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B5" w:rsidRPr="003B6366" w:rsidRDefault="001B03B5">
      <w:pPr>
        <w:jc w:val="center"/>
        <w:rPr>
          <w:rFonts w:asciiTheme="majorEastAsia" w:eastAsiaTheme="majorEastAsia" w:hAnsiTheme="majorEastAsia" w:cstheme="minorEastAsia"/>
          <w:b/>
          <w:spacing w:val="-20"/>
          <w:sz w:val="32"/>
          <w:szCs w:val="32"/>
        </w:rPr>
      </w:pPr>
      <w:r w:rsidRPr="003B6366">
        <w:rPr>
          <w:rFonts w:asciiTheme="majorEastAsia" w:eastAsiaTheme="majorEastAsia" w:hAnsiTheme="majorEastAsia" w:cstheme="minorEastAsia" w:hint="eastAsia"/>
          <w:b/>
          <w:spacing w:val="-20"/>
          <w:sz w:val="32"/>
          <w:szCs w:val="32"/>
        </w:rPr>
        <w:t>湖州师范学院</w:t>
      </w:r>
      <w:r w:rsidR="00ED430A" w:rsidRPr="003B6366">
        <w:rPr>
          <w:rFonts w:asciiTheme="majorEastAsia" w:eastAsiaTheme="majorEastAsia" w:hAnsiTheme="majorEastAsia" w:cstheme="minorEastAsia" w:hint="eastAsia"/>
          <w:b/>
          <w:spacing w:val="-20"/>
          <w:sz w:val="32"/>
          <w:szCs w:val="32"/>
        </w:rPr>
        <w:t>2019</w:t>
      </w:r>
      <w:r w:rsidRPr="003B6366">
        <w:rPr>
          <w:rFonts w:asciiTheme="majorEastAsia" w:eastAsiaTheme="majorEastAsia" w:hAnsiTheme="majorEastAsia" w:cstheme="minorEastAsia" w:hint="eastAsia"/>
          <w:b/>
          <w:spacing w:val="-20"/>
          <w:sz w:val="32"/>
          <w:szCs w:val="32"/>
        </w:rPr>
        <w:t>年大学生赴港交流团承接旅行社确定项目</w:t>
      </w:r>
    </w:p>
    <w:p w:rsidR="00B546B5" w:rsidRPr="003B6366" w:rsidRDefault="001B03B5">
      <w:pPr>
        <w:jc w:val="center"/>
        <w:rPr>
          <w:rFonts w:asciiTheme="majorEastAsia" w:eastAsiaTheme="majorEastAsia" w:hAnsiTheme="majorEastAsia" w:cstheme="minorEastAsia"/>
          <w:b/>
          <w:spacing w:val="-20"/>
          <w:sz w:val="32"/>
          <w:szCs w:val="32"/>
        </w:rPr>
      </w:pPr>
      <w:r w:rsidRPr="003B6366">
        <w:rPr>
          <w:rFonts w:asciiTheme="majorEastAsia" w:eastAsiaTheme="majorEastAsia" w:hAnsiTheme="majorEastAsia" w:cstheme="minorEastAsia" w:hint="eastAsia"/>
          <w:b/>
          <w:spacing w:val="-20"/>
          <w:sz w:val="32"/>
          <w:szCs w:val="32"/>
        </w:rPr>
        <w:t>竞争性谈判文件</w:t>
      </w:r>
    </w:p>
    <w:p w:rsidR="00B546B5" w:rsidRPr="003B6366" w:rsidRDefault="00B546B5">
      <w:pPr>
        <w:jc w:val="center"/>
        <w:rPr>
          <w:rFonts w:ascii="仿宋" w:eastAsia="仿宋" w:hAnsi="仿宋" w:cstheme="minorEastAsia"/>
          <w:b/>
          <w:sz w:val="24"/>
        </w:rPr>
      </w:pPr>
    </w:p>
    <w:p w:rsidR="00B546B5" w:rsidRPr="003B6366" w:rsidRDefault="001B03B5">
      <w:pPr>
        <w:spacing w:line="340" w:lineRule="exact"/>
        <w:ind w:firstLineChars="200" w:firstLine="482"/>
        <w:jc w:val="left"/>
        <w:rPr>
          <w:rFonts w:ascii="仿宋" w:eastAsia="仿宋" w:hAnsi="仿宋" w:cstheme="minorEastAsia"/>
          <w:b/>
          <w:bCs/>
          <w:sz w:val="24"/>
        </w:rPr>
      </w:pPr>
      <w:r w:rsidRPr="003B6366">
        <w:rPr>
          <w:rFonts w:ascii="仿宋" w:eastAsia="仿宋" w:hAnsi="仿宋" w:cstheme="minorEastAsia" w:hint="eastAsia"/>
          <w:b/>
          <w:bCs/>
          <w:sz w:val="24"/>
        </w:rPr>
        <w:t>一、采购项目名称及采购要求：</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1、本项目名称：湖州师范学院</w:t>
      </w:r>
      <w:r w:rsidR="00ED430A" w:rsidRPr="003B6366">
        <w:rPr>
          <w:rFonts w:ascii="仿宋" w:eastAsia="仿宋" w:hAnsi="仿宋" w:cstheme="minorEastAsia" w:hint="eastAsia"/>
          <w:sz w:val="24"/>
        </w:rPr>
        <w:t>2019</w:t>
      </w:r>
      <w:r w:rsidRPr="003B6366">
        <w:rPr>
          <w:rFonts w:ascii="仿宋" w:eastAsia="仿宋" w:hAnsi="仿宋" w:cstheme="minorEastAsia" w:hint="eastAsia"/>
          <w:sz w:val="24"/>
        </w:rPr>
        <w:t>年大学生赴港交流团承接旅行社确定项目</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2、采购项目编号:XZ</w:t>
      </w:r>
      <w:r w:rsidR="00ED430A" w:rsidRPr="003B6366">
        <w:rPr>
          <w:rFonts w:ascii="仿宋" w:eastAsia="仿宋" w:hAnsi="仿宋" w:cstheme="minorEastAsia" w:hint="eastAsia"/>
          <w:sz w:val="24"/>
        </w:rPr>
        <w:t>2019</w:t>
      </w:r>
      <w:r w:rsidRPr="003B6366">
        <w:rPr>
          <w:rFonts w:ascii="仿宋" w:eastAsia="仿宋" w:hAnsi="仿宋" w:cstheme="minorEastAsia" w:hint="eastAsia"/>
          <w:sz w:val="24"/>
        </w:rPr>
        <w:t>-</w:t>
      </w:r>
      <w:r w:rsidR="00ED430A" w:rsidRPr="003B6366">
        <w:rPr>
          <w:rFonts w:ascii="仿宋" w:eastAsia="仿宋" w:hAnsi="仿宋" w:cstheme="minorEastAsia" w:hint="eastAsia"/>
          <w:sz w:val="24"/>
        </w:rPr>
        <w:t>148</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3、采购组织类型：分散采购自行组织</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4、采购方式：校内竞争性谈判</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5、采购预算：人民币12</w:t>
      </w:r>
      <w:r w:rsidR="00ED430A" w:rsidRPr="003B6366">
        <w:rPr>
          <w:rFonts w:ascii="仿宋" w:eastAsia="仿宋" w:hAnsi="仿宋" w:cstheme="minorEastAsia" w:hint="eastAsia"/>
          <w:sz w:val="24"/>
        </w:rPr>
        <w:t>.15</w:t>
      </w:r>
      <w:r w:rsidRPr="003B6366">
        <w:rPr>
          <w:rFonts w:ascii="仿宋" w:eastAsia="仿宋" w:hAnsi="仿宋" w:cstheme="minorEastAsia" w:hint="eastAsia"/>
          <w:sz w:val="24"/>
        </w:rPr>
        <w:t>万元</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6、清单包括项目名称、数量（见下表），本项目预算人民币12</w:t>
      </w:r>
      <w:bookmarkStart w:id="0" w:name="_GoBack"/>
      <w:bookmarkEnd w:id="0"/>
      <w:r w:rsidR="00ED430A" w:rsidRPr="003B6366">
        <w:rPr>
          <w:rFonts w:ascii="仿宋" w:eastAsia="仿宋" w:hAnsi="仿宋" w:cstheme="minorEastAsia" w:hint="eastAsia"/>
          <w:sz w:val="24"/>
        </w:rPr>
        <w:t>.15</w:t>
      </w:r>
      <w:r w:rsidRPr="003B6366">
        <w:rPr>
          <w:rFonts w:ascii="仿宋" w:eastAsia="仿宋" w:hAnsi="仿宋" w:cstheme="minorEastAsia" w:hint="eastAsia"/>
          <w:sz w:val="24"/>
        </w:rPr>
        <w:t>万元。</w:t>
      </w:r>
    </w:p>
    <w:tbl>
      <w:tblPr>
        <w:tblW w:w="9495" w:type="dxa"/>
        <w:jc w:val="center"/>
        <w:tblInd w:w="-1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3686"/>
        <w:gridCol w:w="1276"/>
        <w:gridCol w:w="1532"/>
        <w:gridCol w:w="2156"/>
      </w:tblGrid>
      <w:tr w:rsidR="00B546B5" w:rsidRPr="003B6366" w:rsidTr="00ED430A">
        <w:trPr>
          <w:jc w:val="center"/>
        </w:trPr>
        <w:tc>
          <w:tcPr>
            <w:tcW w:w="845" w:type="dxa"/>
            <w:vAlign w:val="center"/>
          </w:tcPr>
          <w:p w:rsidR="00B546B5" w:rsidRPr="003B6366" w:rsidRDefault="001B03B5">
            <w:pPr>
              <w:spacing w:line="340" w:lineRule="exact"/>
              <w:jc w:val="center"/>
              <w:rPr>
                <w:rFonts w:ascii="仿宋" w:eastAsia="仿宋" w:hAnsi="仿宋" w:cstheme="minorEastAsia"/>
                <w:b/>
                <w:sz w:val="24"/>
              </w:rPr>
            </w:pPr>
            <w:r w:rsidRPr="003B6366">
              <w:rPr>
                <w:rFonts w:ascii="仿宋" w:eastAsia="仿宋" w:hAnsi="仿宋" w:cstheme="minorEastAsia" w:hint="eastAsia"/>
                <w:b/>
                <w:sz w:val="24"/>
              </w:rPr>
              <w:t>序号</w:t>
            </w:r>
          </w:p>
        </w:tc>
        <w:tc>
          <w:tcPr>
            <w:tcW w:w="3686" w:type="dxa"/>
            <w:vAlign w:val="center"/>
          </w:tcPr>
          <w:p w:rsidR="00B546B5" w:rsidRPr="003B6366" w:rsidRDefault="001B03B5">
            <w:pPr>
              <w:spacing w:line="340" w:lineRule="exact"/>
              <w:jc w:val="center"/>
              <w:rPr>
                <w:rFonts w:ascii="仿宋" w:eastAsia="仿宋" w:hAnsi="仿宋" w:cstheme="minorEastAsia"/>
                <w:b/>
                <w:sz w:val="24"/>
              </w:rPr>
            </w:pPr>
            <w:r w:rsidRPr="003B6366">
              <w:rPr>
                <w:rFonts w:ascii="仿宋" w:eastAsia="仿宋" w:hAnsi="仿宋" w:cstheme="minorEastAsia" w:hint="eastAsia"/>
                <w:b/>
                <w:sz w:val="24"/>
              </w:rPr>
              <w:t>项目名称</w:t>
            </w:r>
          </w:p>
        </w:tc>
        <w:tc>
          <w:tcPr>
            <w:tcW w:w="1276" w:type="dxa"/>
            <w:vAlign w:val="center"/>
          </w:tcPr>
          <w:p w:rsidR="00B546B5" w:rsidRPr="003B6366" w:rsidRDefault="001B03B5">
            <w:pPr>
              <w:spacing w:line="340" w:lineRule="exact"/>
              <w:jc w:val="center"/>
              <w:rPr>
                <w:rFonts w:ascii="仿宋" w:eastAsia="仿宋" w:hAnsi="仿宋" w:cstheme="minorEastAsia"/>
                <w:b/>
                <w:sz w:val="24"/>
              </w:rPr>
            </w:pPr>
            <w:r w:rsidRPr="003B6366">
              <w:rPr>
                <w:rFonts w:ascii="仿宋" w:eastAsia="仿宋" w:hAnsi="仿宋" w:cstheme="minorEastAsia" w:hint="eastAsia"/>
                <w:b/>
                <w:sz w:val="24"/>
              </w:rPr>
              <w:t>参团人数</w:t>
            </w:r>
          </w:p>
        </w:tc>
        <w:tc>
          <w:tcPr>
            <w:tcW w:w="1532" w:type="dxa"/>
            <w:vAlign w:val="center"/>
          </w:tcPr>
          <w:p w:rsidR="00B546B5" w:rsidRPr="003B6366" w:rsidRDefault="001B03B5">
            <w:pPr>
              <w:spacing w:line="340" w:lineRule="exact"/>
              <w:jc w:val="center"/>
              <w:rPr>
                <w:rFonts w:ascii="仿宋" w:eastAsia="仿宋" w:hAnsi="仿宋" w:cstheme="minorEastAsia"/>
                <w:b/>
                <w:sz w:val="24"/>
              </w:rPr>
            </w:pPr>
            <w:r w:rsidRPr="003B6366">
              <w:rPr>
                <w:rFonts w:ascii="仿宋" w:eastAsia="仿宋" w:hAnsi="仿宋" w:cstheme="minorEastAsia" w:hint="eastAsia"/>
                <w:b/>
                <w:sz w:val="24"/>
              </w:rPr>
              <w:t>采购要求</w:t>
            </w:r>
          </w:p>
        </w:tc>
        <w:tc>
          <w:tcPr>
            <w:tcW w:w="2156" w:type="dxa"/>
            <w:vAlign w:val="center"/>
          </w:tcPr>
          <w:p w:rsidR="00B546B5" w:rsidRPr="003B6366" w:rsidRDefault="001B03B5">
            <w:pPr>
              <w:spacing w:line="340" w:lineRule="exact"/>
              <w:jc w:val="center"/>
              <w:rPr>
                <w:rFonts w:ascii="仿宋" w:eastAsia="仿宋" w:hAnsi="仿宋" w:cstheme="minorEastAsia"/>
                <w:b/>
                <w:sz w:val="24"/>
              </w:rPr>
            </w:pPr>
            <w:r w:rsidRPr="003B6366">
              <w:rPr>
                <w:rFonts w:ascii="仿宋" w:eastAsia="仿宋" w:hAnsi="仿宋" w:cstheme="minorEastAsia" w:hint="eastAsia"/>
                <w:b/>
                <w:sz w:val="24"/>
              </w:rPr>
              <w:t>采购预算</w:t>
            </w:r>
          </w:p>
        </w:tc>
      </w:tr>
      <w:tr w:rsidR="00B546B5" w:rsidRPr="003B6366" w:rsidTr="00ED430A">
        <w:trPr>
          <w:jc w:val="center"/>
        </w:trPr>
        <w:tc>
          <w:tcPr>
            <w:tcW w:w="845" w:type="dxa"/>
            <w:vAlign w:val="center"/>
          </w:tcPr>
          <w:p w:rsidR="00B546B5" w:rsidRPr="003B6366" w:rsidRDefault="001B03B5">
            <w:pPr>
              <w:spacing w:line="340" w:lineRule="exact"/>
              <w:jc w:val="center"/>
              <w:rPr>
                <w:rFonts w:ascii="仿宋" w:eastAsia="仿宋" w:hAnsi="仿宋" w:cstheme="minorEastAsia"/>
                <w:sz w:val="24"/>
              </w:rPr>
            </w:pPr>
            <w:r w:rsidRPr="003B6366">
              <w:rPr>
                <w:rFonts w:ascii="仿宋" w:eastAsia="仿宋" w:hAnsi="仿宋" w:cstheme="minorEastAsia" w:hint="eastAsia"/>
                <w:sz w:val="24"/>
              </w:rPr>
              <w:t>1</w:t>
            </w:r>
          </w:p>
        </w:tc>
        <w:tc>
          <w:tcPr>
            <w:tcW w:w="3686" w:type="dxa"/>
            <w:vAlign w:val="center"/>
          </w:tcPr>
          <w:p w:rsidR="00B546B5" w:rsidRPr="003B6366" w:rsidRDefault="00ED430A">
            <w:pPr>
              <w:spacing w:line="340" w:lineRule="exact"/>
              <w:jc w:val="center"/>
              <w:rPr>
                <w:rFonts w:ascii="仿宋" w:eastAsia="仿宋" w:hAnsi="仿宋" w:cstheme="minorEastAsia"/>
                <w:sz w:val="24"/>
              </w:rPr>
            </w:pPr>
            <w:r w:rsidRPr="003B6366">
              <w:rPr>
                <w:rFonts w:ascii="仿宋" w:eastAsia="仿宋" w:hAnsi="仿宋" w:cstheme="minorEastAsia" w:hint="eastAsia"/>
                <w:sz w:val="24"/>
              </w:rPr>
              <w:t>2019</w:t>
            </w:r>
            <w:r w:rsidR="001B03B5" w:rsidRPr="003B6366">
              <w:rPr>
                <w:rFonts w:ascii="仿宋" w:eastAsia="仿宋" w:hAnsi="仿宋" w:cstheme="minorEastAsia" w:hint="eastAsia"/>
                <w:sz w:val="24"/>
              </w:rPr>
              <w:t>年大学生赴港交流团承接旅行社确定项目</w:t>
            </w:r>
          </w:p>
        </w:tc>
        <w:tc>
          <w:tcPr>
            <w:tcW w:w="1276" w:type="dxa"/>
            <w:vAlign w:val="center"/>
          </w:tcPr>
          <w:p w:rsidR="00B546B5" w:rsidRPr="003B6366" w:rsidRDefault="00ED430A">
            <w:pPr>
              <w:spacing w:line="340" w:lineRule="exact"/>
              <w:jc w:val="center"/>
              <w:rPr>
                <w:rFonts w:ascii="仿宋" w:eastAsia="仿宋" w:hAnsi="仿宋" w:cstheme="minorEastAsia"/>
                <w:sz w:val="24"/>
              </w:rPr>
            </w:pPr>
            <w:r w:rsidRPr="003B6366">
              <w:rPr>
                <w:rFonts w:ascii="仿宋" w:eastAsia="仿宋" w:hAnsi="仿宋" w:cstheme="minorEastAsia" w:hint="eastAsia"/>
                <w:sz w:val="24"/>
              </w:rPr>
              <w:t>27</w:t>
            </w:r>
            <w:r w:rsidR="001B03B5" w:rsidRPr="003B6366">
              <w:rPr>
                <w:rFonts w:ascii="仿宋" w:eastAsia="仿宋" w:hAnsi="仿宋" w:cstheme="minorEastAsia" w:hint="eastAsia"/>
                <w:sz w:val="24"/>
              </w:rPr>
              <w:t>人</w:t>
            </w:r>
          </w:p>
        </w:tc>
        <w:tc>
          <w:tcPr>
            <w:tcW w:w="1532" w:type="dxa"/>
            <w:vAlign w:val="center"/>
          </w:tcPr>
          <w:p w:rsidR="00B546B5" w:rsidRPr="003B6366" w:rsidRDefault="001B03B5">
            <w:pPr>
              <w:spacing w:line="340" w:lineRule="exact"/>
              <w:jc w:val="center"/>
              <w:rPr>
                <w:rFonts w:ascii="仿宋" w:eastAsia="仿宋" w:hAnsi="仿宋" w:cstheme="minorEastAsia"/>
                <w:sz w:val="24"/>
              </w:rPr>
            </w:pPr>
            <w:r w:rsidRPr="003B6366">
              <w:rPr>
                <w:rFonts w:ascii="仿宋" w:eastAsia="仿宋" w:hAnsi="仿宋" w:cstheme="minorEastAsia" w:hint="eastAsia"/>
                <w:sz w:val="24"/>
              </w:rPr>
              <w:t>详见附件</w:t>
            </w:r>
            <w:r w:rsidR="003B6366" w:rsidRPr="003B6366">
              <w:rPr>
                <w:rFonts w:ascii="仿宋" w:eastAsia="仿宋" w:hAnsi="仿宋" w:cstheme="minorEastAsia" w:hint="eastAsia"/>
                <w:sz w:val="24"/>
              </w:rPr>
              <w:t>2</w:t>
            </w:r>
          </w:p>
        </w:tc>
        <w:tc>
          <w:tcPr>
            <w:tcW w:w="2156" w:type="dxa"/>
            <w:vAlign w:val="center"/>
          </w:tcPr>
          <w:p w:rsidR="00B546B5" w:rsidRPr="003B6366" w:rsidRDefault="001B03B5">
            <w:pPr>
              <w:spacing w:line="340" w:lineRule="exact"/>
              <w:jc w:val="left"/>
              <w:rPr>
                <w:rFonts w:ascii="仿宋" w:eastAsia="仿宋" w:hAnsi="仿宋" w:cstheme="minorEastAsia"/>
                <w:sz w:val="24"/>
              </w:rPr>
            </w:pPr>
            <w:r w:rsidRPr="003B6366">
              <w:rPr>
                <w:rFonts w:ascii="仿宋" w:eastAsia="仿宋" w:hAnsi="仿宋" w:cstheme="minorEastAsia" w:hint="eastAsia"/>
                <w:sz w:val="24"/>
              </w:rPr>
              <w:t>人民币12</w:t>
            </w:r>
            <w:r w:rsidR="00ED430A" w:rsidRPr="003B6366">
              <w:rPr>
                <w:rFonts w:ascii="仿宋" w:eastAsia="仿宋" w:hAnsi="仿宋" w:cstheme="minorEastAsia" w:hint="eastAsia"/>
                <w:sz w:val="24"/>
              </w:rPr>
              <w:t>.15</w:t>
            </w:r>
            <w:r w:rsidRPr="003B6366">
              <w:rPr>
                <w:rFonts w:ascii="仿宋" w:eastAsia="仿宋" w:hAnsi="仿宋" w:cstheme="minorEastAsia" w:hint="eastAsia"/>
                <w:sz w:val="24"/>
              </w:rPr>
              <w:t>万元</w:t>
            </w:r>
          </w:p>
        </w:tc>
      </w:tr>
    </w:tbl>
    <w:p w:rsidR="00B546B5" w:rsidRPr="003B6366" w:rsidRDefault="001B03B5">
      <w:pPr>
        <w:spacing w:line="340" w:lineRule="exact"/>
        <w:ind w:firstLineChars="200" w:firstLine="482"/>
        <w:jc w:val="left"/>
        <w:rPr>
          <w:rFonts w:ascii="仿宋" w:eastAsia="仿宋" w:hAnsi="仿宋" w:cstheme="minorEastAsia"/>
          <w:b/>
          <w:bCs/>
          <w:sz w:val="24"/>
        </w:rPr>
      </w:pPr>
      <w:r w:rsidRPr="003B6366">
        <w:rPr>
          <w:rFonts w:ascii="仿宋" w:eastAsia="仿宋" w:hAnsi="仿宋" w:cstheme="minorEastAsia" w:hint="eastAsia"/>
          <w:b/>
          <w:bCs/>
          <w:sz w:val="24"/>
        </w:rPr>
        <w:t>二、投标文件要求</w:t>
      </w:r>
    </w:p>
    <w:p w:rsidR="00ED430A" w:rsidRPr="003B6366" w:rsidRDefault="00ED430A" w:rsidP="00ED430A">
      <w:pPr>
        <w:spacing w:line="340" w:lineRule="exact"/>
        <w:ind w:firstLineChars="200" w:firstLine="480"/>
        <w:jc w:val="left"/>
        <w:rPr>
          <w:rFonts w:ascii="仿宋" w:eastAsia="仿宋" w:hAnsi="仿宋"/>
          <w:sz w:val="24"/>
        </w:rPr>
      </w:pPr>
      <w:r w:rsidRPr="003B6366">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ED430A" w:rsidRPr="003B6366" w:rsidRDefault="00ED430A" w:rsidP="00ED430A">
      <w:pPr>
        <w:ind w:firstLineChars="200" w:firstLine="480"/>
        <w:jc w:val="left"/>
        <w:rPr>
          <w:rFonts w:ascii="仿宋" w:eastAsia="仿宋" w:hAnsi="仿宋" w:cs="宋体"/>
          <w:sz w:val="24"/>
        </w:rPr>
      </w:pPr>
      <w:r w:rsidRPr="003B6366">
        <w:rPr>
          <w:rFonts w:ascii="仿宋" w:eastAsia="仿宋" w:hAnsi="仿宋" w:hint="eastAsia"/>
          <w:sz w:val="24"/>
        </w:rPr>
        <w:t>1.投标报价清单(</w:t>
      </w:r>
      <w:r w:rsidRPr="003B6366">
        <w:rPr>
          <w:rFonts w:ascii="仿宋" w:eastAsia="仿宋" w:hAnsi="仿宋" w:cs="仿宋_GB2312" w:hint="eastAsia"/>
          <w:sz w:val="24"/>
        </w:rPr>
        <w:t>含</w:t>
      </w:r>
      <w:r w:rsidRPr="003B6366">
        <w:rPr>
          <w:rFonts w:ascii="仿宋" w:eastAsia="仿宋" w:hAnsi="仿宋" w:hint="eastAsia"/>
          <w:sz w:val="24"/>
        </w:rPr>
        <w:t>交通费、食宿费、保险费</w:t>
      </w:r>
      <w:r w:rsidRPr="003B6366">
        <w:rPr>
          <w:rFonts w:ascii="仿宋" w:eastAsia="仿宋" w:hAnsi="仿宋" w:cs="仿宋_GB2312" w:hint="eastAsia"/>
          <w:sz w:val="24"/>
        </w:rPr>
        <w:t>、管理费、</w:t>
      </w:r>
      <w:r w:rsidR="003B6366" w:rsidRPr="003B6366">
        <w:rPr>
          <w:rFonts w:ascii="仿宋" w:eastAsia="仿宋" w:hAnsi="仿宋" w:cs="仿宋_GB2312" w:hint="eastAsia"/>
          <w:sz w:val="24"/>
        </w:rPr>
        <w:t>服务费、</w:t>
      </w:r>
      <w:r w:rsidRPr="003B6366">
        <w:rPr>
          <w:rFonts w:ascii="仿宋" w:eastAsia="仿宋" w:hAnsi="仿宋" w:cs="仿宋_GB2312" w:hint="eastAsia"/>
          <w:sz w:val="24"/>
        </w:rPr>
        <w:t>措施费、税费等全部费用。</w:t>
      </w:r>
      <w:r w:rsidRPr="003B6366">
        <w:rPr>
          <w:rFonts w:ascii="仿宋" w:eastAsia="仿宋" w:hAnsi="仿宋" w:hint="eastAsia"/>
          <w:sz w:val="24"/>
        </w:rPr>
        <w:t>投标报价高于采购预算者视为无效报价。报价以人民币计，并以大写为准)</w:t>
      </w:r>
      <w:r w:rsidRPr="003B6366">
        <w:rPr>
          <w:rFonts w:ascii="仿宋" w:eastAsia="仿宋" w:hAnsi="仿宋" w:cs="宋体" w:hint="eastAsia"/>
          <w:sz w:val="24"/>
        </w:rPr>
        <w:t>。</w:t>
      </w:r>
      <w:r w:rsidRPr="003B6366">
        <w:rPr>
          <w:rFonts w:ascii="仿宋" w:eastAsia="仿宋" w:hAnsi="仿宋" w:cs="仿宋_GB2312" w:hint="eastAsia"/>
          <w:b/>
          <w:bCs/>
          <w:sz w:val="24"/>
        </w:rPr>
        <w:t>投标报价清单见附件</w:t>
      </w:r>
      <w:r w:rsidR="003B6366" w:rsidRPr="003B6366">
        <w:rPr>
          <w:rFonts w:ascii="仿宋" w:eastAsia="仿宋" w:hAnsi="仿宋" w:cs="仿宋_GB2312" w:hint="eastAsia"/>
          <w:b/>
          <w:bCs/>
          <w:sz w:val="24"/>
        </w:rPr>
        <w:t>1</w:t>
      </w:r>
      <w:r w:rsidRPr="003B6366">
        <w:rPr>
          <w:rFonts w:ascii="仿宋" w:eastAsia="仿宋" w:hAnsi="仿宋" w:cs="仿宋_GB2312" w:hint="eastAsia"/>
          <w:b/>
          <w:bCs/>
          <w:sz w:val="24"/>
        </w:rPr>
        <w:t>；</w:t>
      </w:r>
      <w:r w:rsidRPr="003B6366">
        <w:rPr>
          <w:rFonts w:ascii="仿宋" w:eastAsia="仿宋" w:hAnsi="仿宋" w:cs="宋体"/>
          <w:sz w:val="24"/>
        </w:rPr>
        <w:t xml:space="preserve"> </w:t>
      </w:r>
    </w:p>
    <w:p w:rsidR="00ED430A" w:rsidRPr="003B6366" w:rsidRDefault="00ED430A" w:rsidP="00ED430A">
      <w:pPr>
        <w:ind w:firstLineChars="200" w:firstLine="480"/>
        <w:jc w:val="left"/>
        <w:rPr>
          <w:rFonts w:ascii="仿宋" w:eastAsia="仿宋" w:hAnsi="仿宋"/>
          <w:sz w:val="24"/>
        </w:rPr>
      </w:pPr>
      <w:r w:rsidRPr="003B6366">
        <w:rPr>
          <w:rFonts w:ascii="仿宋" w:eastAsia="仿宋" w:hAnsi="仿宋" w:hint="eastAsia"/>
          <w:sz w:val="24"/>
        </w:rPr>
        <w:t>2.营业执照副本复印件；</w:t>
      </w:r>
    </w:p>
    <w:p w:rsidR="00ED430A" w:rsidRPr="003B6366" w:rsidRDefault="00ED430A" w:rsidP="00ED430A">
      <w:pPr>
        <w:ind w:firstLineChars="200" w:firstLine="480"/>
        <w:rPr>
          <w:rFonts w:ascii="仿宋" w:eastAsia="仿宋" w:hAnsi="仿宋" w:cs="仿宋_GB2312"/>
          <w:sz w:val="24"/>
        </w:rPr>
      </w:pPr>
      <w:r w:rsidRPr="003B6366">
        <w:rPr>
          <w:rFonts w:ascii="仿宋" w:eastAsia="仿宋" w:hAnsi="仿宋" w:hint="eastAsia"/>
          <w:sz w:val="24"/>
        </w:rPr>
        <w:t>3.</w:t>
      </w:r>
      <w:r w:rsidRPr="003B6366">
        <w:rPr>
          <w:rFonts w:ascii="仿宋" w:eastAsia="仿宋" w:hAnsi="仿宋" w:cs="仿宋_GB2312" w:hint="eastAsia"/>
          <w:sz w:val="24"/>
        </w:rPr>
        <w:t>投标人开户银行、户名、账号；</w:t>
      </w:r>
    </w:p>
    <w:p w:rsidR="00ED430A" w:rsidRPr="003B6366" w:rsidRDefault="00ED430A" w:rsidP="00ED430A">
      <w:pPr>
        <w:ind w:firstLineChars="200" w:firstLine="480"/>
        <w:rPr>
          <w:rFonts w:ascii="仿宋" w:eastAsia="仿宋" w:hAnsi="仿宋"/>
          <w:sz w:val="24"/>
        </w:rPr>
      </w:pPr>
      <w:r w:rsidRPr="003B6366">
        <w:rPr>
          <w:rFonts w:ascii="仿宋" w:eastAsia="仿宋" w:hAnsi="仿宋" w:hint="eastAsia"/>
          <w:sz w:val="24"/>
        </w:rPr>
        <w:t>4.</w:t>
      </w:r>
      <w:r w:rsidRPr="003B6366">
        <w:rPr>
          <w:rFonts w:ascii="仿宋" w:eastAsia="仿宋" w:hAnsi="仿宋" w:cstheme="minorEastAsia" w:hint="eastAsia"/>
          <w:sz w:val="24"/>
        </w:rPr>
        <w:t>旅行社业务经营许可证副本复印件</w:t>
      </w:r>
      <w:r w:rsidR="00ED0367" w:rsidRPr="003B6366">
        <w:rPr>
          <w:rFonts w:ascii="仿宋" w:eastAsia="仿宋" w:hAnsi="仿宋" w:cstheme="minorEastAsia" w:hint="eastAsia"/>
          <w:sz w:val="24"/>
        </w:rPr>
        <w:t>；</w:t>
      </w:r>
    </w:p>
    <w:p w:rsidR="00ED430A" w:rsidRPr="003B6366" w:rsidRDefault="00ED430A" w:rsidP="00ED430A">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5.投标代表身份证复印件；如非法定代表人投标，另提供法定代表人授权委托书、法定代表人身份证复印件。</w:t>
      </w:r>
    </w:p>
    <w:p w:rsidR="00ED430A" w:rsidRPr="003B6366" w:rsidRDefault="00ED430A" w:rsidP="00ED430A">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6.</w:t>
      </w:r>
      <w:r w:rsidRPr="003B6366">
        <w:rPr>
          <w:rFonts w:ascii="仿宋" w:eastAsia="仿宋" w:hAnsi="仿宋" w:hint="eastAsia"/>
          <w:sz w:val="24"/>
        </w:rPr>
        <w:t>浙江省品质旅行社“四星”级品质等级证明材料复印件。</w:t>
      </w:r>
    </w:p>
    <w:p w:rsidR="00ED430A" w:rsidRPr="003B6366" w:rsidRDefault="00ED430A" w:rsidP="00ED430A">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7.近三年</w:t>
      </w:r>
      <w:r w:rsidRPr="003B6366">
        <w:rPr>
          <w:rFonts w:ascii="仿宋" w:eastAsia="仿宋" w:hAnsi="仿宋" w:hint="eastAsia"/>
          <w:sz w:val="24"/>
        </w:rPr>
        <w:t>独立承接</w:t>
      </w:r>
      <w:proofErr w:type="gramStart"/>
      <w:r w:rsidRPr="003B6366">
        <w:rPr>
          <w:rFonts w:ascii="仿宋" w:eastAsia="仿宋" w:hAnsi="仿宋" w:hint="eastAsia"/>
          <w:sz w:val="24"/>
        </w:rPr>
        <w:t>团队赴</w:t>
      </w:r>
      <w:proofErr w:type="gramEnd"/>
      <w:r w:rsidRPr="003B6366">
        <w:rPr>
          <w:rFonts w:ascii="仿宋" w:eastAsia="仿宋" w:hAnsi="仿宋" w:hint="eastAsia"/>
          <w:sz w:val="24"/>
        </w:rPr>
        <w:t>境外考察交流经验证明材料（提供合同复印件）。</w:t>
      </w:r>
    </w:p>
    <w:p w:rsidR="00ED430A" w:rsidRPr="003B6366" w:rsidRDefault="00ED430A" w:rsidP="00ED430A">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8.赴港交流团行程安排服务方案（包含行程、交通、住宿及餐饮标准）</w:t>
      </w:r>
    </w:p>
    <w:p w:rsidR="00ED430A" w:rsidRPr="003B6366" w:rsidRDefault="00ED430A" w:rsidP="00ED430A">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9.安全及服务承诺书、优惠承诺、应急方案等</w:t>
      </w:r>
    </w:p>
    <w:p w:rsidR="00ED430A" w:rsidRPr="003B6366" w:rsidRDefault="00ED430A" w:rsidP="00ED430A">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10.投标人介绍及其它投标人认为需要提供的材料。</w:t>
      </w:r>
    </w:p>
    <w:p w:rsidR="00B546B5" w:rsidRPr="003B6366" w:rsidRDefault="00ED430A">
      <w:pPr>
        <w:spacing w:line="340" w:lineRule="exact"/>
        <w:ind w:firstLineChars="200" w:firstLine="482"/>
        <w:jc w:val="left"/>
        <w:rPr>
          <w:rFonts w:ascii="仿宋" w:eastAsia="仿宋" w:hAnsi="仿宋" w:cstheme="minorEastAsia"/>
          <w:b/>
          <w:bCs/>
          <w:sz w:val="24"/>
        </w:rPr>
      </w:pPr>
      <w:r w:rsidRPr="003B6366">
        <w:rPr>
          <w:rFonts w:ascii="仿宋" w:eastAsia="仿宋" w:hAnsi="仿宋" w:cstheme="minorEastAsia" w:hint="eastAsia"/>
          <w:b/>
          <w:bCs/>
          <w:sz w:val="24"/>
        </w:rPr>
        <w:t>三、投标文件递交及开标时间</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1、开标时间：</w:t>
      </w:r>
      <w:r w:rsidR="00ED430A" w:rsidRPr="003B6366">
        <w:rPr>
          <w:rFonts w:ascii="仿宋" w:eastAsia="仿宋" w:hAnsi="仿宋" w:cstheme="minorEastAsia" w:hint="eastAsia"/>
          <w:sz w:val="24"/>
        </w:rPr>
        <w:t>2019</w:t>
      </w:r>
      <w:r w:rsidRPr="003B6366">
        <w:rPr>
          <w:rFonts w:ascii="仿宋" w:eastAsia="仿宋" w:hAnsi="仿宋" w:cstheme="minorEastAsia" w:hint="eastAsia"/>
          <w:sz w:val="24"/>
        </w:rPr>
        <w:t>年</w:t>
      </w:r>
      <w:r w:rsidR="00ED430A" w:rsidRPr="003B6366">
        <w:rPr>
          <w:rFonts w:ascii="仿宋" w:eastAsia="仿宋" w:hAnsi="仿宋" w:cstheme="minorEastAsia" w:hint="eastAsia"/>
          <w:sz w:val="24"/>
        </w:rPr>
        <w:t>5</w:t>
      </w:r>
      <w:r w:rsidRPr="003B6366">
        <w:rPr>
          <w:rFonts w:ascii="仿宋" w:eastAsia="仿宋" w:hAnsi="仿宋" w:cstheme="minorEastAsia" w:hint="eastAsia"/>
          <w:sz w:val="24"/>
        </w:rPr>
        <w:t>月</w:t>
      </w:r>
      <w:r w:rsidR="00B11F29" w:rsidRPr="003B6366">
        <w:rPr>
          <w:rFonts w:ascii="仿宋" w:eastAsia="仿宋" w:hAnsi="仿宋" w:cstheme="minorEastAsia" w:hint="eastAsia"/>
          <w:sz w:val="24"/>
        </w:rPr>
        <w:t>15</w:t>
      </w:r>
      <w:r w:rsidRPr="003B6366">
        <w:rPr>
          <w:rFonts w:ascii="仿宋" w:eastAsia="仿宋" w:hAnsi="仿宋" w:cstheme="minorEastAsia" w:hint="eastAsia"/>
          <w:sz w:val="24"/>
        </w:rPr>
        <w:t>日1</w:t>
      </w:r>
      <w:r w:rsidR="00B11F29" w:rsidRPr="003B6366">
        <w:rPr>
          <w:rFonts w:ascii="仿宋" w:eastAsia="仿宋" w:hAnsi="仿宋" w:cstheme="minorEastAsia" w:hint="eastAsia"/>
          <w:sz w:val="24"/>
        </w:rPr>
        <w:t>0</w:t>
      </w:r>
      <w:r w:rsidRPr="003B6366">
        <w:rPr>
          <w:rFonts w:ascii="仿宋" w:eastAsia="仿宋" w:hAnsi="仿宋" w:cstheme="minorEastAsia" w:hint="eastAsia"/>
          <w:sz w:val="24"/>
        </w:rPr>
        <w:t>：</w:t>
      </w:r>
      <w:r w:rsidR="00B11F29" w:rsidRPr="003B6366">
        <w:rPr>
          <w:rFonts w:ascii="仿宋" w:eastAsia="仿宋" w:hAnsi="仿宋" w:cstheme="minorEastAsia" w:hint="eastAsia"/>
          <w:sz w:val="24"/>
        </w:rPr>
        <w:t>0</w:t>
      </w:r>
      <w:r w:rsidRPr="003B6366">
        <w:rPr>
          <w:rFonts w:ascii="仿宋" w:eastAsia="仿宋" w:hAnsi="仿宋" w:cstheme="minorEastAsia" w:hint="eastAsia"/>
          <w:sz w:val="24"/>
        </w:rPr>
        <w:t>0；</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2、开标地点：湖州市二环东路759号湖州师范学院东校区明达楼202会议室</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3、联系人：</w:t>
      </w:r>
      <w:r w:rsidR="00ED430A" w:rsidRPr="003B6366">
        <w:rPr>
          <w:rFonts w:ascii="仿宋" w:eastAsia="仿宋" w:hAnsi="仿宋" w:cstheme="minorEastAsia" w:hint="eastAsia"/>
          <w:sz w:val="24"/>
        </w:rPr>
        <w:t>董</w:t>
      </w:r>
      <w:r w:rsidRPr="003B6366">
        <w:rPr>
          <w:rFonts w:ascii="仿宋" w:eastAsia="仿宋" w:hAnsi="仿宋" w:cstheme="minorEastAsia" w:hint="eastAsia"/>
          <w:sz w:val="24"/>
        </w:rPr>
        <w:t>老师</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4、联系电话：</w:t>
      </w:r>
      <w:r w:rsidR="000D7E57" w:rsidRPr="003B6366">
        <w:rPr>
          <w:rFonts w:ascii="仿宋" w:eastAsia="仿宋" w:hAnsi="仿宋" w:cstheme="minorEastAsia" w:hint="eastAsia"/>
          <w:sz w:val="24"/>
        </w:rPr>
        <w:t>0572-</w:t>
      </w:r>
      <w:r w:rsidRPr="003B6366">
        <w:rPr>
          <w:rFonts w:ascii="仿宋" w:eastAsia="仿宋" w:hAnsi="仿宋" w:cstheme="minorEastAsia" w:hint="eastAsia"/>
          <w:sz w:val="24"/>
        </w:rPr>
        <w:t>232</w:t>
      </w:r>
      <w:r w:rsidR="00ED430A" w:rsidRPr="003B6366">
        <w:rPr>
          <w:rFonts w:ascii="仿宋" w:eastAsia="仿宋" w:hAnsi="仿宋" w:cstheme="minorEastAsia" w:hint="eastAsia"/>
          <w:sz w:val="24"/>
        </w:rPr>
        <w:t>1093</w:t>
      </w:r>
    </w:p>
    <w:p w:rsidR="00B546B5" w:rsidRPr="003B6366" w:rsidRDefault="001B03B5">
      <w:pPr>
        <w:spacing w:line="340" w:lineRule="exact"/>
        <w:ind w:firstLineChars="200" w:firstLine="482"/>
        <w:jc w:val="left"/>
        <w:rPr>
          <w:rFonts w:ascii="仿宋" w:eastAsia="仿宋" w:hAnsi="仿宋" w:cstheme="minorEastAsia"/>
          <w:b/>
          <w:bCs/>
          <w:sz w:val="24"/>
        </w:rPr>
      </w:pPr>
      <w:r w:rsidRPr="003B6366">
        <w:rPr>
          <w:rFonts w:ascii="仿宋" w:eastAsia="仿宋" w:hAnsi="仿宋" w:cstheme="minorEastAsia" w:hint="eastAsia"/>
          <w:b/>
          <w:bCs/>
          <w:sz w:val="24"/>
        </w:rPr>
        <w:t>四、中标办法</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根据报价和售后服务承诺等竞争性谈判条件（含二次报价）确定拟中标单位。</w:t>
      </w:r>
    </w:p>
    <w:p w:rsidR="00B546B5" w:rsidRPr="003B6366" w:rsidRDefault="001B03B5">
      <w:pPr>
        <w:spacing w:line="340" w:lineRule="exact"/>
        <w:ind w:firstLineChars="200" w:firstLine="482"/>
        <w:jc w:val="left"/>
        <w:rPr>
          <w:rFonts w:ascii="仿宋" w:eastAsia="仿宋" w:hAnsi="仿宋" w:cstheme="minorEastAsia"/>
          <w:b/>
          <w:bCs/>
          <w:sz w:val="24"/>
        </w:rPr>
      </w:pPr>
      <w:r w:rsidRPr="003B6366">
        <w:rPr>
          <w:rFonts w:ascii="仿宋" w:eastAsia="仿宋" w:hAnsi="仿宋" w:cstheme="minorEastAsia" w:hint="eastAsia"/>
          <w:b/>
          <w:bCs/>
          <w:sz w:val="24"/>
        </w:rPr>
        <w:t>五、履约保证金及货款付款方式</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履约保证金：本项目的履约保证金为合同价的10%，中标人应根据采购人要求在签订合同前汇入采购人指定账号，待合同履行完毕并经采购人验收合格后，履约保证金无息返还。采购人单位名称：湖州师范学院；开户行：建行吴兴支行；账号：33001649335050002860。统一社会信用代码：123305004711725032。地址、电话：湖州市二环东路759号，0572-2321567。</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lastRenderedPageBreak/>
        <w:t>付款方式：本项目验收合格后中标人开具全额发票，采购人全款支付。</w:t>
      </w:r>
    </w:p>
    <w:p w:rsidR="00B546B5" w:rsidRPr="003B6366" w:rsidRDefault="001B03B5">
      <w:pPr>
        <w:spacing w:line="340" w:lineRule="exact"/>
        <w:ind w:firstLineChars="200" w:firstLine="482"/>
        <w:jc w:val="left"/>
        <w:rPr>
          <w:rFonts w:ascii="仿宋" w:eastAsia="仿宋" w:hAnsi="仿宋" w:cstheme="minorEastAsia"/>
          <w:b/>
          <w:bCs/>
          <w:sz w:val="24"/>
        </w:rPr>
      </w:pPr>
      <w:r w:rsidRPr="003B6366">
        <w:rPr>
          <w:rFonts w:ascii="仿宋" w:eastAsia="仿宋" w:hAnsi="仿宋" w:cstheme="minorEastAsia" w:hint="eastAsia"/>
          <w:b/>
          <w:bCs/>
          <w:sz w:val="24"/>
        </w:rPr>
        <w:t>六、出行时间及其它事项：</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1、出行时间：初定</w:t>
      </w:r>
      <w:r w:rsidR="00ED430A" w:rsidRPr="003B6366">
        <w:rPr>
          <w:rFonts w:ascii="仿宋" w:eastAsia="仿宋" w:hAnsi="仿宋" w:cstheme="minorEastAsia" w:hint="eastAsia"/>
          <w:sz w:val="24"/>
        </w:rPr>
        <w:t>2019</w:t>
      </w:r>
      <w:r w:rsidRPr="003B6366">
        <w:rPr>
          <w:rFonts w:ascii="仿宋" w:eastAsia="仿宋" w:hAnsi="仿宋" w:cstheme="minorEastAsia" w:hint="eastAsia"/>
          <w:sz w:val="24"/>
        </w:rPr>
        <w:t>年</w:t>
      </w:r>
      <w:r w:rsidR="00ED430A" w:rsidRPr="003B6366">
        <w:rPr>
          <w:rFonts w:ascii="仿宋" w:eastAsia="仿宋" w:hAnsi="仿宋" w:cstheme="minorEastAsia" w:hint="eastAsia"/>
          <w:sz w:val="24"/>
        </w:rPr>
        <w:t>7</w:t>
      </w:r>
      <w:r w:rsidRPr="003B6366">
        <w:rPr>
          <w:rFonts w:ascii="仿宋" w:eastAsia="仿宋" w:hAnsi="仿宋" w:cstheme="minorEastAsia" w:hint="eastAsia"/>
          <w:sz w:val="24"/>
        </w:rPr>
        <w:t>月</w:t>
      </w:r>
      <w:r w:rsidR="00ED430A" w:rsidRPr="003B6366">
        <w:rPr>
          <w:rFonts w:ascii="仿宋" w:eastAsia="仿宋" w:hAnsi="仿宋" w:cstheme="minorEastAsia" w:hint="eastAsia"/>
          <w:sz w:val="24"/>
        </w:rPr>
        <w:t>上中旬</w:t>
      </w:r>
      <w:r w:rsidRPr="003B6366">
        <w:rPr>
          <w:rFonts w:ascii="仿宋" w:eastAsia="仿宋" w:hAnsi="仿宋" w:cstheme="minorEastAsia" w:hint="eastAsia"/>
          <w:sz w:val="24"/>
        </w:rPr>
        <w:t>，具体双方协商行程。</w:t>
      </w:r>
    </w:p>
    <w:p w:rsidR="00B546B5" w:rsidRPr="003B6366" w:rsidRDefault="001B03B5">
      <w:pPr>
        <w:spacing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2、确定具体行程后，双方另行签订《团队出境旅游合同》（国家旅游局、国家工商行政管理总局制订范本），但《团队出境旅游合同》不得违反本采购项目合同，合同价格不得高于中标价。</w:t>
      </w:r>
    </w:p>
    <w:p w:rsidR="00B546B5" w:rsidRPr="003B6366" w:rsidRDefault="00B546B5">
      <w:pPr>
        <w:jc w:val="center"/>
        <w:rPr>
          <w:rFonts w:ascii="仿宋" w:eastAsia="仿宋" w:hAnsi="仿宋" w:cstheme="minorEastAsia"/>
          <w:sz w:val="24"/>
        </w:rPr>
      </w:pPr>
    </w:p>
    <w:p w:rsidR="003B6366" w:rsidRPr="003B6366" w:rsidRDefault="001B03B5" w:rsidP="003B6366">
      <w:pPr>
        <w:jc w:val="left"/>
        <w:rPr>
          <w:rFonts w:ascii="仿宋" w:eastAsia="仿宋" w:hAnsi="仿宋" w:cstheme="minorEastAsia"/>
          <w:sz w:val="24"/>
        </w:rPr>
      </w:pPr>
      <w:r w:rsidRPr="003B6366">
        <w:rPr>
          <w:rFonts w:ascii="仿宋" w:eastAsia="仿宋" w:hAnsi="仿宋" w:cstheme="minorEastAsia" w:hint="eastAsia"/>
          <w:sz w:val="24"/>
        </w:rPr>
        <w:t>附件：</w:t>
      </w:r>
      <w:r w:rsidR="003B6366" w:rsidRPr="003B6366">
        <w:rPr>
          <w:rFonts w:ascii="仿宋" w:eastAsia="仿宋" w:hAnsi="仿宋" w:cstheme="minorEastAsia" w:hint="eastAsia"/>
          <w:sz w:val="24"/>
        </w:rPr>
        <w:t>1.</w:t>
      </w:r>
      <w:r w:rsidR="003B6366" w:rsidRPr="003B6366">
        <w:rPr>
          <w:rFonts w:ascii="仿宋" w:eastAsia="仿宋" w:hAnsi="仿宋" w:cs="仿宋_GB2312" w:hint="eastAsia"/>
          <w:bCs/>
          <w:sz w:val="24"/>
        </w:rPr>
        <w:t>投标报价清单</w:t>
      </w:r>
    </w:p>
    <w:p w:rsidR="00B546B5" w:rsidRPr="003B6366" w:rsidRDefault="003B6366" w:rsidP="003B6366">
      <w:pPr>
        <w:ind w:firstLineChars="300" w:firstLine="720"/>
        <w:rPr>
          <w:rFonts w:ascii="仿宋" w:eastAsia="仿宋" w:hAnsi="仿宋"/>
          <w:b/>
          <w:sz w:val="24"/>
        </w:rPr>
      </w:pPr>
      <w:r w:rsidRPr="003B6366">
        <w:rPr>
          <w:rFonts w:ascii="仿宋" w:eastAsia="仿宋" w:hAnsi="仿宋" w:cstheme="minorEastAsia" w:hint="eastAsia"/>
          <w:sz w:val="24"/>
        </w:rPr>
        <w:t>2.</w:t>
      </w:r>
      <w:r w:rsidR="001B03B5" w:rsidRPr="003B6366">
        <w:rPr>
          <w:rFonts w:ascii="仿宋" w:eastAsia="仿宋" w:hAnsi="仿宋" w:hint="eastAsia"/>
          <w:sz w:val="24"/>
        </w:rPr>
        <w:t>湖州师范学院大学生赴港交流团承接旅行社确定项目服务内容及要求</w:t>
      </w:r>
    </w:p>
    <w:p w:rsidR="00B546B5" w:rsidRPr="003B6366" w:rsidRDefault="00B546B5">
      <w:pPr>
        <w:spacing w:before="100" w:line="340" w:lineRule="exact"/>
        <w:ind w:firstLineChars="200" w:firstLine="480"/>
        <w:jc w:val="right"/>
        <w:rPr>
          <w:rFonts w:ascii="仿宋" w:eastAsia="仿宋" w:hAnsi="仿宋" w:cstheme="minorEastAsia"/>
          <w:sz w:val="24"/>
        </w:rPr>
      </w:pPr>
    </w:p>
    <w:p w:rsidR="00B546B5" w:rsidRPr="003B6366" w:rsidRDefault="00B546B5">
      <w:pPr>
        <w:spacing w:before="100" w:line="340" w:lineRule="exact"/>
        <w:ind w:firstLineChars="200" w:firstLine="480"/>
        <w:jc w:val="right"/>
        <w:rPr>
          <w:rFonts w:ascii="仿宋" w:eastAsia="仿宋" w:hAnsi="仿宋" w:cstheme="minorEastAsia"/>
          <w:sz w:val="24"/>
        </w:rPr>
      </w:pPr>
    </w:p>
    <w:p w:rsidR="00B546B5" w:rsidRPr="003B6366" w:rsidRDefault="001B03B5">
      <w:pPr>
        <w:spacing w:before="100" w:line="340" w:lineRule="exact"/>
        <w:ind w:firstLineChars="200" w:firstLine="480"/>
        <w:jc w:val="right"/>
        <w:rPr>
          <w:rFonts w:ascii="仿宋" w:eastAsia="仿宋" w:hAnsi="仿宋" w:cstheme="minorEastAsia"/>
          <w:sz w:val="24"/>
        </w:rPr>
      </w:pPr>
      <w:r w:rsidRPr="003B6366">
        <w:rPr>
          <w:rFonts w:ascii="仿宋" w:eastAsia="仿宋" w:hAnsi="仿宋" w:cstheme="minorEastAsia" w:hint="eastAsia"/>
          <w:sz w:val="24"/>
        </w:rPr>
        <w:t>湖州师范学院采购管理中心</w:t>
      </w:r>
    </w:p>
    <w:p w:rsidR="00B546B5" w:rsidRPr="003B6366" w:rsidRDefault="001B03B5">
      <w:pPr>
        <w:spacing w:before="100" w:line="340" w:lineRule="exact"/>
        <w:ind w:firstLineChars="200" w:firstLine="480"/>
        <w:jc w:val="left"/>
        <w:rPr>
          <w:rFonts w:ascii="仿宋" w:eastAsia="仿宋" w:hAnsi="仿宋" w:cstheme="minorEastAsia"/>
          <w:sz w:val="24"/>
        </w:rPr>
      </w:pPr>
      <w:r w:rsidRPr="003B6366">
        <w:rPr>
          <w:rFonts w:ascii="仿宋" w:eastAsia="仿宋" w:hAnsi="仿宋" w:cstheme="minorEastAsia" w:hint="eastAsia"/>
          <w:sz w:val="24"/>
        </w:rPr>
        <w:t xml:space="preserve">                                             </w:t>
      </w:r>
      <w:r w:rsidR="00ED430A" w:rsidRPr="003B6366">
        <w:rPr>
          <w:rFonts w:ascii="仿宋" w:eastAsia="仿宋" w:hAnsi="仿宋" w:cstheme="minorEastAsia" w:hint="eastAsia"/>
          <w:sz w:val="24"/>
        </w:rPr>
        <w:t xml:space="preserve">          </w:t>
      </w:r>
      <w:r w:rsidRPr="003B6366">
        <w:rPr>
          <w:rFonts w:ascii="仿宋" w:eastAsia="仿宋" w:hAnsi="仿宋" w:cstheme="minorEastAsia" w:hint="eastAsia"/>
          <w:sz w:val="24"/>
        </w:rPr>
        <w:t xml:space="preserve"> </w:t>
      </w:r>
      <w:r w:rsidR="00ED430A" w:rsidRPr="003B6366">
        <w:rPr>
          <w:rFonts w:ascii="仿宋" w:eastAsia="仿宋" w:hAnsi="仿宋" w:cstheme="minorEastAsia" w:hint="eastAsia"/>
          <w:sz w:val="24"/>
        </w:rPr>
        <w:t>2019</w:t>
      </w:r>
      <w:r w:rsidRPr="003B6366">
        <w:rPr>
          <w:rFonts w:ascii="仿宋" w:eastAsia="仿宋" w:hAnsi="仿宋" w:cstheme="minorEastAsia" w:hint="eastAsia"/>
          <w:sz w:val="24"/>
        </w:rPr>
        <w:t>年</w:t>
      </w:r>
      <w:r w:rsidR="00ED430A" w:rsidRPr="003B6366">
        <w:rPr>
          <w:rFonts w:ascii="仿宋" w:eastAsia="仿宋" w:hAnsi="仿宋" w:cstheme="minorEastAsia" w:hint="eastAsia"/>
          <w:sz w:val="24"/>
        </w:rPr>
        <w:t>5</w:t>
      </w:r>
      <w:r w:rsidRPr="003B6366">
        <w:rPr>
          <w:rFonts w:ascii="仿宋" w:eastAsia="仿宋" w:hAnsi="仿宋" w:cstheme="minorEastAsia" w:hint="eastAsia"/>
          <w:sz w:val="24"/>
        </w:rPr>
        <w:t>月</w:t>
      </w:r>
      <w:r w:rsidR="003C596B">
        <w:rPr>
          <w:rFonts w:ascii="仿宋" w:eastAsia="仿宋" w:hAnsi="仿宋" w:cstheme="minorEastAsia" w:hint="eastAsia"/>
          <w:sz w:val="24"/>
        </w:rPr>
        <w:t>6</w:t>
      </w:r>
      <w:r w:rsidRPr="003B6366">
        <w:rPr>
          <w:rFonts w:ascii="仿宋" w:eastAsia="仿宋" w:hAnsi="仿宋" w:cstheme="minorEastAsia" w:hint="eastAsia"/>
          <w:sz w:val="24"/>
        </w:rPr>
        <w:t>日</w:t>
      </w:r>
    </w:p>
    <w:p w:rsidR="00B546B5" w:rsidRPr="003B6366" w:rsidRDefault="00B546B5">
      <w:pPr>
        <w:spacing w:before="100" w:line="340" w:lineRule="exact"/>
        <w:ind w:firstLineChars="200" w:firstLine="480"/>
        <w:jc w:val="right"/>
        <w:rPr>
          <w:rFonts w:ascii="仿宋" w:eastAsia="仿宋" w:hAnsi="仿宋" w:cstheme="minorEastAsia"/>
          <w:sz w:val="24"/>
        </w:rPr>
      </w:pPr>
    </w:p>
    <w:p w:rsidR="00B546B5" w:rsidRPr="003B6366" w:rsidRDefault="00B546B5">
      <w:pPr>
        <w:spacing w:before="100" w:line="340" w:lineRule="exact"/>
        <w:ind w:firstLineChars="200" w:firstLine="480"/>
        <w:jc w:val="right"/>
        <w:rPr>
          <w:rFonts w:ascii="仿宋" w:eastAsia="仿宋" w:hAnsi="仿宋" w:cstheme="minorEastAsia"/>
          <w:sz w:val="24"/>
        </w:rPr>
      </w:pPr>
    </w:p>
    <w:p w:rsidR="00B546B5" w:rsidRPr="003B6366" w:rsidRDefault="003B6366">
      <w:pPr>
        <w:rPr>
          <w:rFonts w:ascii="仿宋" w:eastAsia="仿宋" w:hAnsi="仿宋" w:cstheme="minorEastAsia"/>
          <w:b/>
          <w:bCs/>
          <w:sz w:val="24"/>
        </w:rPr>
      </w:pPr>
      <w:r w:rsidRPr="003B6366">
        <w:rPr>
          <w:rFonts w:ascii="仿宋" w:eastAsia="仿宋" w:hAnsi="仿宋" w:cstheme="minorEastAsia" w:hint="eastAsia"/>
          <w:b/>
          <w:bCs/>
          <w:sz w:val="24"/>
        </w:rPr>
        <w:t>附件1：</w:t>
      </w:r>
    </w:p>
    <w:p w:rsidR="003B6366" w:rsidRPr="003B6366" w:rsidRDefault="003B6366">
      <w:pPr>
        <w:rPr>
          <w:rFonts w:ascii="仿宋" w:eastAsia="仿宋" w:hAnsi="仿宋" w:cstheme="minorEastAsia"/>
          <w:b/>
          <w:bCs/>
          <w:sz w:val="24"/>
        </w:rPr>
      </w:pPr>
    </w:p>
    <w:p w:rsidR="003B6366" w:rsidRPr="003B6366" w:rsidRDefault="003B6366" w:rsidP="003B6366">
      <w:pPr>
        <w:spacing w:before="100"/>
        <w:ind w:firstLineChars="200" w:firstLine="643"/>
        <w:jc w:val="center"/>
        <w:rPr>
          <w:rFonts w:ascii="仿宋" w:eastAsia="仿宋" w:hAnsi="仿宋"/>
          <w:b/>
          <w:sz w:val="32"/>
          <w:szCs w:val="32"/>
        </w:rPr>
      </w:pPr>
      <w:r w:rsidRPr="003B6366">
        <w:rPr>
          <w:rFonts w:ascii="仿宋" w:eastAsia="仿宋" w:hAnsi="仿宋" w:hint="eastAsia"/>
          <w:b/>
          <w:sz w:val="32"/>
          <w:szCs w:val="32"/>
        </w:rPr>
        <w:t>投标报价清单</w:t>
      </w:r>
    </w:p>
    <w:p w:rsidR="003B6366" w:rsidRPr="003B6366" w:rsidRDefault="003B6366" w:rsidP="003B6366">
      <w:pPr>
        <w:spacing w:before="100"/>
        <w:ind w:firstLineChars="200" w:firstLine="480"/>
        <w:jc w:val="center"/>
        <w:rPr>
          <w:rFonts w:ascii="仿宋" w:eastAsia="仿宋" w:hAnsi="仿宋"/>
          <w:sz w:val="24"/>
        </w:rPr>
      </w:pPr>
    </w:p>
    <w:p w:rsidR="003B6366" w:rsidRPr="003B6366" w:rsidRDefault="003B6366" w:rsidP="003B6366">
      <w:pPr>
        <w:jc w:val="left"/>
        <w:rPr>
          <w:rFonts w:ascii="仿宋" w:eastAsia="仿宋" w:hAnsi="仿宋"/>
          <w:sz w:val="24"/>
        </w:rPr>
      </w:pPr>
      <w:r w:rsidRPr="003B6366">
        <w:rPr>
          <w:rFonts w:ascii="仿宋" w:eastAsia="仿宋" w:hAnsi="仿宋" w:hint="eastAsia"/>
          <w:sz w:val="24"/>
        </w:rPr>
        <w:t>项目名称：</w:t>
      </w:r>
      <w:r w:rsidRPr="003B6366">
        <w:rPr>
          <w:rFonts w:ascii="仿宋" w:eastAsia="仿宋" w:hAnsi="仿宋" w:cstheme="minorEastAsia" w:hint="eastAsia"/>
          <w:sz w:val="24"/>
        </w:rPr>
        <w:t>湖州师范学院2019年大学生赴港交流团承接旅行社确定项目</w:t>
      </w:r>
    </w:p>
    <w:p w:rsidR="003B6366" w:rsidRPr="003B6366" w:rsidRDefault="003B6366" w:rsidP="003B6366">
      <w:pPr>
        <w:jc w:val="left"/>
        <w:rPr>
          <w:rFonts w:ascii="仿宋" w:eastAsia="仿宋" w:hAnsi="仿宋"/>
          <w:sz w:val="24"/>
        </w:rPr>
      </w:pPr>
      <w:r w:rsidRPr="003B6366">
        <w:rPr>
          <w:rFonts w:ascii="仿宋" w:eastAsia="仿宋" w:hAnsi="仿宋" w:hint="eastAsia"/>
          <w:sz w:val="24"/>
        </w:rPr>
        <w:t>项目编号：XZ2019-148</w:t>
      </w:r>
    </w:p>
    <w:tbl>
      <w:tblPr>
        <w:tblW w:w="0" w:type="auto"/>
        <w:jc w:val="center"/>
        <w:tblInd w:w="-579" w:type="dxa"/>
        <w:tblLayout w:type="fixed"/>
        <w:tblCellMar>
          <w:left w:w="30" w:type="dxa"/>
          <w:right w:w="30" w:type="dxa"/>
        </w:tblCellMar>
        <w:tblLook w:val="0000"/>
      </w:tblPr>
      <w:tblGrid>
        <w:gridCol w:w="846"/>
        <w:gridCol w:w="2693"/>
        <w:gridCol w:w="2569"/>
        <w:gridCol w:w="928"/>
        <w:gridCol w:w="999"/>
        <w:gridCol w:w="1592"/>
      </w:tblGrid>
      <w:tr w:rsidR="003B6366" w:rsidRPr="003B6366" w:rsidTr="003B6366">
        <w:trPr>
          <w:trHeight w:val="293"/>
          <w:jc w:val="center"/>
        </w:trPr>
        <w:tc>
          <w:tcPr>
            <w:tcW w:w="846"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序号</w:t>
            </w:r>
          </w:p>
        </w:tc>
        <w:tc>
          <w:tcPr>
            <w:tcW w:w="2693"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名　称</w:t>
            </w:r>
          </w:p>
        </w:tc>
        <w:tc>
          <w:tcPr>
            <w:tcW w:w="2569"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服务要求</w:t>
            </w:r>
          </w:p>
        </w:tc>
        <w:tc>
          <w:tcPr>
            <w:tcW w:w="928"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单位</w:t>
            </w:r>
          </w:p>
        </w:tc>
        <w:tc>
          <w:tcPr>
            <w:tcW w:w="999"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数量</w:t>
            </w:r>
          </w:p>
        </w:tc>
        <w:tc>
          <w:tcPr>
            <w:tcW w:w="1592"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合计（元）</w:t>
            </w:r>
          </w:p>
        </w:tc>
      </w:tr>
      <w:tr w:rsidR="003B6366" w:rsidRPr="003B6366" w:rsidTr="003B6366">
        <w:trPr>
          <w:trHeight w:val="802"/>
          <w:jc w:val="center"/>
        </w:trPr>
        <w:tc>
          <w:tcPr>
            <w:tcW w:w="846"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1</w:t>
            </w:r>
          </w:p>
        </w:tc>
        <w:tc>
          <w:tcPr>
            <w:tcW w:w="2693"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widowControl/>
              <w:jc w:val="center"/>
              <w:rPr>
                <w:rFonts w:ascii="仿宋" w:eastAsia="仿宋" w:hAnsi="仿宋" w:cs="宋体"/>
                <w:kern w:val="0"/>
                <w:sz w:val="24"/>
              </w:rPr>
            </w:pPr>
            <w:r w:rsidRPr="003B6366">
              <w:rPr>
                <w:rFonts w:ascii="仿宋" w:eastAsia="仿宋" w:hAnsi="仿宋" w:cstheme="minorEastAsia" w:hint="eastAsia"/>
                <w:sz w:val="24"/>
              </w:rPr>
              <w:t>湖州师范学院2019年大学生赴港交流团承接旅行社确定项目</w:t>
            </w:r>
          </w:p>
        </w:tc>
        <w:tc>
          <w:tcPr>
            <w:tcW w:w="2569"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widowControl/>
              <w:jc w:val="center"/>
              <w:rPr>
                <w:rFonts w:ascii="仿宋" w:eastAsia="仿宋" w:hAnsi="仿宋" w:cs="Arial"/>
                <w:kern w:val="0"/>
                <w:sz w:val="24"/>
              </w:rPr>
            </w:pPr>
            <w:r w:rsidRPr="003B6366">
              <w:rPr>
                <w:rFonts w:ascii="仿宋" w:eastAsia="仿宋" w:hAnsi="仿宋" w:cs="Arial" w:hint="eastAsia"/>
                <w:kern w:val="0"/>
                <w:sz w:val="24"/>
              </w:rPr>
              <w:t>满足招标文件所有规定和要求</w:t>
            </w:r>
          </w:p>
        </w:tc>
        <w:tc>
          <w:tcPr>
            <w:tcW w:w="928"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项</w:t>
            </w:r>
          </w:p>
        </w:tc>
        <w:tc>
          <w:tcPr>
            <w:tcW w:w="999"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1</w:t>
            </w:r>
          </w:p>
        </w:tc>
        <w:tc>
          <w:tcPr>
            <w:tcW w:w="1592" w:type="dxa"/>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p>
        </w:tc>
      </w:tr>
      <w:tr w:rsidR="003B6366" w:rsidRPr="003B6366" w:rsidTr="003B6366">
        <w:trPr>
          <w:trHeight w:val="802"/>
          <w:jc w:val="center"/>
        </w:trPr>
        <w:tc>
          <w:tcPr>
            <w:tcW w:w="3539" w:type="dxa"/>
            <w:gridSpan w:val="2"/>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widowControl/>
              <w:jc w:val="center"/>
              <w:rPr>
                <w:rFonts w:ascii="仿宋" w:eastAsia="仿宋" w:hAnsi="仿宋" w:cs="仿宋_GB2312"/>
                <w:sz w:val="24"/>
              </w:rPr>
            </w:pPr>
            <w:r w:rsidRPr="003B6366">
              <w:rPr>
                <w:rFonts w:ascii="仿宋" w:eastAsia="仿宋" w:hAnsi="仿宋" w:cs="仿宋_GB2312" w:hint="eastAsia"/>
                <w:sz w:val="24"/>
              </w:rPr>
              <w:t>报价总计</w:t>
            </w:r>
          </w:p>
        </w:tc>
        <w:tc>
          <w:tcPr>
            <w:tcW w:w="6088" w:type="dxa"/>
            <w:gridSpan w:val="4"/>
            <w:tcBorders>
              <w:top w:val="single" w:sz="6" w:space="0" w:color="auto"/>
              <w:left w:val="single" w:sz="6" w:space="0" w:color="auto"/>
              <w:bottom w:val="single" w:sz="6" w:space="0" w:color="auto"/>
              <w:right w:val="single" w:sz="6" w:space="0" w:color="auto"/>
            </w:tcBorders>
            <w:vAlign w:val="center"/>
          </w:tcPr>
          <w:p w:rsidR="003B6366" w:rsidRPr="003B6366" w:rsidRDefault="003B6366" w:rsidP="005F3381">
            <w:pPr>
              <w:jc w:val="center"/>
              <w:rPr>
                <w:rFonts w:ascii="仿宋" w:eastAsia="仿宋" w:hAnsi="仿宋"/>
                <w:sz w:val="24"/>
              </w:rPr>
            </w:pPr>
            <w:r w:rsidRPr="003B6366">
              <w:rPr>
                <w:rFonts w:ascii="仿宋" w:eastAsia="仿宋" w:hAnsi="仿宋" w:hint="eastAsia"/>
                <w:sz w:val="24"/>
              </w:rPr>
              <w:t>大写人民币              元</w:t>
            </w:r>
          </w:p>
        </w:tc>
      </w:tr>
    </w:tbl>
    <w:p w:rsidR="003B6366" w:rsidRPr="003B6366" w:rsidRDefault="003B6366" w:rsidP="003B6366">
      <w:pPr>
        <w:spacing w:before="100"/>
        <w:jc w:val="left"/>
        <w:rPr>
          <w:rFonts w:ascii="仿宋" w:eastAsia="仿宋" w:hAnsi="仿宋"/>
          <w:sz w:val="24"/>
        </w:rPr>
      </w:pPr>
    </w:p>
    <w:p w:rsidR="003B6366" w:rsidRPr="003B6366" w:rsidRDefault="003B6366" w:rsidP="003B6366">
      <w:pPr>
        <w:spacing w:before="100"/>
        <w:ind w:right="960" w:firstLineChars="200" w:firstLine="480"/>
        <w:jc w:val="center"/>
        <w:rPr>
          <w:rFonts w:ascii="仿宋" w:eastAsia="仿宋" w:hAnsi="仿宋"/>
          <w:sz w:val="24"/>
          <w:u w:val="single"/>
        </w:rPr>
      </w:pPr>
      <w:r w:rsidRPr="003B6366">
        <w:rPr>
          <w:rFonts w:ascii="仿宋" w:eastAsia="仿宋" w:hAnsi="仿宋" w:hint="eastAsia"/>
          <w:sz w:val="24"/>
        </w:rPr>
        <w:t xml:space="preserve">   法定代表人或授权代表签字</w:t>
      </w:r>
      <w:r w:rsidRPr="003B6366">
        <w:rPr>
          <w:rFonts w:ascii="仿宋" w:eastAsia="仿宋" w:hAnsi="仿宋" w:hint="eastAsia"/>
          <w:sz w:val="24"/>
          <w:u w:val="single"/>
        </w:rPr>
        <w:t xml:space="preserve">                    </w:t>
      </w:r>
    </w:p>
    <w:p w:rsidR="003B6366" w:rsidRPr="003B6366" w:rsidRDefault="003B6366" w:rsidP="003B6366">
      <w:pPr>
        <w:spacing w:before="100"/>
        <w:ind w:right="120" w:firstLineChars="200" w:firstLine="480"/>
        <w:jc w:val="left"/>
        <w:rPr>
          <w:rFonts w:ascii="仿宋" w:eastAsia="仿宋" w:hAnsi="仿宋"/>
          <w:sz w:val="24"/>
        </w:rPr>
      </w:pPr>
    </w:p>
    <w:p w:rsidR="003B6366" w:rsidRPr="003B6366" w:rsidRDefault="003B6366" w:rsidP="003B6366">
      <w:pPr>
        <w:spacing w:before="100"/>
        <w:ind w:right="120" w:firstLineChars="1850" w:firstLine="4440"/>
        <w:jc w:val="left"/>
        <w:rPr>
          <w:rFonts w:ascii="仿宋" w:eastAsia="仿宋" w:hAnsi="仿宋"/>
          <w:sz w:val="24"/>
          <w:u w:val="single"/>
        </w:rPr>
      </w:pPr>
      <w:r w:rsidRPr="003B6366">
        <w:rPr>
          <w:rFonts w:ascii="仿宋" w:eastAsia="仿宋" w:hAnsi="仿宋" w:hint="eastAsia"/>
          <w:sz w:val="24"/>
        </w:rPr>
        <w:t>投标人（盖章）</w:t>
      </w:r>
      <w:r w:rsidRPr="003B6366">
        <w:rPr>
          <w:rFonts w:ascii="仿宋" w:eastAsia="仿宋" w:hAnsi="仿宋" w:hint="eastAsia"/>
          <w:sz w:val="24"/>
          <w:u w:val="single"/>
        </w:rPr>
        <w:t xml:space="preserve">                    </w:t>
      </w:r>
    </w:p>
    <w:p w:rsidR="003B6366" w:rsidRPr="003B6366" w:rsidRDefault="003B6366" w:rsidP="003B6366">
      <w:pPr>
        <w:spacing w:before="100"/>
        <w:ind w:firstLineChars="200" w:firstLine="480"/>
        <w:jc w:val="center"/>
        <w:rPr>
          <w:rFonts w:ascii="仿宋" w:eastAsia="仿宋" w:hAnsi="仿宋"/>
          <w:sz w:val="24"/>
        </w:rPr>
      </w:pPr>
      <w:r w:rsidRPr="003B6366">
        <w:rPr>
          <w:rFonts w:ascii="仿宋" w:eastAsia="仿宋" w:hAnsi="仿宋" w:hint="eastAsia"/>
          <w:sz w:val="24"/>
        </w:rPr>
        <w:t xml:space="preserve">                                          </w:t>
      </w:r>
    </w:p>
    <w:p w:rsidR="003B6366" w:rsidRPr="003B6366" w:rsidRDefault="003B6366" w:rsidP="003B6366">
      <w:pPr>
        <w:spacing w:before="100"/>
        <w:ind w:firstLineChars="200" w:firstLine="480"/>
        <w:jc w:val="center"/>
        <w:rPr>
          <w:rFonts w:ascii="仿宋" w:eastAsia="仿宋" w:hAnsi="仿宋"/>
          <w:sz w:val="24"/>
          <w:u w:val="single"/>
        </w:rPr>
      </w:pPr>
      <w:r w:rsidRPr="003B6366">
        <w:rPr>
          <w:rFonts w:ascii="仿宋" w:eastAsia="仿宋" w:hAnsi="仿宋" w:hint="eastAsia"/>
          <w:sz w:val="24"/>
        </w:rPr>
        <w:t xml:space="preserve">                                      2019年</w:t>
      </w:r>
      <w:r w:rsidRPr="003B6366">
        <w:rPr>
          <w:rFonts w:ascii="仿宋" w:eastAsia="仿宋" w:hAnsi="仿宋" w:hint="eastAsia"/>
          <w:sz w:val="24"/>
          <w:u w:val="single"/>
        </w:rPr>
        <w:t xml:space="preserve">     </w:t>
      </w:r>
      <w:r w:rsidRPr="003B6366">
        <w:rPr>
          <w:rFonts w:ascii="仿宋" w:eastAsia="仿宋" w:hAnsi="仿宋" w:hint="eastAsia"/>
          <w:sz w:val="24"/>
        </w:rPr>
        <w:t>月</w:t>
      </w:r>
      <w:r w:rsidRPr="003B6366">
        <w:rPr>
          <w:rFonts w:ascii="仿宋" w:eastAsia="仿宋" w:hAnsi="仿宋" w:hint="eastAsia"/>
          <w:sz w:val="24"/>
          <w:u w:val="single"/>
        </w:rPr>
        <w:t xml:space="preserve">      </w:t>
      </w:r>
      <w:r w:rsidRPr="003B6366">
        <w:rPr>
          <w:rFonts w:ascii="仿宋" w:eastAsia="仿宋" w:hAnsi="仿宋" w:hint="eastAsia"/>
          <w:sz w:val="24"/>
        </w:rPr>
        <w:t>日</w:t>
      </w:r>
    </w:p>
    <w:p w:rsidR="003B6366" w:rsidRPr="003B6366" w:rsidRDefault="003B6366" w:rsidP="003B6366">
      <w:pPr>
        <w:rPr>
          <w:rFonts w:ascii="仿宋" w:eastAsia="仿宋" w:hAnsi="仿宋" w:cs="仿宋_GB2312"/>
          <w:b/>
          <w:sz w:val="24"/>
        </w:rPr>
      </w:pPr>
    </w:p>
    <w:p w:rsidR="003B6366" w:rsidRPr="003B6366" w:rsidRDefault="003B6366">
      <w:pPr>
        <w:rPr>
          <w:rFonts w:ascii="仿宋" w:eastAsia="仿宋" w:hAnsi="仿宋" w:cstheme="minorEastAsia"/>
          <w:b/>
          <w:bCs/>
          <w:sz w:val="24"/>
        </w:rPr>
      </w:pPr>
    </w:p>
    <w:p w:rsidR="003B6366" w:rsidRPr="003B6366" w:rsidRDefault="003B6366">
      <w:pPr>
        <w:rPr>
          <w:rFonts w:ascii="仿宋" w:eastAsia="仿宋" w:hAnsi="仿宋" w:cstheme="minorEastAsia"/>
          <w:b/>
          <w:bCs/>
          <w:sz w:val="24"/>
        </w:rPr>
      </w:pPr>
    </w:p>
    <w:p w:rsidR="003B6366" w:rsidRPr="003B6366" w:rsidRDefault="003B6366">
      <w:pPr>
        <w:rPr>
          <w:rFonts w:ascii="仿宋" w:eastAsia="仿宋" w:hAnsi="仿宋" w:cstheme="minorEastAsia"/>
          <w:b/>
          <w:bCs/>
          <w:sz w:val="24"/>
        </w:rPr>
      </w:pPr>
    </w:p>
    <w:p w:rsidR="003B6366" w:rsidRPr="003B6366" w:rsidRDefault="003B6366">
      <w:pPr>
        <w:rPr>
          <w:rFonts w:ascii="仿宋" w:eastAsia="仿宋" w:hAnsi="仿宋" w:cstheme="minorEastAsia"/>
          <w:b/>
          <w:bCs/>
          <w:sz w:val="24"/>
        </w:rPr>
      </w:pPr>
    </w:p>
    <w:p w:rsidR="003B6366" w:rsidRPr="003B6366" w:rsidRDefault="003B6366">
      <w:pPr>
        <w:rPr>
          <w:rFonts w:ascii="仿宋" w:eastAsia="仿宋" w:hAnsi="仿宋" w:cstheme="minorEastAsia"/>
          <w:b/>
          <w:bCs/>
          <w:sz w:val="24"/>
        </w:rPr>
      </w:pPr>
    </w:p>
    <w:p w:rsidR="002A1F89" w:rsidRPr="003B6366" w:rsidRDefault="003B6366">
      <w:pPr>
        <w:rPr>
          <w:rFonts w:ascii="仿宋" w:eastAsia="仿宋" w:hAnsi="仿宋" w:cstheme="minorEastAsia"/>
          <w:b/>
          <w:bCs/>
          <w:sz w:val="24"/>
        </w:rPr>
      </w:pPr>
      <w:r w:rsidRPr="003B6366">
        <w:rPr>
          <w:rFonts w:ascii="仿宋" w:eastAsia="仿宋" w:hAnsi="仿宋" w:cstheme="minorEastAsia" w:hint="eastAsia"/>
          <w:b/>
          <w:bCs/>
          <w:sz w:val="24"/>
        </w:rPr>
        <w:lastRenderedPageBreak/>
        <w:t>附件2：</w:t>
      </w:r>
    </w:p>
    <w:p w:rsidR="00E843B3" w:rsidRPr="003B6366" w:rsidRDefault="00E843B3" w:rsidP="00E843B3">
      <w:pPr>
        <w:jc w:val="center"/>
        <w:rPr>
          <w:rFonts w:ascii="仿宋" w:eastAsia="仿宋" w:hAnsi="仿宋"/>
          <w:b/>
          <w:sz w:val="32"/>
          <w:szCs w:val="32"/>
        </w:rPr>
      </w:pPr>
      <w:r w:rsidRPr="003B6366">
        <w:rPr>
          <w:rFonts w:ascii="仿宋" w:eastAsia="仿宋" w:hAnsi="仿宋" w:hint="eastAsia"/>
          <w:b/>
          <w:sz w:val="32"/>
          <w:szCs w:val="32"/>
        </w:rPr>
        <w:t>湖州师范学院大学生赴港交流团承接旅行社确定项目</w:t>
      </w:r>
    </w:p>
    <w:p w:rsidR="00E843B3" w:rsidRPr="003B6366" w:rsidRDefault="00E843B3" w:rsidP="00E843B3">
      <w:pPr>
        <w:jc w:val="center"/>
        <w:rPr>
          <w:rFonts w:ascii="仿宋" w:eastAsia="仿宋" w:hAnsi="仿宋"/>
          <w:b/>
          <w:sz w:val="32"/>
          <w:szCs w:val="32"/>
        </w:rPr>
      </w:pPr>
      <w:r w:rsidRPr="003B6366">
        <w:rPr>
          <w:rFonts w:ascii="仿宋" w:eastAsia="仿宋" w:hAnsi="仿宋" w:hint="eastAsia"/>
          <w:b/>
          <w:sz w:val="32"/>
          <w:szCs w:val="32"/>
        </w:rPr>
        <w:t>服务内容及要求</w:t>
      </w:r>
    </w:p>
    <w:p w:rsidR="00E843B3" w:rsidRPr="003B6366" w:rsidRDefault="00E843B3" w:rsidP="00E843B3">
      <w:pPr>
        <w:rPr>
          <w:rFonts w:ascii="仿宋" w:eastAsia="仿宋" w:hAnsi="仿宋"/>
          <w:sz w:val="24"/>
        </w:rPr>
      </w:pPr>
      <w:r w:rsidRPr="003B6366">
        <w:rPr>
          <w:rFonts w:ascii="仿宋" w:eastAsia="仿宋" w:hAnsi="仿宋" w:hint="eastAsia"/>
          <w:sz w:val="24"/>
        </w:rPr>
        <w:t>1.投标方旅行社须具备独立承担出境团组资质（营业执照经营范围须标注有“出境旅游业务”）；</w:t>
      </w:r>
    </w:p>
    <w:p w:rsidR="00E843B3" w:rsidRPr="003B6366" w:rsidRDefault="00E843B3" w:rsidP="00E843B3">
      <w:pPr>
        <w:rPr>
          <w:rFonts w:ascii="仿宋" w:eastAsia="仿宋" w:hAnsi="仿宋"/>
          <w:sz w:val="24"/>
        </w:rPr>
      </w:pPr>
      <w:r w:rsidRPr="003B6366">
        <w:rPr>
          <w:rFonts w:ascii="仿宋" w:eastAsia="仿宋" w:hAnsi="仿宋" w:hint="eastAsia"/>
          <w:sz w:val="24"/>
        </w:rPr>
        <w:t>2.投标旅行社星级应为四星级以上（含）；</w:t>
      </w:r>
    </w:p>
    <w:p w:rsidR="00E843B3" w:rsidRPr="003B6366" w:rsidRDefault="006912C3" w:rsidP="00E843B3">
      <w:pPr>
        <w:rPr>
          <w:rFonts w:ascii="仿宋" w:eastAsia="仿宋" w:hAnsi="仿宋"/>
          <w:sz w:val="24"/>
        </w:rPr>
      </w:pPr>
      <w:r w:rsidRPr="003B6366">
        <w:rPr>
          <w:rFonts w:ascii="仿宋" w:eastAsia="仿宋" w:hAnsi="仿宋" w:hint="eastAsia"/>
          <w:sz w:val="24"/>
        </w:rPr>
        <w:t>3</w:t>
      </w:r>
      <w:r w:rsidR="00E843B3" w:rsidRPr="003B6366">
        <w:rPr>
          <w:rFonts w:ascii="仿宋" w:eastAsia="仿宋" w:hAnsi="仿宋" w:hint="eastAsia"/>
          <w:sz w:val="24"/>
        </w:rPr>
        <w:t>.近三年有独立承接交流团组赴境外交流的经验；</w:t>
      </w:r>
    </w:p>
    <w:p w:rsidR="00E843B3" w:rsidRPr="003B6366" w:rsidRDefault="006912C3" w:rsidP="00E843B3">
      <w:pPr>
        <w:rPr>
          <w:rFonts w:ascii="仿宋" w:eastAsia="仿宋" w:hAnsi="仿宋"/>
          <w:sz w:val="24"/>
        </w:rPr>
      </w:pPr>
      <w:r w:rsidRPr="003B6366">
        <w:rPr>
          <w:rFonts w:ascii="仿宋" w:eastAsia="仿宋" w:hAnsi="仿宋" w:hint="eastAsia"/>
          <w:sz w:val="24"/>
        </w:rPr>
        <w:t>4</w:t>
      </w:r>
      <w:r w:rsidR="00E843B3" w:rsidRPr="003B6366">
        <w:rPr>
          <w:rFonts w:ascii="仿宋" w:eastAsia="仿宋" w:hAnsi="仿宋" w:hint="eastAsia"/>
          <w:sz w:val="24"/>
        </w:rPr>
        <w:t>.团组出境时间2019年7月上中旬，往返时间5天，香港住宿4晚；</w:t>
      </w:r>
    </w:p>
    <w:p w:rsidR="00E843B3" w:rsidRPr="003B6366" w:rsidRDefault="006912C3" w:rsidP="00E843B3">
      <w:pPr>
        <w:rPr>
          <w:rFonts w:ascii="仿宋" w:eastAsia="仿宋" w:hAnsi="仿宋"/>
          <w:sz w:val="24"/>
        </w:rPr>
      </w:pPr>
      <w:r w:rsidRPr="003B6366">
        <w:rPr>
          <w:rFonts w:ascii="仿宋" w:eastAsia="仿宋" w:hAnsi="仿宋" w:hint="eastAsia"/>
          <w:sz w:val="24"/>
        </w:rPr>
        <w:t>5</w:t>
      </w:r>
      <w:r w:rsidR="00E843B3" w:rsidRPr="003B6366">
        <w:rPr>
          <w:rFonts w:ascii="仿宋" w:eastAsia="仿宋" w:hAnsi="仿宋" w:hint="eastAsia"/>
          <w:sz w:val="24"/>
        </w:rPr>
        <w:t>.团组人数共27人</w:t>
      </w:r>
      <w:r w:rsidR="00A61C63" w:rsidRPr="003B6366">
        <w:rPr>
          <w:rFonts w:ascii="仿宋" w:eastAsia="仿宋" w:hAnsi="仿宋" w:hint="eastAsia"/>
          <w:sz w:val="24"/>
        </w:rPr>
        <w:t>；</w:t>
      </w:r>
    </w:p>
    <w:p w:rsidR="00E843B3" w:rsidRPr="003B6366" w:rsidRDefault="006912C3" w:rsidP="00E843B3">
      <w:pPr>
        <w:rPr>
          <w:rFonts w:ascii="仿宋" w:eastAsia="仿宋" w:hAnsi="仿宋"/>
          <w:sz w:val="24"/>
        </w:rPr>
      </w:pPr>
      <w:r w:rsidRPr="003B6366">
        <w:rPr>
          <w:rFonts w:ascii="仿宋" w:eastAsia="仿宋" w:hAnsi="仿宋" w:hint="eastAsia"/>
          <w:sz w:val="24"/>
        </w:rPr>
        <w:t>6</w:t>
      </w:r>
      <w:r w:rsidR="00E843B3" w:rsidRPr="003B6366">
        <w:rPr>
          <w:rFonts w:ascii="仿宋" w:eastAsia="仿宋" w:hAnsi="仿宋" w:hint="eastAsia"/>
          <w:sz w:val="24"/>
        </w:rPr>
        <w:t>.杭州萧山机场往返香港，直飞，舱位为经济舱；</w:t>
      </w:r>
    </w:p>
    <w:p w:rsidR="00E843B3" w:rsidRPr="003B6366" w:rsidRDefault="006912C3" w:rsidP="00E843B3">
      <w:pPr>
        <w:rPr>
          <w:rFonts w:ascii="仿宋" w:eastAsia="仿宋" w:hAnsi="仿宋"/>
          <w:sz w:val="24"/>
        </w:rPr>
      </w:pPr>
      <w:r w:rsidRPr="003B6366">
        <w:rPr>
          <w:rFonts w:ascii="仿宋" w:eastAsia="仿宋" w:hAnsi="仿宋" w:hint="eastAsia"/>
          <w:sz w:val="24"/>
        </w:rPr>
        <w:t>7</w:t>
      </w:r>
      <w:r w:rsidR="00E843B3" w:rsidRPr="003B6366">
        <w:rPr>
          <w:rFonts w:ascii="仿宋" w:eastAsia="仿宋" w:hAnsi="仿宋" w:hint="eastAsia"/>
          <w:sz w:val="24"/>
        </w:rPr>
        <w:t>.湖州师范学院往返萧山机场以及香港落地用车，全程45座大巴接送；保证在港期间全程用车需求；</w:t>
      </w:r>
    </w:p>
    <w:p w:rsidR="00E843B3" w:rsidRPr="003B6366" w:rsidRDefault="006912C3" w:rsidP="00E843B3">
      <w:pPr>
        <w:rPr>
          <w:rFonts w:ascii="仿宋" w:eastAsia="仿宋" w:hAnsi="仿宋"/>
          <w:sz w:val="24"/>
        </w:rPr>
      </w:pPr>
      <w:r w:rsidRPr="003B6366">
        <w:rPr>
          <w:rFonts w:ascii="仿宋" w:eastAsia="仿宋" w:hAnsi="仿宋" w:hint="eastAsia"/>
          <w:sz w:val="24"/>
        </w:rPr>
        <w:t>8</w:t>
      </w:r>
      <w:r w:rsidR="00E843B3" w:rsidRPr="003B6366">
        <w:rPr>
          <w:rFonts w:ascii="仿宋" w:eastAsia="仿宋" w:hAnsi="仿宋" w:hint="eastAsia"/>
          <w:sz w:val="24"/>
        </w:rPr>
        <w:t>.去香港航班时间在日间8:00-11:00，返程航班时间应在日间</w:t>
      </w:r>
      <w:r w:rsidR="00A61C63" w:rsidRPr="003B6366">
        <w:rPr>
          <w:rFonts w:ascii="仿宋" w:eastAsia="仿宋" w:hAnsi="仿宋" w:hint="eastAsia"/>
          <w:sz w:val="24"/>
        </w:rPr>
        <w:t>13:00</w:t>
      </w:r>
      <w:r w:rsidR="00E843B3" w:rsidRPr="003B6366">
        <w:rPr>
          <w:rFonts w:ascii="仿宋" w:eastAsia="仿宋" w:hAnsi="仿宋" w:hint="eastAsia"/>
          <w:sz w:val="24"/>
        </w:rPr>
        <w:t>-17:00之间；</w:t>
      </w:r>
    </w:p>
    <w:p w:rsidR="00E843B3" w:rsidRPr="003B6366" w:rsidRDefault="006912C3" w:rsidP="00E843B3">
      <w:pPr>
        <w:rPr>
          <w:rFonts w:ascii="仿宋" w:eastAsia="仿宋" w:hAnsi="仿宋"/>
          <w:sz w:val="24"/>
        </w:rPr>
      </w:pPr>
      <w:r w:rsidRPr="003B6366">
        <w:rPr>
          <w:rFonts w:ascii="仿宋" w:eastAsia="仿宋" w:hAnsi="仿宋" w:hint="eastAsia"/>
          <w:sz w:val="24"/>
        </w:rPr>
        <w:t>9</w:t>
      </w:r>
      <w:r w:rsidR="00E843B3" w:rsidRPr="003B6366">
        <w:rPr>
          <w:rFonts w:ascii="仿宋" w:eastAsia="仿宋" w:hAnsi="仿宋" w:hint="eastAsia"/>
          <w:sz w:val="24"/>
        </w:rPr>
        <w:t>.香港入住酒店标准不低于3星级</w:t>
      </w:r>
      <w:r w:rsidR="00A61C63" w:rsidRPr="003B6366">
        <w:rPr>
          <w:rFonts w:ascii="仿宋" w:eastAsia="仿宋" w:hAnsi="仿宋" w:hint="eastAsia"/>
          <w:sz w:val="24"/>
        </w:rPr>
        <w:t>，房间数</w:t>
      </w:r>
      <w:r w:rsidR="0084655B" w:rsidRPr="003B6366">
        <w:rPr>
          <w:rFonts w:ascii="仿宋" w:eastAsia="仿宋" w:hAnsi="仿宋" w:hint="eastAsia"/>
          <w:sz w:val="24"/>
        </w:rPr>
        <w:t>15</w:t>
      </w:r>
      <w:r w:rsidR="00A61C63" w:rsidRPr="003B6366">
        <w:rPr>
          <w:rFonts w:ascii="仿宋" w:eastAsia="仿宋" w:hAnsi="仿宋" w:hint="eastAsia"/>
          <w:sz w:val="24"/>
        </w:rPr>
        <w:t>个标间；</w:t>
      </w:r>
    </w:p>
    <w:p w:rsidR="00E843B3" w:rsidRPr="003B6366" w:rsidRDefault="00E843B3" w:rsidP="00E843B3">
      <w:pPr>
        <w:rPr>
          <w:rFonts w:ascii="仿宋" w:eastAsia="仿宋" w:hAnsi="仿宋"/>
          <w:sz w:val="24"/>
        </w:rPr>
      </w:pPr>
      <w:r w:rsidRPr="003B6366">
        <w:rPr>
          <w:rFonts w:ascii="仿宋" w:eastAsia="仿宋" w:hAnsi="仿宋" w:hint="eastAsia"/>
          <w:sz w:val="24"/>
        </w:rPr>
        <w:t>1</w:t>
      </w:r>
      <w:r w:rsidR="006912C3" w:rsidRPr="003B6366">
        <w:rPr>
          <w:rFonts w:ascii="仿宋" w:eastAsia="仿宋" w:hAnsi="仿宋" w:hint="eastAsia"/>
          <w:sz w:val="24"/>
        </w:rPr>
        <w:t>0</w:t>
      </w:r>
      <w:r w:rsidRPr="003B6366">
        <w:rPr>
          <w:rFonts w:ascii="仿宋" w:eastAsia="仿宋" w:hAnsi="仿宋" w:hint="eastAsia"/>
          <w:sz w:val="24"/>
        </w:rPr>
        <w:t>.在港期间，安排到香港亚非集团、香港浸会大学、香港教育大学、香港高等科技教育学院等参观考察（由校方联络），旅行社全程提供车辆；</w:t>
      </w:r>
    </w:p>
    <w:p w:rsidR="00E843B3" w:rsidRPr="003B6366" w:rsidRDefault="006912C3" w:rsidP="00E843B3">
      <w:pPr>
        <w:rPr>
          <w:rFonts w:ascii="仿宋" w:eastAsia="仿宋" w:hAnsi="仿宋"/>
          <w:sz w:val="24"/>
        </w:rPr>
      </w:pPr>
      <w:r w:rsidRPr="003B6366">
        <w:rPr>
          <w:rFonts w:ascii="仿宋" w:eastAsia="仿宋" w:hAnsi="仿宋" w:hint="eastAsia"/>
          <w:sz w:val="24"/>
        </w:rPr>
        <w:t>11</w:t>
      </w:r>
      <w:r w:rsidR="00E843B3" w:rsidRPr="003B6366">
        <w:rPr>
          <w:rFonts w:ascii="仿宋" w:eastAsia="仿宋" w:hAnsi="仿宋" w:hint="eastAsia"/>
          <w:sz w:val="24"/>
        </w:rPr>
        <w:t>.旅行社派员在萧山机场办理登机及出境手续，香港安排</w:t>
      </w:r>
      <w:proofErr w:type="gramStart"/>
      <w:r w:rsidR="00E843B3" w:rsidRPr="003B6366">
        <w:rPr>
          <w:rFonts w:ascii="仿宋" w:eastAsia="仿宋" w:hAnsi="仿宋" w:hint="eastAsia"/>
          <w:sz w:val="24"/>
        </w:rPr>
        <w:t>资深地</w:t>
      </w:r>
      <w:proofErr w:type="gramEnd"/>
      <w:r w:rsidR="00E843B3" w:rsidRPr="003B6366">
        <w:rPr>
          <w:rFonts w:ascii="仿宋" w:eastAsia="仿宋" w:hAnsi="仿宋" w:hint="eastAsia"/>
          <w:sz w:val="24"/>
        </w:rPr>
        <w:t>接1名；</w:t>
      </w:r>
    </w:p>
    <w:p w:rsidR="00E843B3" w:rsidRPr="003B6366" w:rsidRDefault="00E843B3" w:rsidP="00E843B3">
      <w:pPr>
        <w:rPr>
          <w:rFonts w:ascii="仿宋" w:eastAsia="仿宋" w:hAnsi="仿宋"/>
          <w:sz w:val="24"/>
        </w:rPr>
      </w:pPr>
      <w:r w:rsidRPr="003B6366">
        <w:rPr>
          <w:rFonts w:ascii="仿宋" w:eastAsia="仿宋" w:hAnsi="仿宋" w:hint="eastAsia"/>
          <w:sz w:val="24"/>
        </w:rPr>
        <w:t>1</w:t>
      </w:r>
      <w:r w:rsidR="006912C3" w:rsidRPr="003B6366">
        <w:rPr>
          <w:rFonts w:ascii="仿宋" w:eastAsia="仿宋" w:hAnsi="仿宋" w:hint="eastAsia"/>
          <w:sz w:val="24"/>
        </w:rPr>
        <w:t>2</w:t>
      </w:r>
      <w:r w:rsidRPr="003B6366">
        <w:rPr>
          <w:rFonts w:ascii="仿宋" w:eastAsia="仿宋" w:hAnsi="仿宋" w:hint="eastAsia"/>
          <w:sz w:val="24"/>
        </w:rPr>
        <w:t>.湖州市域外旅行社在</w:t>
      </w:r>
      <w:proofErr w:type="gramStart"/>
      <w:r w:rsidRPr="003B6366">
        <w:rPr>
          <w:rFonts w:ascii="仿宋" w:eastAsia="仿宋" w:hAnsi="仿宋" w:hint="eastAsia"/>
          <w:sz w:val="24"/>
        </w:rPr>
        <w:t>湖州须</w:t>
      </w:r>
      <w:proofErr w:type="gramEnd"/>
      <w:r w:rsidRPr="003B6366">
        <w:rPr>
          <w:rFonts w:ascii="仿宋" w:eastAsia="仿宋" w:hAnsi="仿宋" w:hint="eastAsia"/>
          <w:sz w:val="24"/>
        </w:rPr>
        <w:t>设立有分公司</w:t>
      </w:r>
      <w:r w:rsidR="00A61C63" w:rsidRPr="003B6366">
        <w:rPr>
          <w:rFonts w:ascii="仿宋" w:eastAsia="仿宋" w:hAnsi="仿宋" w:hint="eastAsia"/>
          <w:sz w:val="24"/>
        </w:rPr>
        <w:t>，以更好提供本地化服务；</w:t>
      </w:r>
    </w:p>
    <w:p w:rsidR="00E843B3" w:rsidRPr="003B6366" w:rsidRDefault="00E843B3" w:rsidP="00E843B3">
      <w:pPr>
        <w:rPr>
          <w:rFonts w:ascii="仿宋" w:eastAsia="仿宋" w:hAnsi="仿宋"/>
          <w:b/>
          <w:sz w:val="24"/>
        </w:rPr>
      </w:pPr>
      <w:r w:rsidRPr="003B6366">
        <w:rPr>
          <w:rFonts w:ascii="仿宋" w:eastAsia="仿宋" w:hAnsi="仿宋" w:hint="eastAsia"/>
          <w:sz w:val="24"/>
        </w:rPr>
        <w:t>1</w:t>
      </w:r>
      <w:r w:rsidR="006912C3" w:rsidRPr="003B6366">
        <w:rPr>
          <w:rFonts w:ascii="仿宋" w:eastAsia="仿宋" w:hAnsi="仿宋" w:hint="eastAsia"/>
          <w:sz w:val="24"/>
        </w:rPr>
        <w:t>3</w:t>
      </w:r>
      <w:r w:rsidRPr="003B6366">
        <w:rPr>
          <w:rFonts w:ascii="仿宋" w:eastAsia="仿宋" w:hAnsi="仿宋" w:hint="eastAsia"/>
          <w:sz w:val="24"/>
        </w:rPr>
        <w:t>.团组</w:t>
      </w:r>
      <w:r w:rsidR="00A61C63" w:rsidRPr="003B6366">
        <w:rPr>
          <w:rFonts w:ascii="仿宋" w:eastAsia="仿宋" w:hAnsi="仿宋" w:hint="eastAsia"/>
          <w:sz w:val="24"/>
        </w:rPr>
        <w:t>用餐包含一早一中</w:t>
      </w:r>
      <w:r w:rsidRPr="003B6366">
        <w:rPr>
          <w:rFonts w:ascii="仿宋" w:eastAsia="仿宋" w:hAnsi="仿宋" w:hint="eastAsia"/>
          <w:sz w:val="24"/>
        </w:rPr>
        <w:t>（早餐标准不低于40港币，中餐标准不低于60港币）；</w:t>
      </w:r>
    </w:p>
    <w:p w:rsidR="00E843B3" w:rsidRPr="003B6366" w:rsidRDefault="006912C3" w:rsidP="00E843B3">
      <w:pPr>
        <w:rPr>
          <w:rFonts w:ascii="仿宋" w:eastAsia="仿宋" w:hAnsi="仿宋"/>
          <w:sz w:val="24"/>
        </w:rPr>
      </w:pPr>
      <w:r w:rsidRPr="003B6366">
        <w:rPr>
          <w:rFonts w:ascii="仿宋" w:eastAsia="仿宋" w:hAnsi="仿宋" w:hint="eastAsia"/>
          <w:sz w:val="24"/>
        </w:rPr>
        <w:t>14</w:t>
      </w:r>
      <w:r w:rsidR="00E843B3" w:rsidRPr="003B6366">
        <w:rPr>
          <w:rFonts w:ascii="仿宋" w:eastAsia="仿宋" w:hAnsi="仿宋" w:hint="eastAsia"/>
          <w:sz w:val="24"/>
        </w:rPr>
        <w:t>.</w:t>
      </w:r>
      <w:r w:rsidR="00A61C63" w:rsidRPr="003B6366">
        <w:rPr>
          <w:rFonts w:ascii="仿宋" w:eastAsia="仿宋" w:hAnsi="仿宋" w:hint="eastAsia"/>
          <w:sz w:val="24"/>
        </w:rPr>
        <w:t xml:space="preserve">旅行社负责购买意外保险，每个人保额不低于人民币36万（保费已包含在投标报价中）； </w:t>
      </w:r>
      <w:r w:rsidRPr="003B6366">
        <w:rPr>
          <w:rFonts w:ascii="仿宋" w:eastAsia="仿宋" w:hAnsi="仿宋" w:hint="eastAsia"/>
          <w:sz w:val="24"/>
        </w:rPr>
        <w:t>15</w:t>
      </w:r>
      <w:r w:rsidR="00E843B3" w:rsidRPr="003B6366">
        <w:rPr>
          <w:rFonts w:ascii="仿宋" w:eastAsia="仿宋" w:hAnsi="仿宋" w:hint="eastAsia"/>
          <w:sz w:val="24"/>
        </w:rPr>
        <w:t>.团组在港期间除应由学校承担的事务外，旅行社应做好充分的沟通和准备；</w:t>
      </w:r>
    </w:p>
    <w:p w:rsidR="00E843B3" w:rsidRPr="003B6366" w:rsidRDefault="006912C3" w:rsidP="00E843B3">
      <w:pPr>
        <w:rPr>
          <w:rFonts w:ascii="仿宋" w:eastAsia="仿宋" w:hAnsi="仿宋"/>
          <w:sz w:val="24"/>
        </w:rPr>
      </w:pPr>
      <w:r w:rsidRPr="003B6366">
        <w:rPr>
          <w:rFonts w:ascii="仿宋" w:eastAsia="仿宋" w:hAnsi="仿宋" w:hint="eastAsia"/>
          <w:sz w:val="24"/>
        </w:rPr>
        <w:t>16</w:t>
      </w:r>
      <w:r w:rsidR="00E843B3" w:rsidRPr="003B6366">
        <w:rPr>
          <w:rFonts w:ascii="仿宋" w:eastAsia="仿宋" w:hAnsi="仿宋" w:hint="eastAsia"/>
          <w:sz w:val="24"/>
        </w:rPr>
        <w:t>.旅行社应协助团组办理赴港通行证；</w:t>
      </w:r>
    </w:p>
    <w:p w:rsidR="00E843B3" w:rsidRPr="003B6366" w:rsidRDefault="006912C3" w:rsidP="00E843B3">
      <w:pPr>
        <w:rPr>
          <w:rFonts w:ascii="仿宋" w:eastAsia="仿宋" w:hAnsi="仿宋"/>
          <w:sz w:val="24"/>
        </w:rPr>
      </w:pPr>
      <w:r w:rsidRPr="003B6366">
        <w:rPr>
          <w:rFonts w:ascii="仿宋" w:eastAsia="仿宋" w:hAnsi="仿宋" w:hint="eastAsia"/>
          <w:sz w:val="24"/>
        </w:rPr>
        <w:t>17</w:t>
      </w:r>
      <w:r w:rsidR="00E843B3" w:rsidRPr="003B6366">
        <w:rPr>
          <w:rFonts w:ascii="仿宋" w:eastAsia="仿宋" w:hAnsi="仿宋" w:hint="eastAsia"/>
          <w:sz w:val="24"/>
        </w:rPr>
        <w:t>.团组在港期间不得安排与团组行程无关的任何购物行为</w:t>
      </w:r>
      <w:r w:rsidR="00A61C63" w:rsidRPr="003B6366">
        <w:rPr>
          <w:rFonts w:ascii="仿宋" w:eastAsia="仿宋" w:hAnsi="仿宋" w:hint="eastAsia"/>
          <w:sz w:val="24"/>
        </w:rPr>
        <w:t>，否则，采购人扣除中标人全部履约保证金，并保留投诉、起诉权利。</w:t>
      </w:r>
    </w:p>
    <w:p w:rsidR="00E843B3" w:rsidRPr="003B6366" w:rsidRDefault="006912C3" w:rsidP="00A61C63">
      <w:pPr>
        <w:jc w:val="left"/>
        <w:rPr>
          <w:rFonts w:ascii="仿宋" w:eastAsia="仿宋" w:hAnsi="仿宋"/>
          <w:b/>
          <w:sz w:val="24"/>
        </w:rPr>
      </w:pPr>
      <w:r w:rsidRPr="003B6366">
        <w:rPr>
          <w:rFonts w:ascii="仿宋" w:eastAsia="仿宋" w:hAnsi="仿宋" w:hint="eastAsia"/>
          <w:sz w:val="24"/>
        </w:rPr>
        <w:t>18</w:t>
      </w:r>
      <w:r w:rsidR="00A61C63" w:rsidRPr="003B6366">
        <w:rPr>
          <w:rFonts w:ascii="仿宋" w:eastAsia="仿宋" w:hAnsi="仿宋" w:hint="eastAsia"/>
          <w:sz w:val="24"/>
        </w:rPr>
        <w:t>.</w:t>
      </w:r>
      <w:r w:rsidR="00A61C63" w:rsidRPr="003B6366">
        <w:rPr>
          <w:rFonts w:ascii="仿宋" w:eastAsia="仿宋" w:hAnsi="仿宋" w:hint="eastAsia"/>
          <w:b/>
          <w:sz w:val="24"/>
        </w:rPr>
        <w:t>行程安排</w:t>
      </w:r>
    </w:p>
    <w:tbl>
      <w:tblPr>
        <w:tblpPr w:leftFromText="180" w:rightFromText="180" w:vertAnchor="text" w:horzAnchor="margin" w:tblpX="108" w:tblpY="4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910"/>
        <w:gridCol w:w="7088"/>
      </w:tblGrid>
      <w:tr w:rsidR="00E843B3" w:rsidRPr="003B6366" w:rsidTr="00DB1F8D">
        <w:trPr>
          <w:trHeight w:val="615"/>
        </w:trPr>
        <w:tc>
          <w:tcPr>
            <w:tcW w:w="1608" w:type="dxa"/>
            <w:shd w:val="clear" w:color="auto" w:fill="auto"/>
            <w:vAlign w:val="center"/>
          </w:tcPr>
          <w:p w:rsidR="00E843B3" w:rsidRPr="003B6366" w:rsidRDefault="00E843B3" w:rsidP="00A61C63">
            <w:pPr>
              <w:jc w:val="center"/>
              <w:rPr>
                <w:rFonts w:ascii="仿宋" w:eastAsia="仿宋" w:hAnsi="仿宋" w:cs="宋体"/>
                <w:b/>
                <w:sz w:val="24"/>
              </w:rPr>
            </w:pPr>
            <w:r w:rsidRPr="003B6366">
              <w:rPr>
                <w:rFonts w:ascii="仿宋" w:eastAsia="仿宋" w:hAnsi="仿宋" w:hint="eastAsia"/>
                <w:b/>
                <w:sz w:val="24"/>
              </w:rPr>
              <w:t>日期</w:t>
            </w:r>
          </w:p>
        </w:tc>
        <w:tc>
          <w:tcPr>
            <w:tcW w:w="7998" w:type="dxa"/>
            <w:gridSpan w:val="2"/>
            <w:shd w:val="clear" w:color="auto" w:fill="auto"/>
            <w:vAlign w:val="center"/>
          </w:tcPr>
          <w:p w:rsidR="00E843B3" w:rsidRPr="003B6366" w:rsidRDefault="00E843B3" w:rsidP="00A61C63">
            <w:pPr>
              <w:ind w:firstLineChars="100" w:firstLine="241"/>
              <w:jc w:val="center"/>
              <w:rPr>
                <w:rFonts w:ascii="仿宋" w:eastAsia="仿宋" w:hAnsi="仿宋" w:cs="宋体"/>
                <w:b/>
                <w:sz w:val="24"/>
              </w:rPr>
            </w:pPr>
            <w:r w:rsidRPr="003B6366">
              <w:rPr>
                <w:rFonts w:ascii="仿宋" w:eastAsia="仿宋" w:hAnsi="仿宋" w:hint="eastAsia"/>
                <w:b/>
                <w:sz w:val="24"/>
              </w:rPr>
              <w:t>公务活动内容</w:t>
            </w:r>
          </w:p>
        </w:tc>
      </w:tr>
      <w:tr w:rsidR="00E843B3" w:rsidRPr="003B6366" w:rsidTr="00DB1F8D">
        <w:trPr>
          <w:trHeight w:val="920"/>
        </w:trPr>
        <w:tc>
          <w:tcPr>
            <w:tcW w:w="1608" w:type="dxa"/>
            <w:shd w:val="clear" w:color="auto" w:fill="auto"/>
            <w:vAlign w:val="center"/>
          </w:tcPr>
          <w:p w:rsidR="00E843B3" w:rsidRPr="003B6366" w:rsidRDefault="00E843B3" w:rsidP="00E843B3">
            <w:pPr>
              <w:jc w:val="center"/>
              <w:rPr>
                <w:rFonts w:ascii="仿宋" w:eastAsia="仿宋" w:hAnsi="仿宋"/>
                <w:sz w:val="24"/>
              </w:rPr>
            </w:pPr>
            <w:r w:rsidRPr="003B6366">
              <w:rPr>
                <w:rFonts w:ascii="仿宋" w:eastAsia="仿宋" w:hAnsi="仿宋" w:hint="eastAsia"/>
                <w:sz w:val="24"/>
              </w:rPr>
              <w:t>7月8日</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第一天</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（星期一）</w:t>
            </w:r>
          </w:p>
        </w:tc>
        <w:tc>
          <w:tcPr>
            <w:tcW w:w="7998" w:type="dxa"/>
            <w:gridSpan w:val="2"/>
            <w:shd w:val="clear" w:color="auto" w:fill="auto"/>
            <w:vAlign w:val="center"/>
          </w:tcPr>
          <w:p w:rsidR="00E843B3" w:rsidRPr="003B6366" w:rsidRDefault="00E843B3" w:rsidP="00A61C63">
            <w:pPr>
              <w:widowControl/>
              <w:rPr>
                <w:rFonts w:ascii="仿宋" w:eastAsia="仿宋" w:hAnsi="仿宋" w:cs="宋体"/>
                <w:kern w:val="0"/>
                <w:sz w:val="24"/>
              </w:rPr>
            </w:pPr>
            <w:r w:rsidRPr="003B6366">
              <w:rPr>
                <w:rFonts w:ascii="仿宋" w:eastAsia="仿宋" w:hAnsi="仿宋" w:cs="宋体" w:hint="eastAsia"/>
                <w:kern w:val="0"/>
                <w:sz w:val="24"/>
              </w:rPr>
              <w:t>启程航班号：</w:t>
            </w:r>
            <w:r w:rsidRPr="003B6366">
              <w:rPr>
                <w:rFonts w:ascii="仿宋" w:eastAsia="仿宋" w:hAnsi="仿宋" w:cstheme="minorEastAsia" w:hint="eastAsia"/>
                <w:sz w:val="24"/>
              </w:rPr>
              <w:t xml:space="preserve">       ，出发时间：     ，到达时间：</w:t>
            </w:r>
          </w:p>
        </w:tc>
      </w:tr>
      <w:tr w:rsidR="00E843B3" w:rsidRPr="003B6366" w:rsidTr="00DB1F8D">
        <w:tc>
          <w:tcPr>
            <w:tcW w:w="1608" w:type="dxa"/>
            <w:vMerge w:val="restart"/>
            <w:shd w:val="clear" w:color="auto" w:fill="auto"/>
            <w:vAlign w:val="center"/>
          </w:tcPr>
          <w:p w:rsidR="00E843B3" w:rsidRPr="003B6366" w:rsidRDefault="00E843B3" w:rsidP="00E843B3">
            <w:pPr>
              <w:jc w:val="center"/>
              <w:rPr>
                <w:rFonts w:ascii="仿宋" w:eastAsia="仿宋" w:hAnsi="仿宋"/>
                <w:sz w:val="24"/>
              </w:rPr>
            </w:pPr>
            <w:r w:rsidRPr="003B6366">
              <w:rPr>
                <w:rFonts w:ascii="仿宋" w:eastAsia="仿宋" w:hAnsi="仿宋" w:hint="eastAsia"/>
                <w:sz w:val="24"/>
              </w:rPr>
              <w:t>7月9日</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第二天</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（星期二）</w:t>
            </w:r>
          </w:p>
        </w:tc>
        <w:tc>
          <w:tcPr>
            <w:tcW w:w="910" w:type="dxa"/>
            <w:shd w:val="clear" w:color="auto" w:fill="auto"/>
            <w:vAlign w:val="center"/>
          </w:tcPr>
          <w:p w:rsidR="00E843B3" w:rsidRPr="003B6366" w:rsidRDefault="00E843B3" w:rsidP="00A61C63">
            <w:pPr>
              <w:jc w:val="center"/>
              <w:rPr>
                <w:rFonts w:ascii="仿宋" w:eastAsia="仿宋" w:hAnsi="仿宋"/>
                <w:sz w:val="24"/>
              </w:rPr>
            </w:pPr>
            <w:r w:rsidRPr="003B6366">
              <w:rPr>
                <w:rFonts w:ascii="仿宋" w:eastAsia="仿宋" w:hAnsi="仿宋" w:hint="eastAsia"/>
                <w:sz w:val="24"/>
              </w:rPr>
              <w:t>上午</w:t>
            </w:r>
          </w:p>
        </w:tc>
        <w:tc>
          <w:tcPr>
            <w:tcW w:w="7088" w:type="dxa"/>
            <w:shd w:val="clear" w:color="auto" w:fill="auto"/>
            <w:vAlign w:val="center"/>
          </w:tcPr>
          <w:p w:rsidR="00E843B3" w:rsidRPr="003B6366" w:rsidRDefault="00E843B3" w:rsidP="00E843B3">
            <w:pPr>
              <w:widowControl/>
              <w:ind w:leftChars="50" w:left="105"/>
              <w:jc w:val="left"/>
              <w:rPr>
                <w:rFonts w:ascii="仿宋" w:eastAsia="仿宋" w:hAnsi="仿宋" w:cs="宋体"/>
                <w:kern w:val="0"/>
                <w:sz w:val="24"/>
              </w:rPr>
            </w:pPr>
            <w:r w:rsidRPr="003B6366">
              <w:rPr>
                <w:rFonts w:ascii="仿宋" w:eastAsia="仿宋" w:hAnsi="仿宋" w:cs="宋体" w:hint="eastAsia"/>
                <w:kern w:val="0"/>
                <w:sz w:val="24"/>
              </w:rPr>
              <w:t>拜会香港亚非集团陆增祺先生和陆雅仪女士。</w:t>
            </w:r>
          </w:p>
          <w:p w:rsidR="00DB1F8D" w:rsidRPr="003B6366" w:rsidRDefault="00DB1F8D" w:rsidP="00DB1F8D">
            <w:pPr>
              <w:ind w:leftChars="50" w:left="105"/>
              <w:rPr>
                <w:rFonts w:ascii="仿宋" w:eastAsia="仿宋" w:hAnsi="仿宋"/>
                <w:sz w:val="24"/>
              </w:rPr>
            </w:pPr>
            <w:r w:rsidRPr="003B6366">
              <w:rPr>
                <w:rFonts w:ascii="仿宋" w:eastAsia="仿宋" w:hAnsi="仿宋" w:cs="宋体" w:hint="eastAsia"/>
                <w:kern w:val="0"/>
                <w:sz w:val="24"/>
              </w:rPr>
              <w:t>联系人和联系电话：由校方联络</w:t>
            </w:r>
          </w:p>
          <w:p w:rsidR="00E843B3" w:rsidRPr="003B6366" w:rsidRDefault="00E843B3" w:rsidP="00E843B3">
            <w:pPr>
              <w:widowControl/>
              <w:ind w:leftChars="50" w:left="105"/>
              <w:jc w:val="left"/>
              <w:rPr>
                <w:rFonts w:ascii="仿宋" w:eastAsia="仿宋" w:hAnsi="仿宋" w:cs="宋体"/>
                <w:kern w:val="0"/>
                <w:sz w:val="24"/>
              </w:rPr>
            </w:pPr>
            <w:r w:rsidRPr="003B6366">
              <w:rPr>
                <w:rFonts w:ascii="仿宋" w:eastAsia="仿宋" w:hAnsi="仿宋" w:cs="宋体" w:hint="eastAsia"/>
                <w:kern w:val="0"/>
                <w:sz w:val="24"/>
              </w:rPr>
              <w:t>地址：香港九龙加连威老道</w:t>
            </w:r>
            <w:r w:rsidRPr="003B6366">
              <w:rPr>
                <w:rFonts w:ascii="仿宋" w:eastAsia="仿宋" w:hAnsi="仿宋" w:cs="宋体"/>
                <w:kern w:val="0"/>
                <w:sz w:val="24"/>
              </w:rPr>
              <w:t>98</w:t>
            </w:r>
            <w:r w:rsidRPr="003B6366">
              <w:rPr>
                <w:rFonts w:ascii="仿宋" w:eastAsia="仿宋" w:hAnsi="仿宋" w:cs="宋体" w:hint="eastAsia"/>
                <w:kern w:val="0"/>
                <w:sz w:val="24"/>
              </w:rPr>
              <w:t>号东海商业中心顶楼</w:t>
            </w:r>
          </w:p>
        </w:tc>
      </w:tr>
      <w:tr w:rsidR="00E843B3" w:rsidRPr="003B6366" w:rsidTr="00DB1F8D">
        <w:trPr>
          <w:trHeight w:val="891"/>
        </w:trPr>
        <w:tc>
          <w:tcPr>
            <w:tcW w:w="1608" w:type="dxa"/>
            <w:vMerge/>
            <w:shd w:val="clear" w:color="auto" w:fill="auto"/>
            <w:vAlign w:val="center"/>
          </w:tcPr>
          <w:p w:rsidR="00E843B3" w:rsidRPr="003B6366" w:rsidRDefault="00E843B3" w:rsidP="00E843B3">
            <w:pPr>
              <w:jc w:val="center"/>
              <w:rPr>
                <w:rFonts w:ascii="仿宋" w:eastAsia="仿宋" w:hAnsi="仿宋"/>
                <w:sz w:val="24"/>
              </w:rPr>
            </w:pPr>
          </w:p>
        </w:tc>
        <w:tc>
          <w:tcPr>
            <w:tcW w:w="910" w:type="dxa"/>
            <w:shd w:val="clear" w:color="auto" w:fill="auto"/>
            <w:vAlign w:val="center"/>
          </w:tcPr>
          <w:p w:rsidR="00E843B3" w:rsidRPr="003B6366" w:rsidRDefault="00E843B3" w:rsidP="00A61C63">
            <w:pPr>
              <w:jc w:val="center"/>
              <w:rPr>
                <w:rFonts w:ascii="仿宋" w:eastAsia="仿宋" w:hAnsi="仿宋"/>
                <w:sz w:val="24"/>
              </w:rPr>
            </w:pPr>
            <w:r w:rsidRPr="003B6366">
              <w:rPr>
                <w:rFonts w:ascii="仿宋" w:eastAsia="仿宋" w:hAnsi="仿宋" w:hint="eastAsia"/>
                <w:sz w:val="24"/>
              </w:rPr>
              <w:t>下午</w:t>
            </w:r>
          </w:p>
        </w:tc>
        <w:tc>
          <w:tcPr>
            <w:tcW w:w="7088" w:type="dxa"/>
            <w:shd w:val="clear" w:color="auto" w:fill="auto"/>
          </w:tcPr>
          <w:p w:rsidR="00E843B3" w:rsidRPr="003B6366" w:rsidRDefault="00E843B3" w:rsidP="00E843B3">
            <w:pPr>
              <w:ind w:leftChars="50" w:left="105"/>
              <w:rPr>
                <w:rFonts w:ascii="仿宋" w:eastAsia="仿宋" w:hAnsi="仿宋" w:cs="宋体"/>
                <w:kern w:val="0"/>
                <w:sz w:val="24"/>
              </w:rPr>
            </w:pPr>
            <w:r w:rsidRPr="003B6366">
              <w:rPr>
                <w:rFonts w:ascii="仿宋" w:eastAsia="仿宋" w:hAnsi="仿宋" w:cs="宋体" w:hint="eastAsia"/>
                <w:kern w:val="0"/>
                <w:sz w:val="24"/>
              </w:rPr>
              <w:t>参观亚非集团总部。</w:t>
            </w:r>
          </w:p>
          <w:p w:rsidR="00DB1F8D" w:rsidRPr="003B6366" w:rsidRDefault="00DB1F8D" w:rsidP="00DB1F8D">
            <w:pPr>
              <w:ind w:leftChars="50" w:left="105"/>
              <w:rPr>
                <w:rFonts w:ascii="仿宋" w:eastAsia="仿宋" w:hAnsi="仿宋"/>
                <w:sz w:val="24"/>
              </w:rPr>
            </w:pPr>
            <w:r w:rsidRPr="003B6366">
              <w:rPr>
                <w:rFonts w:ascii="仿宋" w:eastAsia="仿宋" w:hAnsi="仿宋" w:cs="宋体" w:hint="eastAsia"/>
                <w:kern w:val="0"/>
                <w:sz w:val="24"/>
              </w:rPr>
              <w:t>联系人和电话：由校方联络</w:t>
            </w:r>
          </w:p>
          <w:p w:rsidR="00E843B3" w:rsidRPr="003B6366" w:rsidRDefault="00E843B3" w:rsidP="00E843B3">
            <w:pPr>
              <w:ind w:leftChars="50" w:left="105"/>
              <w:rPr>
                <w:rFonts w:ascii="仿宋" w:eastAsia="仿宋" w:hAnsi="仿宋"/>
                <w:sz w:val="24"/>
              </w:rPr>
            </w:pPr>
            <w:r w:rsidRPr="003B6366">
              <w:rPr>
                <w:rFonts w:ascii="仿宋" w:eastAsia="仿宋" w:hAnsi="仿宋" w:cs="宋体" w:hint="eastAsia"/>
                <w:kern w:val="0"/>
                <w:sz w:val="24"/>
              </w:rPr>
              <w:t>地址：香港九龙加连威老道</w:t>
            </w:r>
            <w:r w:rsidRPr="003B6366">
              <w:rPr>
                <w:rFonts w:ascii="仿宋" w:eastAsia="仿宋" w:hAnsi="仿宋" w:cs="宋体"/>
                <w:kern w:val="0"/>
                <w:sz w:val="24"/>
              </w:rPr>
              <w:t>98</w:t>
            </w:r>
            <w:r w:rsidRPr="003B6366">
              <w:rPr>
                <w:rFonts w:ascii="仿宋" w:eastAsia="仿宋" w:hAnsi="仿宋" w:cs="宋体" w:hint="eastAsia"/>
                <w:kern w:val="0"/>
                <w:sz w:val="24"/>
              </w:rPr>
              <w:t>号东海商业中心顶楼</w:t>
            </w:r>
          </w:p>
        </w:tc>
      </w:tr>
      <w:tr w:rsidR="00E843B3" w:rsidRPr="003B6366" w:rsidTr="00DB1F8D">
        <w:trPr>
          <w:trHeight w:val="1027"/>
        </w:trPr>
        <w:tc>
          <w:tcPr>
            <w:tcW w:w="1608" w:type="dxa"/>
            <w:vMerge w:val="restart"/>
            <w:shd w:val="clear" w:color="auto" w:fill="auto"/>
            <w:vAlign w:val="center"/>
          </w:tcPr>
          <w:p w:rsidR="00E843B3" w:rsidRPr="003B6366" w:rsidRDefault="00E843B3" w:rsidP="00E843B3">
            <w:pPr>
              <w:jc w:val="center"/>
              <w:rPr>
                <w:rFonts w:ascii="仿宋" w:eastAsia="仿宋" w:hAnsi="仿宋"/>
                <w:sz w:val="24"/>
              </w:rPr>
            </w:pPr>
            <w:r w:rsidRPr="003B6366">
              <w:rPr>
                <w:rFonts w:ascii="仿宋" w:eastAsia="仿宋" w:hAnsi="仿宋" w:hint="eastAsia"/>
                <w:sz w:val="24"/>
              </w:rPr>
              <w:t>7月10日</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第三天</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（星期三）</w:t>
            </w:r>
          </w:p>
        </w:tc>
        <w:tc>
          <w:tcPr>
            <w:tcW w:w="910" w:type="dxa"/>
            <w:shd w:val="clear" w:color="auto" w:fill="auto"/>
            <w:vAlign w:val="center"/>
          </w:tcPr>
          <w:p w:rsidR="00E843B3" w:rsidRPr="003B6366" w:rsidRDefault="00E843B3" w:rsidP="00A61C63">
            <w:pPr>
              <w:jc w:val="center"/>
              <w:rPr>
                <w:rFonts w:ascii="仿宋" w:eastAsia="仿宋" w:hAnsi="仿宋"/>
                <w:sz w:val="24"/>
              </w:rPr>
            </w:pPr>
            <w:r w:rsidRPr="003B6366">
              <w:rPr>
                <w:rFonts w:ascii="仿宋" w:eastAsia="仿宋" w:hAnsi="仿宋" w:hint="eastAsia"/>
                <w:sz w:val="24"/>
              </w:rPr>
              <w:t>上午</w:t>
            </w:r>
          </w:p>
        </w:tc>
        <w:tc>
          <w:tcPr>
            <w:tcW w:w="7088" w:type="dxa"/>
            <w:shd w:val="clear" w:color="auto" w:fill="auto"/>
          </w:tcPr>
          <w:p w:rsidR="00E843B3" w:rsidRPr="003B6366" w:rsidRDefault="00E843B3" w:rsidP="00E843B3">
            <w:pPr>
              <w:ind w:leftChars="50" w:left="105"/>
              <w:rPr>
                <w:rFonts w:ascii="仿宋" w:eastAsia="仿宋" w:hAnsi="仿宋" w:cs="宋体"/>
                <w:kern w:val="0"/>
                <w:sz w:val="24"/>
              </w:rPr>
            </w:pPr>
            <w:r w:rsidRPr="003B6366">
              <w:rPr>
                <w:rFonts w:ascii="仿宋" w:eastAsia="仿宋" w:hAnsi="仿宋" w:cs="宋体" w:hint="eastAsia"/>
                <w:kern w:val="0"/>
                <w:sz w:val="24"/>
              </w:rPr>
              <w:t>到达香港浸会大学，与校方代表会面。</w:t>
            </w:r>
          </w:p>
          <w:p w:rsidR="00DB1F8D" w:rsidRPr="003B6366" w:rsidRDefault="00DB1F8D" w:rsidP="00DB1F8D">
            <w:pPr>
              <w:ind w:leftChars="50" w:left="105"/>
              <w:rPr>
                <w:rFonts w:ascii="仿宋" w:eastAsia="仿宋" w:hAnsi="仿宋"/>
                <w:sz w:val="24"/>
              </w:rPr>
            </w:pPr>
            <w:r w:rsidRPr="003B6366">
              <w:rPr>
                <w:rFonts w:ascii="仿宋" w:eastAsia="仿宋" w:hAnsi="仿宋" w:cs="宋体" w:hint="eastAsia"/>
                <w:kern w:val="0"/>
                <w:sz w:val="24"/>
              </w:rPr>
              <w:t>联系人和电话：由校方联络</w:t>
            </w:r>
          </w:p>
          <w:p w:rsidR="00E843B3" w:rsidRPr="003B6366" w:rsidRDefault="00E843B3" w:rsidP="00E843B3">
            <w:pPr>
              <w:ind w:leftChars="50" w:left="105"/>
              <w:rPr>
                <w:rFonts w:ascii="仿宋" w:eastAsia="仿宋" w:hAnsi="仿宋" w:cs="宋体"/>
                <w:kern w:val="0"/>
                <w:sz w:val="24"/>
              </w:rPr>
            </w:pPr>
            <w:r w:rsidRPr="003B6366">
              <w:rPr>
                <w:rFonts w:ascii="仿宋" w:eastAsia="仿宋" w:hAnsi="仿宋" w:hint="eastAsia"/>
                <w:sz w:val="24"/>
              </w:rPr>
              <w:t>地址：</w:t>
            </w:r>
            <w:r w:rsidRPr="003B6366">
              <w:rPr>
                <w:rFonts w:ascii="仿宋" w:eastAsia="仿宋" w:hAnsi="仿宋" w:cs="Arial" w:hint="eastAsia"/>
                <w:sz w:val="24"/>
                <w:shd w:val="clear" w:color="auto" w:fill="FFFFFF"/>
              </w:rPr>
              <w:t>香港九龙塘窝打老道</w:t>
            </w:r>
            <w:r w:rsidRPr="003B6366">
              <w:rPr>
                <w:rFonts w:ascii="仿宋" w:eastAsia="仿宋" w:hAnsi="仿宋" w:cs="Arial"/>
                <w:sz w:val="24"/>
                <w:shd w:val="clear" w:color="auto" w:fill="FFFFFF"/>
              </w:rPr>
              <w:t>224</w:t>
            </w:r>
            <w:r w:rsidRPr="003B6366">
              <w:rPr>
                <w:rFonts w:ascii="仿宋" w:eastAsia="仿宋" w:hAnsi="仿宋" w:cs="Arial" w:hint="eastAsia"/>
                <w:sz w:val="24"/>
                <w:shd w:val="clear" w:color="auto" w:fill="FFFFFF"/>
              </w:rPr>
              <w:t>号</w:t>
            </w:r>
          </w:p>
        </w:tc>
      </w:tr>
      <w:tr w:rsidR="00E843B3" w:rsidRPr="003B6366" w:rsidTr="00DB1F8D">
        <w:trPr>
          <w:trHeight w:val="860"/>
        </w:trPr>
        <w:tc>
          <w:tcPr>
            <w:tcW w:w="1608" w:type="dxa"/>
            <w:vMerge/>
            <w:shd w:val="clear" w:color="auto" w:fill="auto"/>
            <w:vAlign w:val="center"/>
          </w:tcPr>
          <w:p w:rsidR="00E843B3" w:rsidRPr="003B6366" w:rsidRDefault="00E843B3" w:rsidP="00E843B3">
            <w:pPr>
              <w:jc w:val="center"/>
              <w:rPr>
                <w:rFonts w:ascii="仿宋" w:eastAsia="仿宋" w:hAnsi="仿宋"/>
                <w:sz w:val="24"/>
              </w:rPr>
            </w:pPr>
          </w:p>
        </w:tc>
        <w:tc>
          <w:tcPr>
            <w:tcW w:w="910" w:type="dxa"/>
            <w:shd w:val="clear" w:color="auto" w:fill="auto"/>
            <w:vAlign w:val="center"/>
          </w:tcPr>
          <w:p w:rsidR="00E843B3" w:rsidRPr="003B6366" w:rsidRDefault="00E843B3" w:rsidP="00A61C63">
            <w:pPr>
              <w:jc w:val="center"/>
              <w:rPr>
                <w:rFonts w:ascii="仿宋" w:eastAsia="仿宋" w:hAnsi="仿宋"/>
                <w:sz w:val="24"/>
              </w:rPr>
            </w:pPr>
            <w:r w:rsidRPr="003B6366">
              <w:rPr>
                <w:rFonts w:ascii="仿宋" w:eastAsia="仿宋" w:hAnsi="仿宋" w:hint="eastAsia"/>
                <w:sz w:val="24"/>
              </w:rPr>
              <w:t>下午</w:t>
            </w:r>
          </w:p>
        </w:tc>
        <w:tc>
          <w:tcPr>
            <w:tcW w:w="7088" w:type="dxa"/>
            <w:shd w:val="clear" w:color="auto" w:fill="auto"/>
          </w:tcPr>
          <w:p w:rsidR="00E843B3" w:rsidRPr="003B6366" w:rsidRDefault="00E843B3" w:rsidP="00E843B3">
            <w:pPr>
              <w:ind w:leftChars="50" w:left="105"/>
              <w:rPr>
                <w:rFonts w:ascii="仿宋" w:eastAsia="仿宋" w:hAnsi="仿宋" w:cs="宋体"/>
                <w:kern w:val="0"/>
                <w:sz w:val="24"/>
              </w:rPr>
            </w:pPr>
            <w:r w:rsidRPr="003B6366">
              <w:rPr>
                <w:rFonts w:ascii="仿宋" w:eastAsia="仿宋" w:hAnsi="仿宋" w:cs="宋体" w:hint="eastAsia"/>
                <w:kern w:val="0"/>
                <w:sz w:val="24"/>
              </w:rPr>
              <w:t>参观香港浸会大学校园</w:t>
            </w:r>
          </w:p>
          <w:p w:rsidR="00DB1F8D" w:rsidRPr="003B6366" w:rsidRDefault="00DB1F8D" w:rsidP="00DB1F8D">
            <w:pPr>
              <w:ind w:leftChars="50" w:left="105"/>
              <w:rPr>
                <w:rFonts w:ascii="仿宋" w:eastAsia="仿宋" w:hAnsi="仿宋"/>
                <w:sz w:val="24"/>
              </w:rPr>
            </w:pPr>
            <w:r w:rsidRPr="003B6366">
              <w:rPr>
                <w:rFonts w:ascii="仿宋" w:eastAsia="仿宋" w:hAnsi="仿宋" w:cs="宋体" w:hint="eastAsia"/>
                <w:kern w:val="0"/>
                <w:sz w:val="24"/>
              </w:rPr>
              <w:t>联系人和电话：由校方联络</w:t>
            </w:r>
          </w:p>
          <w:p w:rsidR="00E843B3" w:rsidRPr="003B6366" w:rsidRDefault="00E843B3" w:rsidP="00E843B3">
            <w:pPr>
              <w:ind w:leftChars="50" w:left="105"/>
              <w:rPr>
                <w:rFonts w:ascii="仿宋" w:eastAsia="仿宋" w:hAnsi="仿宋"/>
                <w:sz w:val="24"/>
              </w:rPr>
            </w:pPr>
            <w:r w:rsidRPr="003B6366">
              <w:rPr>
                <w:rFonts w:ascii="仿宋" w:eastAsia="仿宋" w:hAnsi="仿宋" w:hint="eastAsia"/>
                <w:sz w:val="24"/>
              </w:rPr>
              <w:t>地址：</w:t>
            </w:r>
            <w:r w:rsidRPr="003B6366">
              <w:rPr>
                <w:rFonts w:ascii="仿宋" w:eastAsia="仿宋" w:hAnsi="仿宋" w:cs="Arial" w:hint="eastAsia"/>
                <w:sz w:val="24"/>
                <w:shd w:val="clear" w:color="auto" w:fill="FFFFFF"/>
              </w:rPr>
              <w:t>香港九龙塘窝打老道</w:t>
            </w:r>
            <w:r w:rsidRPr="003B6366">
              <w:rPr>
                <w:rFonts w:ascii="仿宋" w:eastAsia="仿宋" w:hAnsi="仿宋" w:cs="Arial"/>
                <w:sz w:val="24"/>
                <w:shd w:val="clear" w:color="auto" w:fill="FFFFFF"/>
              </w:rPr>
              <w:t>224</w:t>
            </w:r>
            <w:r w:rsidRPr="003B6366">
              <w:rPr>
                <w:rFonts w:ascii="仿宋" w:eastAsia="仿宋" w:hAnsi="仿宋" w:cs="Arial" w:hint="eastAsia"/>
                <w:sz w:val="24"/>
                <w:shd w:val="clear" w:color="auto" w:fill="FFFFFF"/>
              </w:rPr>
              <w:t>号</w:t>
            </w:r>
          </w:p>
        </w:tc>
      </w:tr>
      <w:tr w:rsidR="00E843B3" w:rsidRPr="003B6366" w:rsidTr="00DB1F8D">
        <w:trPr>
          <w:trHeight w:val="1010"/>
        </w:trPr>
        <w:tc>
          <w:tcPr>
            <w:tcW w:w="1608" w:type="dxa"/>
            <w:vMerge w:val="restart"/>
            <w:shd w:val="clear" w:color="auto" w:fill="auto"/>
            <w:vAlign w:val="center"/>
          </w:tcPr>
          <w:p w:rsidR="00E843B3" w:rsidRPr="003B6366" w:rsidRDefault="00E843B3" w:rsidP="00E843B3">
            <w:pPr>
              <w:jc w:val="center"/>
              <w:rPr>
                <w:rFonts w:ascii="仿宋" w:eastAsia="仿宋" w:hAnsi="仿宋"/>
                <w:sz w:val="24"/>
              </w:rPr>
            </w:pPr>
            <w:r w:rsidRPr="003B6366">
              <w:rPr>
                <w:rFonts w:ascii="仿宋" w:eastAsia="仿宋" w:hAnsi="仿宋" w:hint="eastAsia"/>
                <w:sz w:val="24"/>
              </w:rPr>
              <w:lastRenderedPageBreak/>
              <w:t>7月11日</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第四天</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（星期四）</w:t>
            </w:r>
          </w:p>
        </w:tc>
        <w:tc>
          <w:tcPr>
            <w:tcW w:w="910" w:type="dxa"/>
            <w:shd w:val="clear" w:color="auto" w:fill="auto"/>
            <w:vAlign w:val="center"/>
          </w:tcPr>
          <w:p w:rsidR="00E843B3" w:rsidRPr="003B6366" w:rsidRDefault="00E843B3" w:rsidP="00A61C63">
            <w:pPr>
              <w:jc w:val="center"/>
              <w:rPr>
                <w:rFonts w:ascii="仿宋" w:eastAsia="仿宋" w:hAnsi="仿宋"/>
                <w:sz w:val="24"/>
              </w:rPr>
            </w:pPr>
            <w:r w:rsidRPr="003B6366">
              <w:rPr>
                <w:rFonts w:ascii="仿宋" w:eastAsia="仿宋" w:hAnsi="仿宋" w:hint="eastAsia"/>
                <w:sz w:val="24"/>
              </w:rPr>
              <w:t>上午</w:t>
            </w:r>
          </w:p>
        </w:tc>
        <w:tc>
          <w:tcPr>
            <w:tcW w:w="7088" w:type="dxa"/>
            <w:shd w:val="clear" w:color="auto" w:fill="auto"/>
          </w:tcPr>
          <w:p w:rsidR="00E843B3" w:rsidRPr="003B6366" w:rsidRDefault="00E843B3" w:rsidP="00E843B3">
            <w:pPr>
              <w:ind w:leftChars="50" w:left="105"/>
              <w:rPr>
                <w:rFonts w:ascii="仿宋" w:eastAsia="仿宋" w:hAnsi="仿宋" w:cs="宋体"/>
                <w:kern w:val="0"/>
                <w:sz w:val="24"/>
              </w:rPr>
            </w:pPr>
            <w:r w:rsidRPr="003B6366">
              <w:rPr>
                <w:rFonts w:ascii="仿宋" w:eastAsia="仿宋" w:hAnsi="仿宋" w:cs="宋体" w:hint="eastAsia"/>
                <w:kern w:val="0"/>
                <w:sz w:val="24"/>
              </w:rPr>
              <w:t>拜访香港教育大学，与校方代表会面并与师生交流座谈</w:t>
            </w:r>
          </w:p>
          <w:p w:rsidR="00DB1F8D" w:rsidRPr="003B6366" w:rsidRDefault="00DB1F8D" w:rsidP="00DB1F8D">
            <w:pPr>
              <w:ind w:leftChars="50" w:left="105"/>
              <w:rPr>
                <w:rFonts w:ascii="仿宋" w:eastAsia="仿宋" w:hAnsi="仿宋"/>
                <w:sz w:val="24"/>
              </w:rPr>
            </w:pPr>
            <w:r w:rsidRPr="003B6366">
              <w:rPr>
                <w:rFonts w:ascii="仿宋" w:eastAsia="仿宋" w:hAnsi="仿宋" w:cs="宋体" w:hint="eastAsia"/>
                <w:kern w:val="0"/>
                <w:sz w:val="24"/>
              </w:rPr>
              <w:t>联系人和电话：由校方联络</w:t>
            </w:r>
          </w:p>
          <w:p w:rsidR="00E843B3" w:rsidRPr="003B6366" w:rsidRDefault="00E843B3" w:rsidP="00E843B3">
            <w:pPr>
              <w:ind w:firstLineChars="50" w:firstLine="120"/>
              <w:rPr>
                <w:rFonts w:ascii="仿宋" w:eastAsia="仿宋" w:hAnsi="仿宋" w:cs="宋体"/>
                <w:kern w:val="0"/>
                <w:sz w:val="24"/>
              </w:rPr>
            </w:pPr>
            <w:r w:rsidRPr="003B6366">
              <w:rPr>
                <w:rFonts w:ascii="仿宋" w:eastAsia="仿宋" w:hAnsi="仿宋" w:cs="宋体" w:hint="eastAsia"/>
                <w:kern w:val="0"/>
                <w:sz w:val="24"/>
              </w:rPr>
              <w:t>大埔校园  香港新界大埔露屏路十号</w:t>
            </w:r>
          </w:p>
          <w:p w:rsidR="00E843B3" w:rsidRPr="003B6366" w:rsidRDefault="00E843B3" w:rsidP="00E843B3">
            <w:pPr>
              <w:ind w:firstLineChars="50" w:firstLine="120"/>
              <w:rPr>
                <w:rFonts w:ascii="仿宋" w:eastAsia="仿宋" w:hAnsi="仿宋" w:cs="宋体"/>
                <w:kern w:val="0"/>
                <w:sz w:val="24"/>
              </w:rPr>
            </w:pPr>
            <w:r w:rsidRPr="003B6366">
              <w:rPr>
                <w:rFonts w:ascii="仿宋" w:eastAsia="仿宋" w:hAnsi="仿宋" w:cs="宋体" w:hint="eastAsia"/>
                <w:kern w:val="0"/>
                <w:sz w:val="24"/>
              </w:rPr>
              <w:t>将军澳教程中心  香港新界将军澳敬贤里1号</w:t>
            </w:r>
          </w:p>
        </w:tc>
      </w:tr>
      <w:tr w:rsidR="00E843B3" w:rsidRPr="003B6366" w:rsidTr="00DB1F8D">
        <w:trPr>
          <w:trHeight w:val="768"/>
        </w:trPr>
        <w:tc>
          <w:tcPr>
            <w:tcW w:w="1608" w:type="dxa"/>
            <w:vMerge/>
            <w:shd w:val="clear" w:color="auto" w:fill="auto"/>
            <w:vAlign w:val="center"/>
          </w:tcPr>
          <w:p w:rsidR="00E843B3" w:rsidRPr="003B6366" w:rsidRDefault="00E843B3" w:rsidP="00E843B3">
            <w:pPr>
              <w:jc w:val="center"/>
              <w:rPr>
                <w:rFonts w:ascii="仿宋" w:eastAsia="仿宋" w:hAnsi="仿宋"/>
                <w:sz w:val="24"/>
              </w:rPr>
            </w:pPr>
          </w:p>
        </w:tc>
        <w:tc>
          <w:tcPr>
            <w:tcW w:w="910" w:type="dxa"/>
            <w:shd w:val="clear" w:color="auto" w:fill="auto"/>
            <w:vAlign w:val="center"/>
          </w:tcPr>
          <w:p w:rsidR="00E843B3" w:rsidRPr="003B6366" w:rsidRDefault="00E843B3" w:rsidP="00A61C63">
            <w:pPr>
              <w:jc w:val="center"/>
              <w:rPr>
                <w:rFonts w:ascii="仿宋" w:eastAsia="仿宋" w:hAnsi="仿宋"/>
                <w:sz w:val="24"/>
              </w:rPr>
            </w:pPr>
            <w:r w:rsidRPr="003B6366">
              <w:rPr>
                <w:rFonts w:ascii="仿宋" w:eastAsia="仿宋" w:hAnsi="仿宋" w:hint="eastAsia"/>
                <w:sz w:val="24"/>
              </w:rPr>
              <w:t>下午</w:t>
            </w:r>
          </w:p>
        </w:tc>
        <w:tc>
          <w:tcPr>
            <w:tcW w:w="7088" w:type="dxa"/>
            <w:shd w:val="clear" w:color="auto" w:fill="auto"/>
          </w:tcPr>
          <w:p w:rsidR="00E843B3" w:rsidRPr="003B6366" w:rsidRDefault="00E843B3" w:rsidP="00E843B3">
            <w:pPr>
              <w:ind w:leftChars="50" w:left="105"/>
              <w:rPr>
                <w:rFonts w:ascii="仿宋" w:eastAsia="仿宋" w:hAnsi="仿宋" w:cs="宋体"/>
                <w:kern w:val="0"/>
                <w:sz w:val="24"/>
              </w:rPr>
            </w:pPr>
            <w:r w:rsidRPr="003B6366">
              <w:rPr>
                <w:rFonts w:ascii="仿宋" w:eastAsia="仿宋" w:hAnsi="仿宋" w:cs="宋体" w:hint="eastAsia"/>
                <w:kern w:val="0"/>
                <w:sz w:val="24"/>
              </w:rPr>
              <w:t>拜访香港高等科技教育学院，与校方代表会面并与师生交流座谈</w:t>
            </w:r>
          </w:p>
          <w:p w:rsidR="00A61C63" w:rsidRPr="003B6366" w:rsidRDefault="00E843B3" w:rsidP="00A61C63">
            <w:pPr>
              <w:ind w:leftChars="50" w:left="105"/>
              <w:rPr>
                <w:rFonts w:ascii="仿宋" w:eastAsia="仿宋" w:hAnsi="仿宋"/>
                <w:sz w:val="24"/>
              </w:rPr>
            </w:pPr>
            <w:r w:rsidRPr="003B6366">
              <w:rPr>
                <w:rFonts w:ascii="仿宋" w:eastAsia="仿宋" w:hAnsi="仿宋" w:cs="宋体" w:hint="eastAsia"/>
                <w:kern w:val="0"/>
                <w:sz w:val="24"/>
              </w:rPr>
              <w:t>联系人</w:t>
            </w:r>
            <w:r w:rsidR="00A61C63" w:rsidRPr="003B6366">
              <w:rPr>
                <w:rFonts w:ascii="仿宋" w:eastAsia="仿宋" w:hAnsi="仿宋" w:cs="宋体" w:hint="eastAsia"/>
                <w:kern w:val="0"/>
                <w:sz w:val="24"/>
              </w:rPr>
              <w:t>和电话</w:t>
            </w:r>
            <w:r w:rsidRPr="003B6366">
              <w:rPr>
                <w:rFonts w:ascii="仿宋" w:eastAsia="仿宋" w:hAnsi="仿宋" w:cs="宋体" w:hint="eastAsia"/>
                <w:kern w:val="0"/>
                <w:sz w:val="24"/>
              </w:rPr>
              <w:t>：</w:t>
            </w:r>
            <w:r w:rsidR="00DB1F8D" w:rsidRPr="003B6366">
              <w:rPr>
                <w:rFonts w:ascii="仿宋" w:eastAsia="仿宋" w:hAnsi="仿宋" w:cs="宋体" w:hint="eastAsia"/>
                <w:kern w:val="0"/>
                <w:sz w:val="24"/>
              </w:rPr>
              <w:t>由校方联络</w:t>
            </w:r>
          </w:p>
          <w:p w:rsidR="00E843B3" w:rsidRPr="003B6366" w:rsidRDefault="00E843B3" w:rsidP="00A61C63">
            <w:pPr>
              <w:ind w:leftChars="50" w:left="105"/>
              <w:rPr>
                <w:rFonts w:ascii="仿宋" w:eastAsia="仿宋" w:hAnsi="仿宋" w:cs="宋体"/>
                <w:kern w:val="0"/>
                <w:sz w:val="24"/>
              </w:rPr>
            </w:pPr>
            <w:r w:rsidRPr="003B6366">
              <w:rPr>
                <w:rFonts w:ascii="仿宋" w:eastAsia="仿宋" w:hAnsi="仿宋" w:hint="eastAsia"/>
                <w:sz w:val="24"/>
              </w:rPr>
              <w:t>地址：香港新界青衣岛青衣路20A号</w:t>
            </w:r>
          </w:p>
        </w:tc>
      </w:tr>
      <w:tr w:rsidR="00E843B3" w:rsidRPr="003B6366" w:rsidTr="00DB1F8D">
        <w:trPr>
          <w:trHeight w:val="903"/>
        </w:trPr>
        <w:tc>
          <w:tcPr>
            <w:tcW w:w="1608" w:type="dxa"/>
            <w:shd w:val="clear" w:color="auto" w:fill="auto"/>
            <w:vAlign w:val="center"/>
          </w:tcPr>
          <w:p w:rsidR="00E843B3" w:rsidRPr="003B6366" w:rsidRDefault="00E843B3" w:rsidP="00E843B3">
            <w:pPr>
              <w:jc w:val="center"/>
              <w:rPr>
                <w:rFonts w:ascii="仿宋" w:eastAsia="仿宋" w:hAnsi="仿宋"/>
                <w:sz w:val="24"/>
              </w:rPr>
            </w:pPr>
            <w:r w:rsidRPr="003B6366">
              <w:rPr>
                <w:rFonts w:ascii="仿宋" w:eastAsia="仿宋" w:hAnsi="仿宋" w:hint="eastAsia"/>
                <w:sz w:val="24"/>
              </w:rPr>
              <w:t>7月12日</w:t>
            </w:r>
          </w:p>
          <w:p w:rsidR="00E843B3" w:rsidRPr="003B6366" w:rsidRDefault="00E843B3" w:rsidP="00DB1F8D">
            <w:pPr>
              <w:ind w:firstLineChars="150" w:firstLine="360"/>
              <w:rPr>
                <w:rFonts w:ascii="仿宋" w:eastAsia="仿宋" w:hAnsi="仿宋"/>
                <w:sz w:val="24"/>
              </w:rPr>
            </w:pPr>
            <w:r w:rsidRPr="003B6366">
              <w:rPr>
                <w:rFonts w:ascii="仿宋" w:eastAsia="仿宋" w:hAnsi="仿宋" w:hint="eastAsia"/>
                <w:sz w:val="24"/>
              </w:rPr>
              <w:t>第五天</w:t>
            </w:r>
          </w:p>
          <w:p w:rsidR="00E843B3" w:rsidRPr="003B6366" w:rsidRDefault="00E843B3" w:rsidP="00E843B3">
            <w:pPr>
              <w:jc w:val="center"/>
              <w:rPr>
                <w:rFonts w:ascii="仿宋" w:eastAsia="仿宋" w:hAnsi="仿宋"/>
                <w:sz w:val="24"/>
              </w:rPr>
            </w:pPr>
            <w:r w:rsidRPr="003B6366">
              <w:rPr>
                <w:rFonts w:ascii="仿宋" w:eastAsia="仿宋" w:hAnsi="仿宋" w:hint="eastAsia"/>
                <w:sz w:val="24"/>
              </w:rPr>
              <w:t>（星期五）</w:t>
            </w:r>
          </w:p>
        </w:tc>
        <w:tc>
          <w:tcPr>
            <w:tcW w:w="7998" w:type="dxa"/>
            <w:gridSpan w:val="2"/>
            <w:shd w:val="clear" w:color="auto" w:fill="auto"/>
            <w:vAlign w:val="center"/>
          </w:tcPr>
          <w:p w:rsidR="00E843B3" w:rsidRPr="003B6366" w:rsidRDefault="00E843B3" w:rsidP="00A61C63">
            <w:pPr>
              <w:rPr>
                <w:rFonts w:ascii="仿宋" w:eastAsia="仿宋" w:hAnsi="仿宋"/>
                <w:sz w:val="24"/>
              </w:rPr>
            </w:pPr>
            <w:r w:rsidRPr="003B6366">
              <w:rPr>
                <w:rFonts w:ascii="仿宋" w:eastAsia="仿宋" w:hAnsi="仿宋" w:cs="宋体" w:hint="eastAsia"/>
                <w:kern w:val="0"/>
                <w:sz w:val="24"/>
              </w:rPr>
              <w:t>回程航班号：</w:t>
            </w:r>
            <w:r w:rsidRPr="003B6366">
              <w:rPr>
                <w:rFonts w:ascii="仿宋" w:eastAsia="仿宋" w:hAnsi="仿宋" w:cstheme="minorEastAsia" w:hint="eastAsia"/>
                <w:sz w:val="24"/>
              </w:rPr>
              <w:t xml:space="preserve">       ，出发时间：     ，到达时间：</w:t>
            </w:r>
          </w:p>
        </w:tc>
      </w:tr>
    </w:tbl>
    <w:p w:rsidR="00B546B5" w:rsidRPr="003B6366" w:rsidRDefault="00B546B5">
      <w:pPr>
        <w:rPr>
          <w:rFonts w:ascii="仿宋" w:eastAsia="仿宋" w:hAnsi="仿宋" w:cstheme="minorEastAsia"/>
          <w:b/>
          <w:bCs/>
          <w:sz w:val="24"/>
        </w:rPr>
      </w:pPr>
    </w:p>
    <w:sectPr w:rsidR="00B546B5" w:rsidRPr="003B6366" w:rsidSect="00ED430A">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7F6" w:rsidRDefault="00B367F6" w:rsidP="00ED430A">
      <w:r>
        <w:separator/>
      </w:r>
    </w:p>
  </w:endnote>
  <w:endnote w:type="continuationSeparator" w:id="0">
    <w:p w:rsidR="00B367F6" w:rsidRDefault="00B367F6" w:rsidP="00ED4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7F6" w:rsidRDefault="00B367F6" w:rsidP="00ED430A">
      <w:r>
        <w:separator/>
      </w:r>
    </w:p>
  </w:footnote>
  <w:footnote w:type="continuationSeparator" w:id="0">
    <w:p w:rsidR="00B367F6" w:rsidRDefault="00B367F6" w:rsidP="00ED4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3B10"/>
    <w:rsid w:val="00067200"/>
    <w:rsid w:val="000B0CDE"/>
    <w:rsid w:val="000D7E57"/>
    <w:rsid w:val="000E2DCC"/>
    <w:rsid w:val="000F58EB"/>
    <w:rsid w:val="00137E08"/>
    <w:rsid w:val="00143FD6"/>
    <w:rsid w:val="001B03B5"/>
    <w:rsid w:val="001E2144"/>
    <w:rsid w:val="001F319D"/>
    <w:rsid w:val="002A1F89"/>
    <w:rsid w:val="002B081E"/>
    <w:rsid w:val="002B3813"/>
    <w:rsid w:val="002D7250"/>
    <w:rsid w:val="002E5ABA"/>
    <w:rsid w:val="002F53D0"/>
    <w:rsid w:val="003B48BF"/>
    <w:rsid w:val="003B6366"/>
    <w:rsid w:val="003C596B"/>
    <w:rsid w:val="003E7EBA"/>
    <w:rsid w:val="00411E43"/>
    <w:rsid w:val="00423B10"/>
    <w:rsid w:val="00426003"/>
    <w:rsid w:val="00441C28"/>
    <w:rsid w:val="00531CB4"/>
    <w:rsid w:val="00537568"/>
    <w:rsid w:val="0054490E"/>
    <w:rsid w:val="005A13F4"/>
    <w:rsid w:val="005B1AD5"/>
    <w:rsid w:val="005B3FBB"/>
    <w:rsid w:val="006912C3"/>
    <w:rsid w:val="006F4A3A"/>
    <w:rsid w:val="007272D0"/>
    <w:rsid w:val="00783153"/>
    <w:rsid w:val="007F6DC2"/>
    <w:rsid w:val="0084655B"/>
    <w:rsid w:val="00855485"/>
    <w:rsid w:val="00907814"/>
    <w:rsid w:val="00986D0E"/>
    <w:rsid w:val="009967BE"/>
    <w:rsid w:val="009A0483"/>
    <w:rsid w:val="00A15592"/>
    <w:rsid w:val="00A233C9"/>
    <w:rsid w:val="00A60E83"/>
    <w:rsid w:val="00A61C63"/>
    <w:rsid w:val="00A937BA"/>
    <w:rsid w:val="00AA56F0"/>
    <w:rsid w:val="00AF1ADC"/>
    <w:rsid w:val="00B11F29"/>
    <w:rsid w:val="00B21803"/>
    <w:rsid w:val="00B367F6"/>
    <w:rsid w:val="00B546B5"/>
    <w:rsid w:val="00B5519D"/>
    <w:rsid w:val="00BF7ECE"/>
    <w:rsid w:val="00C40A30"/>
    <w:rsid w:val="00C563AB"/>
    <w:rsid w:val="00CA1E07"/>
    <w:rsid w:val="00D3334D"/>
    <w:rsid w:val="00D37456"/>
    <w:rsid w:val="00D513A0"/>
    <w:rsid w:val="00DB0596"/>
    <w:rsid w:val="00DB1F8D"/>
    <w:rsid w:val="00DB2B67"/>
    <w:rsid w:val="00DF2CA8"/>
    <w:rsid w:val="00E843B3"/>
    <w:rsid w:val="00E906F3"/>
    <w:rsid w:val="00E93E5B"/>
    <w:rsid w:val="00ED0367"/>
    <w:rsid w:val="00ED430A"/>
    <w:rsid w:val="00F15D76"/>
    <w:rsid w:val="00F235A3"/>
    <w:rsid w:val="00F8508D"/>
    <w:rsid w:val="00FF53D7"/>
    <w:rsid w:val="07243393"/>
    <w:rsid w:val="08D11737"/>
    <w:rsid w:val="0CE54110"/>
    <w:rsid w:val="0DDB078B"/>
    <w:rsid w:val="0F873C7C"/>
    <w:rsid w:val="14855AD4"/>
    <w:rsid w:val="165679C8"/>
    <w:rsid w:val="19710A1B"/>
    <w:rsid w:val="1A1D5254"/>
    <w:rsid w:val="1A454992"/>
    <w:rsid w:val="1A686603"/>
    <w:rsid w:val="1A6D14B7"/>
    <w:rsid w:val="1BAD27EC"/>
    <w:rsid w:val="1D5B2BAD"/>
    <w:rsid w:val="22096CCE"/>
    <w:rsid w:val="24D4096E"/>
    <w:rsid w:val="28F72226"/>
    <w:rsid w:val="2D907940"/>
    <w:rsid w:val="2FCE6BBB"/>
    <w:rsid w:val="30A61724"/>
    <w:rsid w:val="3B230227"/>
    <w:rsid w:val="3C3643C6"/>
    <w:rsid w:val="3D3B71CF"/>
    <w:rsid w:val="41C55641"/>
    <w:rsid w:val="471B0C00"/>
    <w:rsid w:val="47E154FC"/>
    <w:rsid w:val="4A3674F3"/>
    <w:rsid w:val="50D73AA2"/>
    <w:rsid w:val="5473707B"/>
    <w:rsid w:val="5A242D50"/>
    <w:rsid w:val="5DA0001A"/>
    <w:rsid w:val="65DF5F0A"/>
    <w:rsid w:val="67A04C0C"/>
    <w:rsid w:val="67BA0DE2"/>
    <w:rsid w:val="688A406D"/>
    <w:rsid w:val="68B65545"/>
    <w:rsid w:val="75117442"/>
    <w:rsid w:val="7C142809"/>
    <w:rsid w:val="7D5A0C5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6B5"/>
    <w:pPr>
      <w:widowControl w:val="0"/>
      <w:jc w:val="both"/>
    </w:pPr>
    <w:rPr>
      <w:kern w:val="2"/>
      <w:sz w:val="21"/>
      <w:szCs w:val="24"/>
    </w:rPr>
  </w:style>
  <w:style w:type="paragraph" w:styleId="1">
    <w:name w:val="heading 1"/>
    <w:basedOn w:val="a"/>
    <w:next w:val="a"/>
    <w:link w:val="1Char"/>
    <w:qFormat/>
    <w:rsid w:val="00B546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B546B5"/>
    <w:pPr>
      <w:spacing w:line="320" w:lineRule="atLeast"/>
      <w:ind w:firstLineChars="250" w:firstLine="600"/>
    </w:pPr>
    <w:rPr>
      <w:rFonts w:ascii="宋体" w:hAnsi="宋体"/>
      <w:sz w:val="24"/>
    </w:rPr>
  </w:style>
  <w:style w:type="paragraph" w:styleId="a3">
    <w:name w:val="footer"/>
    <w:basedOn w:val="a"/>
    <w:link w:val="Char"/>
    <w:qFormat/>
    <w:rsid w:val="00B546B5"/>
    <w:pPr>
      <w:tabs>
        <w:tab w:val="center" w:pos="4153"/>
        <w:tab w:val="right" w:pos="8306"/>
      </w:tabs>
      <w:snapToGrid w:val="0"/>
      <w:jc w:val="left"/>
    </w:pPr>
    <w:rPr>
      <w:sz w:val="18"/>
      <w:szCs w:val="18"/>
    </w:rPr>
  </w:style>
  <w:style w:type="paragraph" w:styleId="a4">
    <w:name w:val="header"/>
    <w:basedOn w:val="a"/>
    <w:link w:val="Char0"/>
    <w:qFormat/>
    <w:rsid w:val="00B546B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B546B5"/>
    <w:pPr>
      <w:spacing w:after="120"/>
      <w:ind w:leftChars="200" w:left="420"/>
    </w:pPr>
    <w:rPr>
      <w:sz w:val="16"/>
      <w:szCs w:val="16"/>
    </w:rPr>
  </w:style>
  <w:style w:type="character" w:styleId="a5">
    <w:name w:val="Hyperlink"/>
    <w:basedOn w:val="a0"/>
    <w:qFormat/>
    <w:rsid w:val="00B546B5"/>
    <w:rPr>
      <w:color w:val="0000FF"/>
      <w:u w:val="single"/>
    </w:rPr>
  </w:style>
  <w:style w:type="table" w:styleId="a6">
    <w:name w:val="Table Grid"/>
    <w:basedOn w:val="a1"/>
    <w:qFormat/>
    <w:rsid w:val="00B54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正文段"/>
    <w:basedOn w:val="a"/>
    <w:qFormat/>
    <w:rsid w:val="00B546B5"/>
    <w:pPr>
      <w:widowControl/>
      <w:snapToGrid w:val="0"/>
      <w:spacing w:afterLines="50"/>
      <w:ind w:firstLineChars="200" w:firstLine="200"/>
    </w:pPr>
    <w:rPr>
      <w:kern w:val="0"/>
      <w:sz w:val="24"/>
      <w:szCs w:val="20"/>
    </w:rPr>
  </w:style>
  <w:style w:type="character" w:customStyle="1" w:styleId="1Char">
    <w:name w:val="标题 1 Char"/>
    <w:basedOn w:val="a0"/>
    <w:link w:val="1"/>
    <w:qFormat/>
    <w:rsid w:val="00B546B5"/>
    <w:rPr>
      <w:b/>
      <w:bCs/>
      <w:kern w:val="44"/>
      <w:sz w:val="44"/>
      <w:szCs w:val="44"/>
    </w:rPr>
  </w:style>
  <w:style w:type="character" w:customStyle="1" w:styleId="Char0">
    <w:name w:val="页眉 Char"/>
    <w:basedOn w:val="a0"/>
    <w:link w:val="a4"/>
    <w:qFormat/>
    <w:rsid w:val="00B546B5"/>
    <w:rPr>
      <w:kern w:val="2"/>
      <w:sz w:val="18"/>
      <w:szCs w:val="18"/>
    </w:rPr>
  </w:style>
  <w:style w:type="character" w:customStyle="1" w:styleId="Char">
    <w:name w:val="页脚 Char"/>
    <w:basedOn w:val="a0"/>
    <w:link w:val="a3"/>
    <w:qFormat/>
    <w:rsid w:val="00B546B5"/>
    <w:rPr>
      <w:kern w:val="2"/>
      <w:sz w:val="18"/>
      <w:szCs w:val="18"/>
    </w:rPr>
  </w:style>
  <w:style w:type="character" w:customStyle="1" w:styleId="CharChar10">
    <w:name w:val="Char Char10"/>
    <w:qFormat/>
    <w:rsid w:val="00B546B5"/>
    <w:rPr>
      <w:b/>
      <w:kern w:val="2"/>
      <w:sz w:val="28"/>
      <w:szCs w:val="28"/>
      <w:lang w:bidi="ar-SA"/>
    </w:rPr>
  </w:style>
  <w:style w:type="character" w:customStyle="1" w:styleId="2Char">
    <w:name w:val="正文文本缩进 2 Char"/>
    <w:basedOn w:val="a0"/>
    <w:link w:val="2"/>
    <w:qFormat/>
    <w:rsid w:val="00B546B5"/>
    <w:rPr>
      <w:rFonts w:ascii="宋体" w:hAnsi="宋体"/>
      <w:kern w:val="2"/>
      <w:sz w:val="24"/>
      <w:szCs w:val="24"/>
    </w:rPr>
  </w:style>
  <w:style w:type="paragraph" w:styleId="a8">
    <w:name w:val="List Paragraph"/>
    <w:basedOn w:val="a"/>
    <w:uiPriority w:val="34"/>
    <w:qFormat/>
    <w:rsid w:val="00B546B5"/>
    <w:pPr>
      <w:ind w:firstLineChars="200" w:firstLine="420"/>
    </w:pPr>
  </w:style>
  <w:style w:type="character" w:customStyle="1" w:styleId="3Char">
    <w:name w:val="正文文本缩进 3 Char"/>
    <w:basedOn w:val="a0"/>
    <w:link w:val="3"/>
    <w:qFormat/>
    <w:rsid w:val="00B546B5"/>
    <w:rPr>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424</Words>
  <Characters>2421</Characters>
  <Application>Microsoft Office Word</Application>
  <DocSecurity>0</DocSecurity>
  <Lines>20</Lines>
  <Paragraphs>5</Paragraphs>
  <ScaleCrop>false</ScaleCrop>
  <Company>微软中国</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薛彩芳</dc:creator>
  <cp:lastModifiedBy>admin</cp:lastModifiedBy>
  <cp:revision>45</cp:revision>
  <dcterms:created xsi:type="dcterms:W3CDTF">2016-09-13T07:51:00Z</dcterms:created>
  <dcterms:modified xsi:type="dcterms:W3CDTF">2019-05-06T03:39:00Z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