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_GB2312"/>
          <w:b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</w:rPr>
        <w:t>湖州师范学院体育学院公共教学体育器材采购项目询价文件</w:t>
      </w:r>
    </w:p>
    <w:p>
      <w:pPr>
        <w:rPr>
          <w:rFonts w:ascii="仿宋" w:hAnsi="仿宋" w:eastAsia="仿宋" w:cs="仿宋_GB2312"/>
          <w:b/>
          <w:color w:val="auto"/>
          <w:sz w:val="24"/>
        </w:rPr>
      </w:pPr>
      <w:bookmarkStart w:id="0" w:name="_GoBack"/>
      <w:bookmarkEnd w:id="0"/>
    </w:p>
    <w:p>
      <w:pPr>
        <w:ind w:firstLine="472" w:firstLineChars="196"/>
        <w:rPr>
          <w:rFonts w:ascii="仿宋" w:hAnsi="仿宋" w:eastAsia="仿宋" w:cs="仿宋_GB2312"/>
          <w:b/>
          <w:color w:val="auto"/>
          <w:sz w:val="24"/>
        </w:rPr>
      </w:pPr>
      <w:r>
        <w:rPr>
          <w:rFonts w:hint="eastAsia" w:ascii="仿宋" w:hAnsi="仿宋" w:eastAsia="仿宋" w:cs="仿宋_GB2312"/>
          <w:b/>
          <w:color w:val="auto"/>
          <w:sz w:val="24"/>
        </w:rPr>
        <w:t>一、采购项目名称、采购清单及要求：</w:t>
      </w:r>
    </w:p>
    <w:p>
      <w:pPr>
        <w:ind w:firstLine="482" w:firstLineChars="200"/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1.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采购项目名称：</w:t>
      </w:r>
      <w:r>
        <w:rPr>
          <w:rFonts w:hint="eastAsia" w:ascii="仿宋" w:hAnsi="仿宋" w:eastAsia="仿宋" w:cs="宋体"/>
          <w:color w:val="auto"/>
          <w:kern w:val="0"/>
          <w:sz w:val="24"/>
        </w:rPr>
        <w:t>湖州师范学院体育学院公共教学体育器材采购项目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2.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采购项目编号：</w:t>
      </w:r>
      <w:r>
        <w:rPr>
          <w:rFonts w:hint="eastAsia" w:ascii="仿宋" w:hAnsi="仿宋" w:eastAsia="仿宋" w:cs="仿宋_GB2312"/>
          <w:color w:val="auto"/>
          <w:sz w:val="24"/>
        </w:rPr>
        <w:t>XZ2022-049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3.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采购组织类型：</w:t>
      </w:r>
      <w:r>
        <w:rPr>
          <w:rFonts w:hint="eastAsia" w:ascii="仿宋" w:hAnsi="仿宋" w:eastAsia="仿宋" w:cs="仿宋_GB2312"/>
          <w:color w:val="auto"/>
          <w:sz w:val="24"/>
        </w:rPr>
        <w:t>分散采购自行组织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4.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采购方式：</w:t>
      </w:r>
      <w:r>
        <w:rPr>
          <w:rFonts w:hint="eastAsia" w:ascii="仿宋" w:hAnsi="仿宋" w:eastAsia="仿宋" w:cs="仿宋_GB2312"/>
          <w:color w:val="auto"/>
          <w:sz w:val="24"/>
        </w:rPr>
        <w:t>校内询价</w:t>
      </w:r>
    </w:p>
    <w:p>
      <w:pPr>
        <w:ind w:firstLine="482" w:firstLineChars="200"/>
        <w:rPr>
          <w:rFonts w:ascii="仿宋" w:hAnsi="仿宋" w:eastAsia="仿宋" w:cs="仿宋_GB2312"/>
          <w:b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5.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采购预算：</w:t>
      </w:r>
      <w:r>
        <w:rPr>
          <w:rFonts w:hint="eastAsia" w:ascii="仿宋" w:hAnsi="仿宋" w:eastAsia="仿宋" w:cs="仿宋_GB2312"/>
          <w:bCs/>
          <w:color w:val="auto"/>
          <w:sz w:val="24"/>
        </w:rPr>
        <w:t>人民币：壹拾贰万伍仟元整（￥125000元）</w:t>
      </w:r>
    </w:p>
    <w:p>
      <w:pPr>
        <w:ind w:firstLine="482" w:firstLineChars="200"/>
        <w:rPr>
          <w:rFonts w:hint="eastAsia"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6.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采购清单</w:t>
      </w:r>
      <w:r>
        <w:rPr>
          <w:rFonts w:hint="eastAsia" w:ascii="仿宋" w:hAnsi="仿宋" w:eastAsia="仿宋" w:cs="仿宋_GB2312"/>
          <w:color w:val="auto"/>
          <w:sz w:val="24"/>
        </w:rPr>
        <w:t>（包括货物名称、规格参数、数量、单位等）：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42"/>
        <w:gridCol w:w="1620"/>
        <w:gridCol w:w="900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70" w:type="dxa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序号</w:t>
            </w:r>
          </w:p>
        </w:tc>
        <w:tc>
          <w:tcPr>
            <w:tcW w:w="2442" w:type="dxa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名称</w:t>
            </w:r>
          </w:p>
        </w:tc>
        <w:tc>
          <w:tcPr>
            <w:tcW w:w="1620" w:type="dxa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技术参数</w:t>
            </w:r>
          </w:p>
        </w:tc>
        <w:tc>
          <w:tcPr>
            <w:tcW w:w="900" w:type="dxa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数量</w:t>
            </w:r>
          </w:p>
        </w:tc>
        <w:tc>
          <w:tcPr>
            <w:tcW w:w="3195" w:type="dxa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采购预算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公共教学体育器材</w:t>
            </w:r>
          </w:p>
        </w:tc>
        <w:tc>
          <w:tcPr>
            <w:tcW w:w="1620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详见附件2</w:t>
            </w:r>
          </w:p>
        </w:tc>
        <w:tc>
          <w:tcPr>
            <w:tcW w:w="900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1项</w:t>
            </w:r>
          </w:p>
        </w:tc>
        <w:tc>
          <w:tcPr>
            <w:tcW w:w="3195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sz w:val="24"/>
              </w:rPr>
              <w:t>人民币：壹拾贰万伍仟元整（￥125000元）</w:t>
            </w:r>
          </w:p>
        </w:tc>
      </w:tr>
    </w:tbl>
    <w:p>
      <w:pPr>
        <w:ind w:firstLine="422" w:firstLineChars="200"/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/>
          <w:b/>
          <w:color w:val="auto"/>
          <w:szCs w:val="21"/>
        </w:rPr>
        <w:t>注：</w:t>
      </w:r>
      <w:r>
        <w:rPr>
          <w:rFonts w:ascii="仿宋" w:hAnsi="仿宋" w:eastAsia="仿宋"/>
          <w:b/>
          <w:color w:val="auto"/>
          <w:szCs w:val="21"/>
        </w:rPr>
        <w:t>1</w:t>
      </w:r>
      <w:r>
        <w:rPr>
          <w:rFonts w:hint="eastAsia" w:ascii="仿宋" w:hAnsi="仿宋" w:eastAsia="仿宋"/>
          <w:b/>
          <w:color w:val="auto"/>
          <w:szCs w:val="21"/>
        </w:rPr>
        <w:t>、以上采购预算包</w:t>
      </w:r>
      <w:r>
        <w:rPr>
          <w:rFonts w:hint="eastAsia" w:ascii="仿宋" w:hAnsi="仿宋" w:eastAsia="仿宋" w:cs="仿宋_GB2312"/>
          <w:b/>
          <w:color w:val="auto"/>
          <w:szCs w:val="21"/>
        </w:rPr>
        <w:t xml:space="preserve">含货物费、辅材辅料费、安装调试费、税费等全部费用在内。   </w:t>
      </w:r>
    </w:p>
    <w:p>
      <w:pPr>
        <w:ind w:firstLine="843" w:firstLineChars="400"/>
        <w:rPr>
          <w:rFonts w:ascii="仿宋" w:hAnsi="仿宋" w:eastAsia="仿宋"/>
          <w:b/>
          <w:color w:val="auto"/>
          <w:szCs w:val="21"/>
        </w:rPr>
      </w:pPr>
      <w:r>
        <w:rPr>
          <w:rFonts w:ascii="仿宋" w:hAnsi="仿宋" w:eastAsia="仿宋"/>
          <w:b/>
          <w:color w:val="auto"/>
          <w:szCs w:val="21"/>
        </w:rPr>
        <w:t>2</w:t>
      </w:r>
      <w:r>
        <w:rPr>
          <w:rFonts w:hint="eastAsia" w:ascii="仿宋" w:hAnsi="仿宋" w:eastAsia="仿宋"/>
          <w:b/>
          <w:color w:val="auto"/>
          <w:szCs w:val="21"/>
        </w:rPr>
        <w:t>、</w:t>
      </w:r>
      <w:r>
        <w:rPr>
          <w:rFonts w:hint="eastAsia" w:ascii="仿宋" w:hAnsi="仿宋" w:eastAsia="仿宋" w:cs="仿宋_GB2312"/>
          <w:b/>
          <w:color w:val="auto"/>
          <w:szCs w:val="21"/>
        </w:rPr>
        <w:t>投标人须响应或优于规格参数要求，可从推荐品牌中确认一个品牌作为投标品牌</w:t>
      </w:r>
      <w:r>
        <w:rPr>
          <w:rFonts w:hint="eastAsia" w:ascii="仿宋" w:hAnsi="仿宋" w:eastAsia="仿宋"/>
          <w:b/>
          <w:color w:val="auto"/>
          <w:szCs w:val="21"/>
        </w:rPr>
        <w:t xml:space="preserve">。     </w:t>
      </w:r>
    </w:p>
    <w:p>
      <w:pPr>
        <w:ind w:firstLine="472" w:firstLineChars="196"/>
        <w:rPr>
          <w:rFonts w:hint="eastAsia" w:ascii="仿宋" w:hAnsi="仿宋" w:eastAsia="仿宋"/>
          <w:b/>
          <w:bCs/>
          <w:color w:val="auto"/>
          <w:sz w:val="24"/>
        </w:rPr>
      </w:pPr>
    </w:p>
    <w:p>
      <w:pPr>
        <w:ind w:firstLine="472" w:firstLineChars="196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二、投标文件要求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>
      <w:pPr>
        <w:ind w:firstLine="480" w:firstLineChars="200"/>
        <w:jc w:val="left"/>
        <w:rPr>
          <w:rFonts w:ascii="仿宋" w:hAnsi="仿宋" w:eastAsia="仿宋" w:cs="宋体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投标报价清单</w:t>
      </w:r>
      <w:r>
        <w:rPr>
          <w:rFonts w:ascii="仿宋" w:hAnsi="仿宋" w:eastAsia="仿宋"/>
          <w:color w:val="auto"/>
          <w:sz w:val="24"/>
        </w:rPr>
        <w:t>(</w:t>
      </w:r>
      <w:r>
        <w:rPr>
          <w:rFonts w:hint="eastAsia" w:ascii="仿宋" w:hAnsi="仿宋" w:eastAsia="仿宋" w:cs="仿宋_GB2312"/>
          <w:color w:val="auto"/>
          <w:sz w:val="24"/>
        </w:rPr>
        <w:t>含货物费、辅材辅料费、安装调试费、税费等全部费用。</w:t>
      </w:r>
      <w:r>
        <w:rPr>
          <w:rFonts w:hint="eastAsia" w:ascii="仿宋" w:hAnsi="仿宋" w:eastAsia="仿宋"/>
          <w:color w:val="auto"/>
          <w:sz w:val="24"/>
        </w:rPr>
        <w:t>投标报价高于采购预算者视为无效报价。报价以人民币计，并以大写为准</w:t>
      </w:r>
      <w:r>
        <w:rPr>
          <w:rFonts w:ascii="仿宋" w:hAnsi="仿宋" w:eastAsia="仿宋"/>
          <w:color w:val="auto"/>
          <w:sz w:val="24"/>
        </w:rPr>
        <w:t>)</w:t>
      </w:r>
      <w:r>
        <w:rPr>
          <w:rFonts w:hint="eastAsia" w:ascii="仿宋" w:hAnsi="仿宋" w:eastAsia="仿宋" w:cs="宋体"/>
          <w:color w:val="auto"/>
          <w:sz w:val="24"/>
        </w:rPr>
        <w:t>。</w:t>
      </w:r>
      <w:r>
        <w:rPr>
          <w:rFonts w:hint="eastAsia" w:ascii="仿宋" w:hAnsi="仿宋" w:eastAsia="仿宋" w:cs="仿宋_GB2312"/>
          <w:b/>
          <w:bCs/>
          <w:color w:val="auto"/>
          <w:sz w:val="24"/>
        </w:rPr>
        <w:t>投标报价清单见附件1；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有效的营业执照副本复印件、税务登记证副本复印件；或“三证合一”营业执照副本复印件；或“五证合一”营业执照副本复印件；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3.</w:t>
      </w:r>
      <w:r>
        <w:rPr>
          <w:rFonts w:hint="eastAsia" w:ascii="仿宋" w:hAnsi="仿宋" w:eastAsia="仿宋" w:cs="仿宋_GB2312"/>
          <w:color w:val="auto"/>
          <w:sz w:val="24"/>
        </w:rPr>
        <w:t>投标人开户银行、户名、账号；</w:t>
      </w:r>
    </w:p>
    <w:p>
      <w:pPr>
        <w:ind w:firstLine="480" w:firstLineChars="200"/>
        <w:jc w:val="left"/>
        <w:rPr>
          <w:rFonts w:hint="eastAsia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4.投标代表身份证复印件；如非法定代表人投标，另提供法定代表人授权委托书原件、法定代表人身份证复印件；投标代表需提供在本单位近三个月缴纳社保的凭证；</w:t>
      </w:r>
    </w:p>
    <w:p>
      <w:pPr>
        <w:ind w:firstLine="480" w:firstLineChars="200"/>
        <w:jc w:val="left"/>
        <w:rPr>
          <w:rFonts w:hint="eastAsia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5.</w:t>
      </w:r>
      <w:r>
        <w:rPr>
          <w:rFonts w:hint="eastAsia" w:ascii="仿宋" w:hAnsi="仿宋" w:eastAsia="仿宋"/>
          <w:color w:val="auto"/>
          <w:sz w:val="24"/>
        </w:rPr>
        <w:t>投标产品技术参数响应表</w:t>
      </w:r>
      <w:r>
        <w:rPr>
          <w:rFonts w:hint="eastAsia" w:ascii="仿宋" w:hAnsi="仿宋" w:eastAsia="仿宋"/>
          <w:color w:val="auto"/>
          <w:sz w:val="24"/>
          <w:highlight w:val="none"/>
        </w:rPr>
        <w:t>（根据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附件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清单内容</w:t>
      </w:r>
      <w:r>
        <w:rPr>
          <w:rFonts w:hint="eastAsia" w:ascii="仿宋" w:hAnsi="仿宋" w:eastAsia="仿宋"/>
          <w:color w:val="auto"/>
          <w:sz w:val="24"/>
          <w:highlight w:val="none"/>
        </w:rPr>
        <w:t>，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请严格按照附件</w:t>
      </w:r>
      <w:r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表末“注</w:t>
      </w:r>
      <w:r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”说明要求制作，</w:t>
      </w:r>
      <w:r>
        <w:rPr>
          <w:rFonts w:hint="eastAsia" w:ascii="仿宋" w:hAnsi="仿宋" w:eastAsia="仿宋" w:cs="仿宋_GB2312"/>
          <w:color w:val="auto"/>
          <w:sz w:val="24"/>
        </w:rPr>
        <w:t>注明</w:t>
      </w:r>
      <w:r>
        <w:rPr>
          <w:rFonts w:hint="eastAsia" w:ascii="仿宋" w:hAnsi="仿宋" w:eastAsia="仿宋" w:cs="仿宋_GB2312"/>
          <w:color w:val="auto"/>
          <w:sz w:val="24"/>
          <w:lang w:eastAsia="zh-CN"/>
        </w:rPr>
        <w:t>响应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技术</w:t>
      </w:r>
      <w:r>
        <w:rPr>
          <w:rFonts w:hint="eastAsia" w:ascii="仿宋" w:hAnsi="仿宋" w:eastAsia="仿宋" w:cs="仿宋_GB2312"/>
          <w:color w:val="auto"/>
          <w:sz w:val="24"/>
          <w:lang w:eastAsia="zh-CN"/>
        </w:rPr>
        <w:t>参数及偏离情况</w:t>
      </w:r>
      <w:r>
        <w:rPr>
          <w:rFonts w:hint="eastAsia" w:ascii="仿宋" w:hAnsi="仿宋" w:eastAsia="仿宋" w:cs="仿宋_GB2312"/>
          <w:color w:val="auto"/>
          <w:sz w:val="24"/>
        </w:rPr>
        <w:t>（正偏离、负偏离、无偏离），如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为</w:t>
      </w:r>
      <w:r>
        <w:rPr>
          <w:rFonts w:hint="eastAsia" w:ascii="仿宋" w:hAnsi="仿宋" w:eastAsia="仿宋" w:cs="仿宋_GB2312"/>
          <w:color w:val="auto"/>
          <w:sz w:val="24"/>
        </w:rPr>
        <w:t>“负偏离”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或提供产品技术参数经判断与产品品牌型号不符的，</w:t>
      </w:r>
      <w:r>
        <w:rPr>
          <w:rFonts w:hint="eastAsia" w:ascii="仿宋" w:hAnsi="仿宋" w:eastAsia="仿宋" w:cs="仿宋_GB2312"/>
          <w:color w:val="auto"/>
          <w:sz w:val="24"/>
        </w:rPr>
        <w:t>即作无效标处理</w:t>
      </w:r>
      <w:r>
        <w:rPr>
          <w:rFonts w:hint="eastAsia" w:ascii="仿宋" w:hAnsi="仿宋" w:eastAsia="仿宋"/>
          <w:color w:val="auto"/>
          <w:sz w:val="24"/>
        </w:rPr>
        <w:t>）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;</w:t>
      </w:r>
    </w:p>
    <w:p>
      <w:pPr>
        <w:ind w:firstLine="480" w:firstLineChars="20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6.投标产品质</w:t>
      </w:r>
      <w:r>
        <w:rPr>
          <w:rFonts w:hint="eastAsia" w:ascii="仿宋" w:hAnsi="仿宋" w:eastAsia="仿宋"/>
          <w:color w:val="auto"/>
          <w:sz w:val="24"/>
        </w:rPr>
        <w:t>量及售后服务承诺书；</w:t>
      </w:r>
    </w:p>
    <w:p>
      <w:pPr>
        <w:ind w:firstLine="480" w:firstLineChars="200"/>
        <w:jc w:val="left"/>
        <w:rPr>
          <w:rFonts w:hint="eastAsia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7.采购需求清单序号2-6货物</w:t>
      </w:r>
      <w:r>
        <w:rPr>
          <w:rFonts w:hint="eastAsia" w:ascii="仿宋" w:hAnsi="仿宋" w:eastAsia="仿宋"/>
          <w:color w:val="auto"/>
          <w:sz w:val="24"/>
        </w:rPr>
        <w:t>符合国际体联（FIG)标准，通过北京国体世纪体育用品质量认证中心（NSCC）认证</w:t>
      </w:r>
      <w:r>
        <w:rPr>
          <w:rFonts w:hint="eastAsia" w:ascii="仿宋" w:hAnsi="仿宋" w:eastAsia="仿宋"/>
          <w:color w:val="auto"/>
          <w:sz w:val="24"/>
          <w:lang w:eastAsia="zh-CN"/>
        </w:rPr>
        <w:t>，提供证书复印件；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24"/>
        </w:rPr>
        <w:t>.提供自采购公告发布之日起至开标截止时间止的“信用中国”网站（www.creditchina.gov.cn）、中国政府采购网（</w:t>
      </w:r>
      <w:r>
        <w:rPr>
          <w:rFonts w:ascii="仿宋" w:hAnsi="仿宋" w:eastAsia="仿宋"/>
          <w:color w:val="auto"/>
          <w:sz w:val="24"/>
        </w:rPr>
        <w:t>www.ccgp.gov.cn</w:t>
      </w:r>
      <w:r>
        <w:rPr>
          <w:rFonts w:hint="eastAsia" w:ascii="仿宋" w:hAnsi="仿宋" w:eastAsia="仿宋"/>
          <w:color w:val="auto"/>
          <w:sz w:val="24"/>
        </w:rPr>
        <w:t>）、</w:t>
      </w:r>
      <w:r>
        <w:rPr>
          <w:rFonts w:hint="eastAsia" w:ascii="仿宋" w:hAnsi="仿宋" w:eastAsia="仿宋" w:cs="仿宋_GB2312"/>
          <w:color w:val="auto"/>
          <w:sz w:val="24"/>
        </w:rPr>
        <w:t>“浙江政府采购网”（</w:t>
      </w:r>
      <w:r>
        <w:rPr>
          <w:rFonts w:ascii="仿宋" w:hAnsi="仿宋" w:eastAsia="仿宋" w:cs="仿宋_GB2312"/>
          <w:color w:val="auto"/>
          <w:sz w:val="24"/>
        </w:rPr>
        <w:t>zfcg.czt.zj.gov.cn</w:t>
      </w:r>
      <w:r>
        <w:rPr>
          <w:rFonts w:hint="eastAsia" w:ascii="仿宋" w:hAnsi="仿宋" w:eastAsia="仿宋" w:cs="仿宋_GB2312"/>
          <w:color w:val="auto"/>
          <w:sz w:val="24"/>
        </w:rPr>
        <w:t>）</w:t>
      </w:r>
      <w:r>
        <w:rPr>
          <w:rFonts w:hint="eastAsia" w:ascii="仿宋" w:hAnsi="仿宋" w:eastAsia="仿宋"/>
          <w:color w:val="auto"/>
          <w:sz w:val="24"/>
        </w:rPr>
        <w:t>投标人信用查询网页截图（至少提供2个）（以开标当日采购人核实的查询结果为准）；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9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 w:cs="仿宋_GB2312"/>
          <w:color w:val="auto"/>
          <w:sz w:val="24"/>
        </w:rPr>
        <w:t>其他相关材料</w:t>
      </w:r>
      <w:r>
        <w:rPr>
          <w:rFonts w:hint="eastAsia" w:ascii="仿宋" w:hAnsi="仿宋" w:eastAsia="仿宋" w:cs="仿宋_GB2312"/>
          <w:color w:val="auto"/>
          <w:sz w:val="24"/>
          <w:lang w:eastAsia="zh-CN"/>
        </w:rPr>
        <w:t>（采购需求清单中要求提供的材料，投标人认为需要提供的材料等）</w:t>
      </w:r>
      <w:r>
        <w:rPr>
          <w:rFonts w:hint="eastAsia" w:ascii="仿宋" w:hAnsi="仿宋" w:eastAsia="仿宋" w:cs="仿宋_GB2312"/>
          <w:color w:val="auto"/>
          <w:sz w:val="24"/>
        </w:rPr>
        <w:t>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三、投标文件递交及开标时间：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b/>
          <w:color w:val="auto"/>
          <w:sz w:val="24"/>
          <w:u w:val="single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开标时间：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24"/>
        </w:rPr>
        <w:t>2023年6月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24"/>
          <w:lang w:val="en-US" w:eastAsia="zh-CN"/>
        </w:rPr>
        <w:t>13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24"/>
        </w:rPr>
        <w:t>日14:30；</w:t>
      </w:r>
    </w:p>
    <w:p>
      <w:pPr>
        <w:spacing w:line="340" w:lineRule="exact"/>
        <w:ind w:left="147" w:leftChars="70" w:firstLine="360" w:firstLineChars="15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开标地点：湖州市二环东路</w:t>
      </w:r>
      <w:r>
        <w:rPr>
          <w:rFonts w:ascii="仿宋" w:hAnsi="仿宋" w:eastAsia="仿宋"/>
          <w:color w:val="auto"/>
          <w:sz w:val="24"/>
        </w:rPr>
        <w:t>759</w:t>
      </w:r>
      <w:r>
        <w:rPr>
          <w:rFonts w:hint="eastAsia" w:ascii="仿宋" w:hAnsi="仿宋" w:eastAsia="仿宋"/>
          <w:color w:val="auto"/>
          <w:sz w:val="24"/>
        </w:rPr>
        <w:t>号湖州师范学院东校区明达楼</w:t>
      </w:r>
      <w:r>
        <w:rPr>
          <w:rFonts w:ascii="仿宋" w:hAnsi="仿宋" w:eastAsia="仿宋"/>
          <w:color w:val="auto"/>
          <w:sz w:val="24"/>
        </w:rPr>
        <w:t>20</w:t>
      </w:r>
      <w:r>
        <w:rPr>
          <w:rFonts w:hint="eastAsia" w:ascii="仿宋" w:hAnsi="仿宋" w:eastAsia="仿宋"/>
          <w:color w:val="auto"/>
          <w:sz w:val="24"/>
        </w:rPr>
        <w:t>4室；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3.</w:t>
      </w:r>
      <w:r>
        <w:rPr>
          <w:rFonts w:hint="eastAsia" w:ascii="仿宋" w:hAnsi="仿宋" w:eastAsia="仿宋"/>
          <w:color w:val="auto"/>
          <w:sz w:val="24"/>
        </w:rPr>
        <w:t>联系人：张老师；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4.</w:t>
      </w:r>
      <w:r>
        <w:rPr>
          <w:rFonts w:hint="eastAsia" w:ascii="仿宋" w:hAnsi="仿宋" w:eastAsia="仿宋"/>
          <w:color w:val="auto"/>
          <w:sz w:val="24"/>
        </w:rPr>
        <w:t>电话：</w:t>
      </w:r>
      <w:r>
        <w:rPr>
          <w:rFonts w:ascii="仿宋" w:hAnsi="仿宋" w:eastAsia="仿宋"/>
          <w:color w:val="auto"/>
          <w:sz w:val="24"/>
        </w:rPr>
        <w:t>0572-232</w:t>
      </w:r>
      <w:r>
        <w:rPr>
          <w:rFonts w:hint="eastAsia" w:ascii="仿宋" w:hAnsi="仿宋" w:eastAsia="仿宋"/>
          <w:color w:val="auto"/>
          <w:sz w:val="24"/>
        </w:rPr>
        <w:t>2188。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四、中标办法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本项目根据投标报价、货物需求响应、服务承诺等确定拟中标单位。在货物需求响应、服务承诺等条件符合的条件下，报价最低的单位作为第一成交候选人，次低报价的单位作为第二成交候选人，以此类推。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询价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五、付款方式</w:t>
      </w:r>
    </w:p>
    <w:p>
      <w:pPr>
        <w:adjustRightInd w:val="0"/>
        <w:snapToGrid w:val="0"/>
        <w:spacing w:line="260" w:lineRule="exact"/>
        <w:ind w:firstLine="470" w:firstLineChars="196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中标人完成本项目并经采购人验收合格后，</w:t>
      </w:r>
      <w:r>
        <w:rPr>
          <w:rFonts w:hint="eastAsia" w:ascii="仿宋" w:hAnsi="仿宋" w:eastAsia="仿宋"/>
          <w:color w:val="auto"/>
          <w:sz w:val="24"/>
        </w:rPr>
        <w:t>中标人依法依规开具全额发票，采购人按合同金额原则上于14个工作日内（如遇特殊情况顺延）一次性全额支付款项。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六、交货时间及地点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1.交货时间：</w:t>
      </w:r>
      <w:r>
        <w:rPr>
          <w:rFonts w:hint="eastAsia" w:ascii="仿宋" w:hAnsi="仿宋" w:eastAsia="仿宋"/>
          <w:bCs/>
          <w:color w:val="auto"/>
          <w:sz w:val="24"/>
        </w:rPr>
        <w:t>合同签订后</w:t>
      </w:r>
      <w:r>
        <w:rPr>
          <w:rFonts w:hint="eastAsia" w:ascii="仿宋" w:hAnsi="仿宋" w:eastAsia="仿宋"/>
          <w:bCs/>
          <w:color w:val="auto"/>
          <w:sz w:val="24"/>
          <w:lang w:val="en-US" w:eastAsia="zh-CN"/>
        </w:rPr>
        <w:t>20</w:t>
      </w:r>
      <w:r>
        <w:rPr>
          <w:rFonts w:hint="eastAsia" w:ascii="仿宋" w:hAnsi="仿宋" w:eastAsia="仿宋"/>
          <w:bCs/>
          <w:color w:val="auto"/>
          <w:sz w:val="24"/>
        </w:rPr>
        <w:t>日内完成安装调试</w:t>
      </w:r>
      <w:r>
        <w:rPr>
          <w:rFonts w:hint="eastAsia" w:ascii="仿宋" w:hAnsi="仿宋" w:eastAsia="仿宋"/>
          <w:color w:val="auto"/>
          <w:sz w:val="24"/>
        </w:rPr>
        <w:t>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2.交货地点：湖州师范学院指定地点。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七、售后服务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自验收合格之日起，所有产品提供</w:t>
      </w:r>
      <w:r>
        <w:rPr>
          <w:rFonts w:hint="eastAsia" w:ascii="仿宋" w:hAnsi="仿宋" w:eastAsia="仿宋"/>
          <w:bCs/>
          <w:color w:val="auto"/>
          <w:sz w:val="24"/>
        </w:rPr>
        <w:t>1年质保期</w:t>
      </w:r>
      <w:r>
        <w:rPr>
          <w:rFonts w:hint="eastAsia" w:ascii="仿宋" w:hAnsi="仿宋" w:eastAsia="仿宋"/>
          <w:color w:val="auto"/>
          <w:sz w:val="24"/>
        </w:rPr>
        <w:t>，质保期内器材出现故障，中标人应在</w:t>
      </w:r>
      <w:r>
        <w:rPr>
          <w:rFonts w:hint="eastAsia" w:ascii="仿宋" w:hAnsi="仿宋" w:eastAsia="仿宋" w:cs="仿宋"/>
          <w:color w:val="auto"/>
          <w:sz w:val="24"/>
        </w:rPr>
        <w:t>接到器材故障报修请求后，于30分钟内响应，2 小时内提出解决方案，</w:t>
      </w:r>
      <w:r>
        <w:rPr>
          <w:rFonts w:hint="eastAsia" w:ascii="仿宋" w:hAnsi="仿宋" w:eastAsia="仿宋"/>
          <w:color w:val="auto"/>
          <w:sz w:val="24"/>
        </w:rPr>
        <w:t>24小时内完成免费维修或72小时内完成更换。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八、产品质量保证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中标人供应的产品如不符合招标文件和合同要求，采购人有权无条件退货，责任全部由中标人承担。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附件1：投标报价清单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spacing w:before="100" w:line="340" w:lineRule="exact"/>
        <w:ind w:firstLine="4819" w:firstLineChars="2000"/>
        <w:jc w:val="righ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湖州师范学院采购中心</w:t>
      </w:r>
    </w:p>
    <w:p>
      <w:pPr>
        <w:spacing w:before="100" w:line="340" w:lineRule="exact"/>
        <w:ind w:firstLine="5440" w:firstLineChars="2258"/>
        <w:jc w:val="right"/>
        <w:rPr>
          <w:rFonts w:ascii="仿宋" w:hAnsi="仿宋" w:eastAsia="仿宋"/>
          <w:b/>
          <w:color w:val="auto"/>
          <w:sz w:val="24"/>
          <w:highlight w:val="yellow"/>
        </w:rPr>
      </w:pPr>
      <w:r>
        <w:rPr>
          <w:rFonts w:hint="eastAsia" w:ascii="仿宋" w:hAnsi="仿宋" w:eastAsia="仿宋"/>
          <w:b/>
          <w:color w:val="auto"/>
          <w:sz w:val="24"/>
        </w:rPr>
        <w:t>2023年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6</w:t>
      </w:r>
      <w:r>
        <w:rPr>
          <w:rFonts w:hint="eastAsia" w:ascii="仿宋" w:hAnsi="仿宋" w:eastAsia="仿宋"/>
          <w:b/>
          <w:color w:val="auto"/>
          <w:sz w:val="24"/>
        </w:rPr>
        <w:t>月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/>
          <w:b/>
          <w:color w:val="auto"/>
          <w:sz w:val="24"/>
        </w:rPr>
        <w:t>日</w:t>
      </w:r>
    </w:p>
    <w:p>
      <w:pPr>
        <w:spacing w:before="100" w:line="340" w:lineRule="exact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hint="eastAsia"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hint="eastAsia"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投标报价清单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</w:p>
    <w:p>
      <w:pPr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项目名称：</w:t>
      </w:r>
      <w:r>
        <w:rPr>
          <w:rFonts w:hint="eastAsia" w:ascii="仿宋" w:hAnsi="仿宋" w:eastAsia="仿宋" w:cs="宋体"/>
          <w:color w:val="auto"/>
          <w:kern w:val="0"/>
          <w:sz w:val="24"/>
        </w:rPr>
        <w:t>湖州师范学院体育学院公共教学体育器材采购项目</w:t>
      </w:r>
    </w:p>
    <w:p>
      <w:pPr>
        <w:spacing w:line="340" w:lineRule="exact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项目编号：</w:t>
      </w:r>
      <w:r>
        <w:rPr>
          <w:rFonts w:hint="eastAsia" w:ascii="仿宋" w:hAnsi="仿宋" w:eastAsia="仿宋"/>
          <w:color w:val="auto"/>
          <w:sz w:val="24"/>
        </w:rPr>
        <w:t>XZ2023-049</w:t>
      </w:r>
    </w:p>
    <w:tbl>
      <w:tblPr>
        <w:tblStyle w:val="9"/>
        <w:tblW w:w="94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2558"/>
        <w:gridCol w:w="2265"/>
        <w:gridCol w:w="750"/>
        <w:gridCol w:w="735"/>
        <w:gridCol w:w="1335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序号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名称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投标品牌型号</w:t>
            </w: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单位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数量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投标单价（元）</w:t>
            </w: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投标总价（元）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低双杠专项力量练习辅助设备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副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lang w:eastAsia="zh-Hans"/>
              </w:rPr>
              <w:t>双杠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副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lang w:eastAsia="zh-Hans"/>
              </w:rPr>
              <w:t>双杠垫子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块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lang w:eastAsia="zh-Hans"/>
              </w:rPr>
              <w:t>跳箱垫子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块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lang w:eastAsia="zh-Hans"/>
              </w:rPr>
              <w:t>体操踏板</w:t>
            </w:r>
            <w:r>
              <w:rPr>
                <w:rFonts w:hint="eastAsia" w:ascii="仿宋" w:hAnsi="仿宋" w:eastAsia="仿宋"/>
                <w:color w:val="auto"/>
                <w:kern w:val="2"/>
              </w:rPr>
              <w:t>（硬）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lang w:eastAsia="zh-Hans"/>
              </w:rPr>
              <w:t>体操踏板</w:t>
            </w:r>
            <w:r>
              <w:rPr>
                <w:rFonts w:hint="eastAsia" w:ascii="仿宋" w:hAnsi="仿宋" w:eastAsia="仿宋"/>
                <w:color w:val="auto"/>
                <w:kern w:val="2"/>
              </w:rPr>
              <w:t>（软）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跳高丈量尺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根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足球训练跨栏架（30cm小栏架）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套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  <w:lang w:eastAsia="zh-Hans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足球训练跨栏架（50cm小栏架）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套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固定敏捷梯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条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4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可折叠垫子（仰卧起坐垫）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张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15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点签器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台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20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清除站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台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起点站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台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终点站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台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主站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台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普通HC指卡or橡胶腕卡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80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管理卡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套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成统软件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套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点签/北斗直充器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便携打印机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台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打印纸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卷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20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便携设备箱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便携支架背包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防盗密码锁+钢丝绳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17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内六角扳手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打卡数据实时回传器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武术器材架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3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6" w:type="dxa"/>
            <w:gridSpan w:val="2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bCs/>
                <w:color w:val="auto"/>
                <w:highlight w:val="yellow"/>
              </w:rPr>
            </w:pPr>
            <w:r>
              <w:rPr>
                <w:rStyle w:val="12"/>
                <w:rFonts w:hint="eastAsia" w:ascii="仿宋" w:hAnsi="仿宋" w:eastAsia="仿宋" w:cs="仿宋"/>
                <w:bCs/>
                <w:color w:val="auto"/>
                <w:shd w:val="clear" w:color="auto" w:fill="FFFFFF"/>
              </w:rPr>
              <w:t>合计</w:t>
            </w:r>
          </w:p>
        </w:tc>
        <w:tc>
          <w:tcPr>
            <w:tcW w:w="6335" w:type="dxa"/>
            <w:gridSpan w:val="5"/>
            <w:noWrap/>
            <w:vAlign w:val="center"/>
          </w:tcPr>
          <w:p>
            <w:pPr>
              <w:pStyle w:val="8"/>
              <w:widowControl/>
              <w:tabs>
                <w:tab w:val="left" w:pos="1839"/>
              </w:tabs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</w:rPr>
              <w:t>人民币：     元整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（￥     元）</w:t>
            </w:r>
          </w:p>
        </w:tc>
      </w:tr>
    </w:tbl>
    <w:p>
      <w:pPr>
        <w:spacing w:line="340" w:lineRule="exact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 w:cs="仿宋_GB2312"/>
          <w:b/>
          <w:color w:val="auto"/>
          <w:szCs w:val="21"/>
        </w:rPr>
        <w:t>注：1.以上投标报价包含货物费、辅材辅料费、安装调试费、税费等全部费用在内，</w:t>
      </w:r>
    </w:p>
    <w:p>
      <w:pPr>
        <w:ind w:firstLine="422" w:firstLineChars="200"/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 w:cs="仿宋_GB2312"/>
          <w:b/>
          <w:color w:val="auto"/>
          <w:szCs w:val="21"/>
        </w:rPr>
        <w:t>2.未按要求提供投标品牌型号的作无效标处理。</w:t>
      </w:r>
    </w:p>
    <w:p>
      <w:pPr>
        <w:widowControl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ind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授权代表签字：</w:t>
      </w:r>
    </w:p>
    <w:p>
      <w:pPr>
        <w:spacing w:line="360" w:lineRule="auto"/>
        <w:ind w:right="120"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投标人（盖章）：</w:t>
      </w:r>
    </w:p>
    <w:p>
      <w:pPr>
        <w:widowControl/>
        <w:jc w:val="center"/>
        <w:rPr>
          <w:rFonts w:hint="eastAsia" w:ascii="仿宋" w:hAnsi="仿宋" w:eastAsia="仿宋"/>
          <w:color w:val="auto"/>
          <w:sz w:val="24"/>
        </w:rPr>
        <w:sectPr>
          <w:pgSz w:w="11906" w:h="16838"/>
          <w:pgMar w:top="1134" w:right="1020" w:bottom="1134" w:left="1020" w:header="851" w:footer="992" w:gutter="0"/>
          <w:cols w:space="0" w:num="1"/>
          <w:docGrid w:type="lines" w:linePitch="318" w:charSpace="0"/>
        </w:sectPr>
      </w:pPr>
      <w:r>
        <w:rPr>
          <w:rFonts w:hint="eastAsia" w:ascii="仿宋" w:hAnsi="仿宋" w:eastAsia="仿宋"/>
          <w:color w:val="auto"/>
          <w:sz w:val="24"/>
        </w:rPr>
        <w:t xml:space="preserve">                                       2023年  月  日</w:t>
      </w:r>
    </w:p>
    <w:p>
      <w:pPr>
        <w:widowControl/>
        <w:jc w:val="left"/>
        <w:rPr>
          <w:rFonts w:hint="eastAsia" w:ascii="仿宋" w:hAnsi="仿宋" w:eastAsia="仿宋"/>
          <w:b/>
          <w:color w:val="auto"/>
          <w:sz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附件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2</w:t>
      </w:r>
    </w:p>
    <w:p>
      <w:pPr>
        <w:spacing w:before="100" w:line="340" w:lineRule="exact"/>
        <w:ind w:firstLine="723" w:firstLineChars="200"/>
        <w:jc w:val="center"/>
        <w:rPr>
          <w:color w:val="auto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采购需求清单</w:t>
      </w:r>
    </w:p>
    <w:tbl>
      <w:tblPr>
        <w:tblStyle w:val="9"/>
        <w:tblpPr w:leftFromText="180" w:rightFromText="180" w:vertAnchor="text" w:horzAnchor="page" w:tblpXSpec="center" w:tblpY="323"/>
        <w:tblOverlap w:val="never"/>
        <w:tblW w:w="150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75"/>
        <w:gridCol w:w="7708"/>
        <w:gridCol w:w="855"/>
        <w:gridCol w:w="1065"/>
        <w:gridCol w:w="480"/>
        <w:gridCol w:w="480"/>
        <w:gridCol w:w="2029"/>
        <w:gridCol w:w="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序号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名称</w:t>
            </w:r>
          </w:p>
        </w:tc>
        <w:tc>
          <w:tcPr>
            <w:tcW w:w="77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技术参数</w:t>
            </w:r>
          </w:p>
        </w:tc>
        <w:tc>
          <w:tcPr>
            <w:tcW w:w="85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推荐品牌</w:t>
            </w: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参考单价（元）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单位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Calibri" w:hAnsi="Calibri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数量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参考图片</w:t>
            </w:r>
          </w:p>
        </w:tc>
        <w:tc>
          <w:tcPr>
            <w:tcW w:w="61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低双杠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杠面为椭圆玻璃钢管，外表包有高耐磨木页，杠长350cm，宽度可调27-55cm，高40cm。</w:t>
            </w:r>
          </w:p>
        </w:tc>
        <w:tc>
          <w:tcPr>
            <w:tcW w:w="855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高飞、泰山、金陵</w:t>
            </w: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4365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副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2029" w:type="dxa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color w:val="auto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174625</wp:posOffset>
                  </wp:positionV>
                  <wp:extent cx="962025" cy="634365"/>
                  <wp:effectExtent l="0" t="0" r="9525" b="13335"/>
                  <wp:wrapSquare wrapText="bothSides"/>
                  <wp:docPr id="8" name="图片 8" descr="IMG_2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8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5" w:type="dxa"/>
            <w:vMerge w:val="restart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体操教研室体育器材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lang w:eastAsia="zh-Hans"/>
              </w:rPr>
              <w:t>双杠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杠长350cm，杠距37-65cm，高度165-210cm，杠面为椭圆玻璃钢管，外表包有高耐磨木页。</w:t>
            </w: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18000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副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drawing>
                <wp:inline distT="0" distB="0" distL="114300" distR="114300">
                  <wp:extent cx="911860" cy="621665"/>
                  <wp:effectExtent l="0" t="0" r="2540" b="6985"/>
                  <wp:docPr id="2" name="图片 2" descr="双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双杠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610" cy="622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lang w:eastAsia="zh-Hans"/>
              </w:rPr>
              <w:t>通用落地垫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25倍聚胺脂海绵，上层为4cm XPE。面层为高强PVC夹网布，尺寸 300×200×20cm。</w:t>
            </w: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9500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块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drawing>
                <wp:inline distT="0" distB="0" distL="114300" distR="114300">
                  <wp:extent cx="1005205" cy="444500"/>
                  <wp:effectExtent l="0" t="0" r="4445" b="12700"/>
                  <wp:docPr id="1" name="图片 1" descr="垫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垫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778" cy="44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lang w:eastAsia="zh-Hans"/>
              </w:rPr>
              <w:t>落地软垫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内衬25倍聚胺脂海绵，面料为高强PVC夹网布，尺寸400×200×10cm。</w:t>
            </w: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10000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块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drawing>
                <wp:inline distT="0" distB="0" distL="114300" distR="114300">
                  <wp:extent cx="1005205" cy="444500"/>
                  <wp:effectExtent l="0" t="0" r="4445" b="12700"/>
                  <wp:docPr id="7" name="图片 7" descr="垫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垫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778" cy="44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lang w:eastAsia="zh-Hans"/>
              </w:rPr>
              <w:t>硬助跳板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优质胶合板制作，板面尺寸120×60×22cm，板下有9根弹簧，可拆卸，调节弹性强度。</w:t>
            </w: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3500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drawing>
                <wp:inline distT="0" distB="0" distL="114300" distR="114300">
                  <wp:extent cx="895985" cy="311150"/>
                  <wp:effectExtent l="0" t="0" r="18415" b="12700"/>
                  <wp:docPr id="4" name="图片 4" descr="体操踏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体操踏板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81" cy="31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6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lang w:eastAsia="zh-Hans"/>
              </w:rPr>
              <w:t>助跳板(软板)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优质胶合板制作，120×60×22cm，7根弹簧，可拆卸。</w:t>
            </w: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3200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drawing>
                <wp:inline distT="0" distB="0" distL="114300" distR="114300">
                  <wp:extent cx="895985" cy="311150"/>
                  <wp:effectExtent l="0" t="0" r="18415" b="12700"/>
                  <wp:docPr id="3" name="图片 3" descr="体操踏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体操踏板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81" cy="31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7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跳高丈量尺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铝合金、可伸缩。</w:t>
            </w:r>
          </w:p>
        </w:tc>
        <w:tc>
          <w:tcPr>
            <w:tcW w:w="85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金陵、泰山</w:t>
            </w: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550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根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drawing>
                <wp:inline distT="0" distB="0" distL="0" distR="0">
                  <wp:extent cx="46990" cy="590550"/>
                  <wp:effectExtent l="0" t="0" r="10160" b="0"/>
                  <wp:docPr id="5" name="image3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6" cy="59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restart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田径体育器材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8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足球训练跨栏架（30cm小栏架）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高度30cm。</w:t>
            </w:r>
          </w:p>
        </w:tc>
        <w:tc>
          <w:tcPr>
            <w:tcW w:w="85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lang w:eastAsia="zh-CN"/>
              </w:rPr>
              <w:t>乃力</w:t>
            </w: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50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套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drawing>
                <wp:inline distT="0" distB="0" distL="114300" distR="114300">
                  <wp:extent cx="969010" cy="1046480"/>
                  <wp:effectExtent l="0" t="0" r="2540" b="1270"/>
                  <wp:docPr id="6" name="图片 6" descr="dc8054692975ab7e5ef029afa51fa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c8054692975ab7e5ef029afa51fa5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9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  <w:lang w:eastAsia="zh-Hans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足球训练跨栏架（50cm小栏架）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高度50cm。</w:t>
            </w:r>
          </w:p>
        </w:tc>
        <w:tc>
          <w:tcPr>
            <w:tcW w:w="85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lang w:eastAsia="zh-CN"/>
              </w:rPr>
              <w:t>乃力</w:t>
            </w: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60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套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drawing>
                <wp:inline distT="0" distB="0" distL="114300" distR="114300">
                  <wp:extent cx="969010" cy="1046480"/>
                  <wp:effectExtent l="0" t="0" r="2540" b="1270"/>
                  <wp:docPr id="10" name="图片 10" descr="dc8054692975ab7e5ef029afa51fa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c8054692975ab7e5ef029afa51fa5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10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固定敏捷梯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加厚固定式10米20节。</w:t>
            </w:r>
          </w:p>
        </w:tc>
        <w:tc>
          <w:tcPr>
            <w:tcW w:w="85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侠客</w:t>
            </w:r>
            <w:r>
              <w:rPr>
                <w:rFonts w:hint="eastAsia" w:ascii="仿宋" w:hAnsi="仿宋" w:eastAsia="仿宋"/>
                <w:color w:val="auto"/>
                <w:kern w:val="2"/>
                <w:lang w:eastAsia="zh-CN"/>
              </w:rPr>
              <w:t>、乃力</w:t>
            </w: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120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条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4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drawing>
                <wp:inline distT="0" distB="0" distL="114300" distR="114300">
                  <wp:extent cx="890270" cy="890270"/>
                  <wp:effectExtent l="0" t="0" r="5080" b="5080"/>
                  <wp:docPr id="9" name="图片 9" descr="307e3b2d94bc2849a8af3f32b7d2e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07e3b2d94bc2849a8af3f32b7d2ec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11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可折叠垫子（仰卧起坐垫）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两折-珍珠棉-优质帆布200X100，10cm厚（军绿色）。</w:t>
            </w:r>
          </w:p>
        </w:tc>
        <w:tc>
          <w:tcPr>
            <w:tcW w:w="85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奥匹</w:t>
            </w:r>
            <w:r>
              <w:rPr>
                <w:rFonts w:hint="eastAsia" w:ascii="仿宋" w:hAnsi="仿宋" w:eastAsia="仿宋"/>
                <w:color w:val="auto"/>
                <w:kern w:val="2"/>
                <w:lang w:eastAsia="zh-CN"/>
              </w:rPr>
              <w:t>、乃力</w:t>
            </w: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230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张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15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drawing>
                <wp:inline distT="0" distB="0" distL="114300" distR="114300">
                  <wp:extent cx="1014095" cy="1243965"/>
                  <wp:effectExtent l="0" t="0" r="14605" b="13335"/>
                  <wp:docPr id="11" name="图片 11" descr="62a87fa202d9cc0b54619fe5b7331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2a87fa202d9cc0b54619fe5b7331a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点签器</w:t>
            </w:r>
          </w:p>
        </w:tc>
        <w:tc>
          <w:tcPr>
            <w:tcW w:w="770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1.采用指卡、免接触腕卡和点签相结合的模式，可实现接触式刷卡和免接触式刷卡两种专业比赛模式，计时精度可达0.1秒，使用人体静电触摸开机，不需要开机棒；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2.采用点签充电设计节能环保，使用高性能可充电锂电池供电≤3小时充满，点签器10年免维护。可以设置超级起点，即不使用清除站点，直接打起点即可比赛；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3.点签器带有液晶显示屏和百分比电量显示，日常比赛训练使用方便快捷；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4.根据赛事要求，免接触打卡可以三档感应距离自由调节；具有软硬件防冲突设置；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5.专业定向赛式可使用远距离腕卡计时，并接入云端成绩系统时行成绩统计与分析，同时成绩大屏滚动展示；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6.具有远距离刷卡功能(刷卡距离可根据实际需求定制)，专业队使用免接触式手环进行定向。远距离打卡，距离根据不同赛事要求，可以3-5米可以调节；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7.具有2.4G通讯功能，直接使用主站进行时间校对，不需要购买校时器、对时器等，使用管理卡直接更改号码、更改站点类型（起点、终点、清除等）、备份数据调用等功能，不需要连接电脑使用蓝牙或NFC等操作；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8.迷你轻量化设计，外形尺寸约120*70*20MM,含电池重量仅为120g；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9.防潮，防震，温度范围－40℃～＋80℃，具有物理防抢打设计；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10.具有多种工作模式，路线模式可直接判断运动员路线的有效性。</w:t>
            </w:r>
          </w:p>
        </w:tc>
        <w:tc>
          <w:tcPr>
            <w:tcW w:w="855" w:type="dxa"/>
            <w:vMerge w:val="restart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灰常越野、</w:t>
            </w:r>
            <w:r>
              <w:rPr>
                <w:rFonts w:hint="eastAsia" w:ascii="仿宋" w:hAnsi="仿宋" w:eastAsia="仿宋"/>
                <w:color w:val="auto"/>
                <w:kern w:val="2"/>
                <w:lang w:eastAsia="zh-CN"/>
              </w:rPr>
              <w:t>小鹿、西安燊腾</w:t>
            </w: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1280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台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20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563245" cy="696595"/>
                  <wp:effectExtent l="0" t="0" r="0" b="0"/>
                  <wp:docPr id="12" name="图片 1" descr="C:\Users\Administrator\Desktop\灰常越野科技体育计时系统\3点签器\31.jpg.png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\Users\Administrator\Desktop\灰常越野科技体育计时系统\3点签器\31.jpg.png31.jp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restart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定向运动教学设备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13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清除站</w:t>
            </w:r>
          </w:p>
        </w:tc>
        <w:tc>
          <w:tcPr>
            <w:tcW w:w="7708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left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1280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台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567055" cy="850265"/>
                  <wp:effectExtent l="0" t="0" r="0" b="0"/>
                  <wp:docPr id="13" name="图片 2" descr="C:\Users\Administrator\Desktop\灰常越野科技体育计时系统\1清除\清除.png清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C:\Users\Administrator\Desktop\灰常越野科技体育计时系统\1清除\清除.png清除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14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起点站</w:t>
            </w:r>
          </w:p>
        </w:tc>
        <w:tc>
          <w:tcPr>
            <w:tcW w:w="7708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left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1280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台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467360" cy="762000"/>
                  <wp:effectExtent l="0" t="0" r="0" b="0"/>
                  <wp:docPr id="14" name="图片 3" descr="C:\Users\Administrator\Desktop\灰常越野科技体育计时系统\2起点\起点.png起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C:\Users\Administrator\Desktop\灰常越野科技体育计时系统\2起点\起点.png起点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15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终点站</w:t>
            </w:r>
          </w:p>
        </w:tc>
        <w:tc>
          <w:tcPr>
            <w:tcW w:w="7708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left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1280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台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505460" cy="751205"/>
                  <wp:effectExtent l="0" t="0" r="0" b="11430"/>
                  <wp:docPr id="15" name="图片 4" descr="C:\Users\Administrator\Desktop\灰常越野科技体育计时系统\4终点\终点.jpg.png终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 descr="C:\Users\Administrator\Desktop\灰常越野科技体育计时系统\4终点\终点.jpg.png终点.jp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16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主站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1.带有液晶显示屏和百分比电量显示，内置可充电大容量锂电池，超长时间应用，充电便捷不需要后期采购电池，防潮，防震，温度范围－40℃～＋80℃，使用人体静电触摸开机，不需要开机棒；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2.同时支持USB和232接口，连接电脑无需转换器，可同时连接打印机和电脑进行成绩输出；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3.可自动读取远距离、普通指卡，可写入指卡姓名，可写入99条脱机路线；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4.一机多用，主站包含对时器、校时器，分卡器全部功能；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5.具有2.4G通讯功能，直接使用主站进行时间校对不需要购买校时器、使用管理卡直接更改号码、更改站点类型（起点、终点、清除等）、备份数据调用等功能，不需要连接电脑使用蓝牙或NFC等操作；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6.具有多种工作模式，路线模式将运动员的成绩有效性通过打印机输出成绩条；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7.配合发令卡实现所有运动员统一出发，具备成绩排序功能，自动对录入主站的运动员成绩进行排序输出。</w:t>
            </w: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1680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台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847090" cy="899795"/>
                  <wp:effectExtent l="0" t="0" r="0" b="0"/>
                  <wp:docPr id="16" name="图片 5" descr="C:\Users\Administrator\Desktop\灰常越野科技体育计时系统\5主站\主站.png主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\Users\Administrator\Desktop\灰常越野科技体育计时系统\5主站\主站.png主站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17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普通HC指卡or橡胶腕卡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计时芯片有指卡和腕卡两种形态，指卡外形尺寸为32*26*3.8mm，两端弧形设计，小巧动感美观，配以黑色高弹高密松紧指带，内侧加棉，松紧自动调节，结实舒适不伤手，腕卡采用环保材质硅橡胶，直径65mm，戴于手腕上，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要求橡胶材料有环保检测报告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2.可以将姓名和单位信息写入指卡，实现实名制，存储容量达到168个站点打卡数据；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3.指卡编号不少于8位，确保指卡号码全球唯一性，具备3次DES密钥认证；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4.防水，防潮，防腐蚀，温度范围－40℃～＋80℃，指卡弧度与点签器物理限位圈配合，确保进入限位圈指卡的唯一性，满足防抢打要求。</w:t>
            </w: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115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80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ascii="Candara" w:hAnsi="Candara" w:eastAsia="Candara" w:cs="Candara"/>
                <w:color w:val="auto"/>
                <w:sz w:val="22"/>
                <w:szCs w:val="22"/>
                <w:bdr w:val="single" w:color="000000" w:sz="4" w:space="0"/>
                <w:shd w:val="clear" w:color="auto" w:fill="FDE9D9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116205</wp:posOffset>
                  </wp:positionV>
                  <wp:extent cx="814705" cy="594995"/>
                  <wp:effectExtent l="0" t="0" r="0" b="0"/>
                  <wp:wrapNone/>
                  <wp:docPr id="18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ndara" w:hAnsi="Candara" w:eastAsia="Candara" w:cs="Candara"/>
                <w:color w:val="auto"/>
                <w:sz w:val="22"/>
                <w:szCs w:val="22"/>
                <w:bdr w:val="single" w:color="000000" w:sz="4" w:space="0"/>
                <w:shd w:val="clear" w:color="auto" w:fill="FDE9D9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798195</wp:posOffset>
                  </wp:positionV>
                  <wp:extent cx="795655" cy="432435"/>
                  <wp:effectExtent l="0" t="0" r="4445" b="5080"/>
                  <wp:wrapNone/>
                  <wp:docPr id="19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18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管理卡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1.功能卡，种类有：编号增卡、编号减卡、通讯卡、校时卡、关机卡、清除卡、发令卡、模式卡、打印卡、主站模式卡、路线设置卡；各卡功能如下：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（1）编号增卡、减卡：无需连接电脑，直接修改点签编号；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（2）通讯卡、校时卡：主站包含对时器、校时器的全部功能，修改点签时间，一秒完成；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（3）关机卡：点签关机；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（4）清除卡：清除主站内存储数据；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（5）发令卡：用于运动员统一出发；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（6）模式卡：修改点签远距离模式；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（7）打印卡：打印所有主站内排名（按时间排名）；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（8）主站模式卡：切换主站模式（普通主站、远距离主站、自动识别主站）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（9）路线设置卡：写入路线，脱机打印判断成绩有效性；</w:t>
            </w: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500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套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793115" cy="536575"/>
                  <wp:effectExtent l="0" t="0" r="6985" b="15875"/>
                  <wp:docPr id="20" name="图片 6" descr="20210124_092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6" descr="20210124_09293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19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成统软件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1.软件整合所有比赛类型，各个类型比赛不需要单独购买软件，是个人赛（百米、短距离、中距离、长距离）、积分赛、团队赛、接力赛、测向赛军区比赛赛制、分段赛等，软件终身免费升级；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2.可以对主站机进行校时，实现写入运动员姓名到指卡中的功能；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3.支持打起点和按时刻表两种出发方式，可导入运动员数据、分组数据、路线，可对运动员的成绩进行分段分析，可输出出发时刻、成绩等多种报表；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4.可设置主站硬件设备，并支持读取备份数据。支持成绩大屏滚动展示。</w:t>
            </w: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3000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套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751840" cy="604520"/>
                  <wp:effectExtent l="0" t="0" r="10160" b="5080"/>
                  <wp:docPr id="2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20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点签/北斗直充器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1.可以为点签、北斗、远距离指卡实现直接充电；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2.一拖十充电口，电压不高于5V；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3.防止点签充电过饱和。</w:t>
            </w: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200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802640" cy="577850"/>
                  <wp:effectExtent l="0" t="0" r="0" b="13970"/>
                  <wp:docPr id="22" name="图片 8" descr="1111111111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8" descr="11111111111111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21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便携打印机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1.支持姓名，单位打印输出，热敏打印方式；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2.打印机体积小,支持排序打印，方便携带，满足长时间待机；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3.可电池供电，亦可接电源直接工作；一次充电，待机时间不少于10个小时；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4.轻便型与实用性相结合，可安装直径为40的大卷热敏打印纸（一次更换，可输出200-500人成绩，方便实用）支持汉字输出；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5.支持姓名、单位打印输出，支持排序打印；体积超小、携带方便。要求40分钟快速充电，携带方便（特别适合教学与训练使用）。</w:t>
            </w: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2500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台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618490" cy="981075"/>
                  <wp:effectExtent l="0" t="0" r="0" b="0"/>
                  <wp:docPr id="23" name="图片 9" descr="IMG_18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9" descr="IMG_1894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13550" r="54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22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打印纸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1.市场常规热敏打印纸。</w:t>
            </w: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3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卷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20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431800" cy="358775"/>
                  <wp:effectExtent l="0" t="0" r="6350" b="3175"/>
                  <wp:docPr id="24" name="图片 10" descr="e7744e4197f7fc618921828d15c22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0" descr="e7744e4197f7fc618921828d15c221a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23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便携设备箱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1.箱体采用ABS高强度工程塑料，外观美观大方，坚固耐用；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2.设缓冲隔离垫，防止设备撞击、磨损，防水，隔绝空气防潮；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3.抗压，手提便捷易携带；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4.可以放置40个点签和若干指卡。</w:t>
            </w: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850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753110" cy="626745"/>
                  <wp:effectExtent l="0" t="0" r="8255" b="1905"/>
                  <wp:docPr id="25" name="图片 11" descr="C:\Users\Administrator\Desktop\微信图片_201907191038351.png微信图片_201907191038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1" descr="C:\Users\Administrator\Desktop\微信图片_201907191038351.png微信图片_20190719103835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24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便携支架背包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1.迷彩双肩背包，用于存放点标旗、钢丝密码锁等配件，方便携带。</w:t>
            </w: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500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618490" cy="426720"/>
                  <wp:effectExtent l="0" t="0" r="10160" b="11430"/>
                  <wp:docPr id="2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1849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25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防盗密码锁+钢丝绳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1.绳内带有钢丝，外面pu材质保护；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2.绳子类似弹簧，方便使用，最长长度1.5米；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3.四位数密码。</w:t>
            </w: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45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17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408940" cy="410845"/>
                  <wp:effectExtent l="0" t="0" r="10160" b="8255"/>
                  <wp:docPr id="27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26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内六角扳手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1.拆卸点签器后盖使用。</w:t>
            </w: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5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740410" cy="388620"/>
                  <wp:effectExtent l="0" t="0" r="2540" b="11430"/>
                  <wp:docPr id="2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27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打卡数据实时回传器</w:t>
            </w:r>
          </w:p>
        </w:tc>
        <w:tc>
          <w:tcPr>
            <w:tcW w:w="77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1.使用数据线连接点签器，实时回传运动员打卡记录，裁判可以在云端看到实时打卡情况；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2.成统处实时接收运动员成绩，可分享实时观看链接，进行投屏；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3.可以分享到微信等移动端，教练可直接实时观看运动员打了几个点位。</w:t>
            </w: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1280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727710" cy="614045"/>
                  <wp:effectExtent l="0" t="0" r="0" b="14605"/>
                  <wp:docPr id="29" name="图片 15" descr="e8d521fe6b31db423e3ac54d5ca8f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5" descr="e8d521fe6b31db423e3ac54d5ca8ff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vMerge w:val="continue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28</w:t>
            </w:r>
          </w:p>
        </w:tc>
        <w:tc>
          <w:tcPr>
            <w:tcW w:w="127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武术器材架</w:t>
            </w:r>
          </w:p>
        </w:tc>
        <w:tc>
          <w:tcPr>
            <w:tcW w:w="770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left"/>
              <w:rPr>
                <w:rFonts w:hint="default" w:ascii="仿宋" w:hAnsi="仿宋" w:eastAsia="仿宋"/>
                <w:color w:val="auto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lang w:eastAsia="zh-CN"/>
              </w:rPr>
              <w:t>木质，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9孔</w:t>
            </w:r>
            <w:r>
              <w:rPr>
                <w:rFonts w:hint="eastAsia" w:ascii="仿宋" w:hAnsi="仿宋" w:eastAsia="仿宋"/>
                <w:color w:val="auto"/>
                <w:kern w:val="2"/>
                <w:lang w:val="en-US" w:eastAsia="zh-CN"/>
              </w:rPr>
              <w:t>。</w:t>
            </w:r>
          </w:p>
        </w:tc>
        <w:tc>
          <w:tcPr>
            <w:tcW w:w="85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lang w:eastAsia="zh-CN"/>
              </w:rPr>
              <w:t>乃力</w:t>
            </w:r>
          </w:p>
        </w:tc>
        <w:tc>
          <w:tcPr>
            <w:tcW w:w="10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600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个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3</w:t>
            </w:r>
          </w:p>
        </w:tc>
        <w:tc>
          <w:tcPr>
            <w:tcW w:w="2029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1301750" cy="1007745"/>
                  <wp:effectExtent l="0" t="0" r="12700" b="1905"/>
                  <wp:docPr id="30" name="图片 30" descr="C:\Users\John\AppData\Local\Temp\166354049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\Users\John\AppData\Local\Temp\166354049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武术（舞龙舞狮）队</w:t>
            </w:r>
          </w:p>
        </w:tc>
      </w:tr>
    </w:tbl>
    <w:p>
      <w:pPr>
        <w:rPr>
          <w:rFonts w:hint="eastAsia" w:ascii="仿宋" w:hAnsi="仿宋" w:eastAsia="仿宋"/>
          <w:b/>
          <w:color w:val="auto"/>
          <w:szCs w:val="21"/>
        </w:rPr>
      </w:pPr>
    </w:p>
    <w:p>
      <w:pPr>
        <w:rPr>
          <w:rFonts w:hint="eastAsia" w:ascii="仿宋" w:hAnsi="仿宋" w:eastAsia="仿宋"/>
          <w:b/>
          <w:color w:val="auto"/>
          <w:szCs w:val="21"/>
        </w:rPr>
      </w:pPr>
      <w:r>
        <w:rPr>
          <w:rFonts w:hint="eastAsia" w:ascii="仿宋" w:hAnsi="仿宋" w:eastAsia="仿宋"/>
          <w:b/>
          <w:color w:val="auto"/>
          <w:szCs w:val="21"/>
        </w:rPr>
        <w:t>注：</w:t>
      </w:r>
      <w:r>
        <w:rPr>
          <w:rFonts w:ascii="仿宋" w:hAnsi="仿宋" w:eastAsia="仿宋"/>
          <w:b/>
          <w:color w:val="auto"/>
          <w:szCs w:val="21"/>
        </w:rPr>
        <w:t>1</w:t>
      </w:r>
      <w:r>
        <w:rPr>
          <w:rFonts w:hint="eastAsia" w:ascii="仿宋" w:hAnsi="仿宋" w:eastAsia="仿宋"/>
          <w:b/>
          <w:color w:val="auto"/>
          <w:szCs w:val="21"/>
        </w:rPr>
        <w:t>、</w:t>
      </w:r>
      <w:r>
        <w:rPr>
          <w:rFonts w:hint="eastAsia" w:ascii="仿宋" w:hAnsi="仿宋" w:eastAsia="仿宋" w:cs="仿宋_GB2312"/>
          <w:b/>
          <w:color w:val="auto"/>
          <w:szCs w:val="21"/>
        </w:rPr>
        <w:t>投标人须响应或优于</w:t>
      </w:r>
      <w:r>
        <w:rPr>
          <w:rFonts w:hint="eastAsia" w:ascii="仿宋" w:hAnsi="仿宋" w:eastAsia="仿宋" w:cs="仿宋_GB2312"/>
          <w:b/>
          <w:color w:val="auto"/>
          <w:szCs w:val="21"/>
          <w:lang w:eastAsia="zh-CN"/>
        </w:rPr>
        <w:t>技术</w:t>
      </w:r>
      <w:r>
        <w:rPr>
          <w:rFonts w:hint="eastAsia" w:ascii="仿宋" w:hAnsi="仿宋" w:eastAsia="仿宋" w:cs="仿宋_GB2312"/>
          <w:b/>
          <w:color w:val="auto"/>
          <w:szCs w:val="21"/>
        </w:rPr>
        <w:t>参数要求，可从推荐品牌中确认一个品牌作为投标品牌</w:t>
      </w:r>
      <w:r>
        <w:rPr>
          <w:rFonts w:hint="eastAsia" w:ascii="仿宋" w:hAnsi="仿宋" w:eastAsia="仿宋"/>
          <w:b/>
          <w:color w:val="auto"/>
          <w:szCs w:val="21"/>
        </w:rPr>
        <w:t>。</w:t>
      </w:r>
    </w:p>
    <w:p>
      <w:pPr>
        <w:ind w:firstLine="422" w:firstLineChars="200"/>
        <w:rPr>
          <w:color w:val="auto"/>
        </w:rPr>
      </w:pPr>
      <w:r>
        <w:rPr>
          <w:rFonts w:hint="eastAsia" w:ascii="仿宋" w:hAnsi="仿宋" w:eastAsia="仿宋"/>
          <w:b/>
          <w:color w:val="auto"/>
          <w:szCs w:val="21"/>
          <w:lang w:val="en-US" w:eastAsia="zh-CN"/>
        </w:rPr>
        <w:t>2、</w:t>
      </w:r>
      <w:r>
        <w:rPr>
          <w:rFonts w:hint="eastAsia" w:ascii="仿宋" w:hAnsi="仿宋" w:eastAsia="仿宋"/>
          <w:b/>
          <w:color w:val="auto"/>
          <w:szCs w:val="21"/>
          <w:lang w:eastAsia="zh-CN"/>
        </w:rPr>
        <w:t>技术参数响应表根据以上清单制作，内容应包含：序号、名称、</w:t>
      </w:r>
      <w:r>
        <w:rPr>
          <w:rFonts w:hint="eastAsia" w:ascii="仿宋" w:hAnsi="仿宋" w:eastAsia="仿宋"/>
          <w:b/>
          <w:color w:val="auto"/>
          <w:szCs w:val="21"/>
          <w:lang w:val="en-US" w:eastAsia="zh-CN"/>
        </w:rPr>
        <w:t>需求</w:t>
      </w:r>
      <w:r>
        <w:rPr>
          <w:rFonts w:hint="eastAsia" w:ascii="仿宋" w:hAnsi="仿宋" w:eastAsia="仿宋"/>
          <w:b/>
          <w:color w:val="auto"/>
          <w:szCs w:val="21"/>
          <w:lang w:eastAsia="zh-CN"/>
        </w:rPr>
        <w:t>技术参数、投标品牌型号、响应</w:t>
      </w:r>
      <w:r>
        <w:rPr>
          <w:rFonts w:hint="eastAsia" w:ascii="仿宋" w:hAnsi="仿宋" w:eastAsia="仿宋"/>
          <w:b/>
          <w:color w:val="auto"/>
          <w:szCs w:val="21"/>
          <w:lang w:val="en-US" w:eastAsia="zh-CN"/>
        </w:rPr>
        <w:t>技术</w:t>
      </w:r>
      <w:r>
        <w:rPr>
          <w:rFonts w:hint="eastAsia" w:ascii="仿宋" w:hAnsi="仿宋" w:eastAsia="仿宋"/>
          <w:b/>
          <w:color w:val="auto"/>
          <w:szCs w:val="21"/>
          <w:lang w:eastAsia="zh-CN"/>
        </w:rPr>
        <w:t>参数、偏离情况（正偏离、负偏离、无偏离）、</w:t>
      </w:r>
      <w:r>
        <w:rPr>
          <w:rFonts w:hint="eastAsia" w:ascii="仿宋" w:hAnsi="仿宋" w:eastAsia="仿宋"/>
          <w:b/>
          <w:color w:val="auto"/>
          <w:szCs w:val="21"/>
          <w:lang w:val="en-US" w:eastAsia="zh-CN"/>
        </w:rPr>
        <w:t>实物图片</w:t>
      </w:r>
      <w:r>
        <w:rPr>
          <w:rFonts w:hint="eastAsia" w:ascii="仿宋" w:hAnsi="仿宋" w:eastAsia="仿宋"/>
          <w:b/>
          <w:color w:val="auto"/>
          <w:szCs w:val="21"/>
          <w:lang w:eastAsia="zh-CN"/>
        </w:rPr>
        <w:t>。</w:t>
      </w:r>
    </w:p>
    <w:sectPr>
      <w:pgSz w:w="16838" w:h="11906" w:orient="landscape"/>
      <w:pgMar w:top="1020" w:right="1134" w:bottom="1020" w:left="1134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Y4YTNhZjMzZDlhMmJjNmU1Y2VmZmFkN2ZkYTRmZjgifQ=="/>
  </w:docVars>
  <w:rsids>
    <w:rsidRoot w:val="003021B3"/>
    <w:rsid w:val="0000054B"/>
    <w:rsid w:val="00004BC3"/>
    <w:rsid w:val="00016058"/>
    <w:rsid w:val="00017251"/>
    <w:rsid w:val="00033134"/>
    <w:rsid w:val="000529EB"/>
    <w:rsid w:val="00053765"/>
    <w:rsid w:val="00053FAA"/>
    <w:rsid w:val="00067F57"/>
    <w:rsid w:val="00070C1A"/>
    <w:rsid w:val="00071969"/>
    <w:rsid w:val="00073DA5"/>
    <w:rsid w:val="00074A37"/>
    <w:rsid w:val="00083BE2"/>
    <w:rsid w:val="000918EC"/>
    <w:rsid w:val="00095BE3"/>
    <w:rsid w:val="000A2632"/>
    <w:rsid w:val="000A4D90"/>
    <w:rsid w:val="000A5271"/>
    <w:rsid w:val="000A5287"/>
    <w:rsid w:val="000A550F"/>
    <w:rsid w:val="000A636C"/>
    <w:rsid w:val="000A7397"/>
    <w:rsid w:val="000B37C1"/>
    <w:rsid w:val="000B4F60"/>
    <w:rsid w:val="000B5C26"/>
    <w:rsid w:val="000B7057"/>
    <w:rsid w:val="000B741E"/>
    <w:rsid w:val="000C5428"/>
    <w:rsid w:val="000D295B"/>
    <w:rsid w:val="000E36C4"/>
    <w:rsid w:val="000F611C"/>
    <w:rsid w:val="00103DF6"/>
    <w:rsid w:val="00103E96"/>
    <w:rsid w:val="00107645"/>
    <w:rsid w:val="00114986"/>
    <w:rsid w:val="00124959"/>
    <w:rsid w:val="0013413B"/>
    <w:rsid w:val="00142043"/>
    <w:rsid w:val="001424F5"/>
    <w:rsid w:val="00164D28"/>
    <w:rsid w:val="00170EF8"/>
    <w:rsid w:val="001758ED"/>
    <w:rsid w:val="00181813"/>
    <w:rsid w:val="001871BA"/>
    <w:rsid w:val="00196958"/>
    <w:rsid w:val="0019725C"/>
    <w:rsid w:val="001B65C1"/>
    <w:rsid w:val="001B6CE3"/>
    <w:rsid w:val="001C604E"/>
    <w:rsid w:val="001D1CA6"/>
    <w:rsid w:val="001F0AE2"/>
    <w:rsid w:val="001F18CA"/>
    <w:rsid w:val="001F56B0"/>
    <w:rsid w:val="00200CBC"/>
    <w:rsid w:val="00206928"/>
    <w:rsid w:val="00206BE9"/>
    <w:rsid w:val="00211618"/>
    <w:rsid w:val="002222D6"/>
    <w:rsid w:val="002323B0"/>
    <w:rsid w:val="00235100"/>
    <w:rsid w:val="00235FE7"/>
    <w:rsid w:val="00236A7F"/>
    <w:rsid w:val="00236F5F"/>
    <w:rsid w:val="002458CA"/>
    <w:rsid w:val="002468BA"/>
    <w:rsid w:val="00255EE9"/>
    <w:rsid w:val="00260836"/>
    <w:rsid w:val="002670D9"/>
    <w:rsid w:val="00272ACA"/>
    <w:rsid w:val="00297367"/>
    <w:rsid w:val="002A6B23"/>
    <w:rsid w:val="002A7110"/>
    <w:rsid w:val="002B5C50"/>
    <w:rsid w:val="002C22FC"/>
    <w:rsid w:val="002C5B4A"/>
    <w:rsid w:val="002D47CE"/>
    <w:rsid w:val="002D47DD"/>
    <w:rsid w:val="002D5E52"/>
    <w:rsid w:val="002E558C"/>
    <w:rsid w:val="003021B3"/>
    <w:rsid w:val="00312E86"/>
    <w:rsid w:val="003154AB"/>
    <w:rsid w:val="00316E95"/>
    <w:rsid w:val="00324436"/>
    <w:rsid w:val="00331686"/>
    <w:rsid w:val="00342BB1"/>
    <w:rsid w:val="00354DFE"/>
    <w:rsid w:val="003674A5"/>
    <w:rsid w:val="00367BCF"/>
    <w:rsid w:val="003720F1"/>
    <w:rsid w:val="00384CBE"/>
    <w:rsid w:val="00385179"/>
    <w:rsid w:val="00387E0F"/>
    <w:rsid w:val="00390C90"/>
    <w:rsid w:val="00391C4B"/>
    <w:rsid w:val="00393E06"/>
    <w:rsid w:val="003B2A77"/>
    <w:rsid w:val="003B6995"/>
    <w:rsid w:val="003C19D7"/>
    <w:rsid w:val="003C2DA7"/>
    <w:rsid w:val="003E6487"/>
    <w:rsid w:val="00407F40"/>
    <w:rsid w:val="0041462C"/>
    <w:rsid w:val="00432D33"/>
    <w:rsid w:val="00433ED5"/>
    <w:rsid w:val="0043498D"/>
    <w:rsid w:val="004368C6"/>
    <w:rsid w:val="00441BE4"/>
    <w:rsid w:val="00460BD6"/>
    <w:rsid w:val="004749F2"/>
    <w:rsid w:val="004770CB"/>
    <w:rsid w:val="00483CE6"/>
    <w:rsid w:val="00485A07"/>
    <w:rsid w:val="00490B6F"/>
    <w:rsid w:val="00494C63"/>
    <w:rsid w:val="004A2667"/>
    <w:rsid w:val="004A56B6"/>
    <w:rsid w:val="004A758A"/>
    <w:rsid w:val="004B0ADF"/>
    <w:rsid w:val="004C1F18"/>
    <w:rsid w:val="004C72AD"/>
    <w:rsid w:val="004D1DF2"/>
    <w:rsid w:val="004F36E3"/>
    <w:rsid w:val="00503C41"/>
    <w:rsid w:val="005269E8"/>
    <w:rsid w:val="00535608"/>
    <w:rsid w:val="00542203"/>
    <w:rsid w:val="00542BC8"/>
    <w:rsid w:val="0055543E"/>
    <w:rsid w:val="00566731"/>
    <w:rsid w:val="00572394"/>
    <w:rsid w:val="0058019E"/>
    <w:rsid w:val="0058789F"/>
    <w:rsid w:val="005930D7"/>
    <w:rsid w:val="00594E0A"/>
    <w:rsid w:val="005A1824"/>
    <w:rsid w:val="005A3E25"/>
    <w:rsid w:val="005B6575"/>
    <w:rsid w:val="005C1E82"/>
    <w:rsid w:val="005C3567"/>
    <w:rsid w:val="005C3D8C"/>
    <w:rsid w:val="005D04A6"/>
    <w:rsid w:val="005D553D"/>
    <w:rsid w:val="005D76A8"/>
    <w:rsid w:val="005E2BCB"/>
    <w:rsid w:val="005F005C"/>
    <w:rsid w:val="005F2C25"/>
    <w:rsid w:val="005F629A"/>
    <w:rsid w:val="005F62AB"/>
    <w:rsid w:val="005F6475"/>
    <w:rsid w:val="006003D1"/>
    <w:rsid w:val="00607785"/>
    <w:rsid w:val="00611B8C"/>
    <w:rsid w:val="00614DC6"/>
    <w:rsid w:val="00640E94"/>
    <w:rsid w:val="00646617"/>
    <w:rsid w:val="0066689D"/>
    <w:rsid w:val="00666CBF"/>
    <w:rsid w:val="00670E5E"/>
    <w:rsid w:val="00671345"/>
    <w:rsid w:val="006727CA"/>
    <w:rsid w:val="00680592"/>
    <w:rsid w:val="006841CC"/>
    <w:rsid w:val="00686EBA"/>
    <w:rsid w:val="0069035B"/>
    <w:rsid w:val="00692B20"/>
    <w:rsid w:val="00696174"/>
    <w:rsid w:val="006A7822"/>
    <w:rsid w:val="006B62D4"/>
    <w:rsid w:val="006C1E8B"/>
    <w:rsid w:val="006C1EAD"/>
    <w:rsid w:val="006C48B4"/>
    <w:rsid w:val="006C4AEC"/>
    <w:rsid w:val="006C673A"/>
    <w:rsid w:val="006E4075"/>
    <w:rsid w:val="00704A2E"/>
    <w:rsid w:val="00707602"/>
    <w:rsid w:val="007128AE"/>
    <w:rsid w:val="007163A5"/>
    <w:rsid w:val="00720803"/>
    <w:rsid w:val="00735C38"/>
    <w:rsid w:val="00736AE9"/>
    <w:rsid w:val="00740808"/>
    <w:rsid w:val="00742BA7"/>
    <w:rsid w:val="00745CE3"/>
    <w:rsid w:val="007472C6"/>
    <w:rsid w:val="007502F8"/>
    <w:rsid w:val="00762744"/>
    <w:rsid w:val="00767AA4"/>
    <w:rsid w:val="0077285A"/>
    <w:rsid w:val="00776764"/>
    <w:rsid w:val="00792A46"/>
    <w:rsid w:val="00793139"/>
    <w:rsid w:val="007B091D"/>
    <w:rsid w:val="007B12EB"/>
    <w:rsid w:val="007E1B1C"/>
    <w:rsid w:val="007E25CA"/>
    <w:rsid w:val="007E39F7"/>
    <w:rsid w:val="007E518B"/>
    <w:rsid w:val="007F358A"/>
    <w:rsid w:val="007F573C"/>
    <w:rsid w:val="007F6F3B"/>
    <w:rsid w:val="00817CF6"/>
    <w:rsid w:val="00821D13"/>
    <w:rsid w:val="0082407B"/>
    <w:rsid w:val="00833C37"/>
    <w:rsid w:val="0083698A"/>
    <w:rsid w:val="00844C36"/>
    <w:rsid w:val="00847624"/>
    <w:rsid w:val="00853385"/>
    <w:rsid w:val="00855F6E"/>
    <w:rsid w:val="00864C9B"/>
    <w:rsid w:val="00872B4B"/>
    <w:rsid w:val="008809F5"/>
    <w:rsid w:val="00896AD5"/>
    <w:rsid w:val="008A05B8"/>
    <w:rsid w:val="008A125F"/>
    <w:rsid w:val="008B6991"/>
    <w:rsid w:val="008C7B45"/>
    <w:rsid w:val="008D57C7"/>
    <w:rsid w:val="008D76CB"/>
    <w:rsid w:val="008E78EF"/>
    <w:rsid w:val="008F0A61"/>
    <w:rsid w:val="008F2A12"/>
    <w:rsid w:val="009021DC"/>
    <w:rsid w:val="00911A6E"/>
    <w:rsid w:val="0091390C"/>
    <w:rsid w:val="009142A2"/>
    <w:rsid w:val="00921322"/>
    <w:rsid w:val="009215E0"/>
    <w:rsid w:val="009218D7"/>
    <w:rsid w:val="00923F15"/>
    <w:rsid w:val="00931FB7"/>
    <w:rsid w:val="00931FE6"/>
    <w:rsid w:val="009325AD"/>
    <w:rsid w:val="009360BD"/>
    <w:rsid w:val="0094289E"/>
    <w:rsid w:val="009479F0"/>
    <w:rsid w:val="0095124F"/>
    <w:rsid w:val="009631C8"/>
    <w:rsid w:val="00966BDF"/>
    <w:rsid w:val="00981A82"/>
    <w:rsid w:val="00987EA8"/>
    <w:rsid w:val="00993F49"/>
    <w:rsid w:val="009A510E"/>
    <w:rsid w:val="009A6DB0"/>
    <w:rsid w:val="009A7962"/>
    <w:rsid w:val="009B02A9"/>
    <w:rsid w:val="009B6DA6"/>
    <w:rsid w:val="009C1307"/>
    <w:rsid w:val="009C2C4C"/>
    <w:rsid w:val="009C72E0"/>
    <w:rsid w:val="009D2BF9"/>
    <w:rsid w:val="009D446B"/>
    <w:rsid w:val="009E20C0"/>
    <w:rsid w:val="009E2B7C"/>
    <w:rsid w:val="009E4658"/>
    <w:rsid w:val="009E5E8E"/>
    <w:rsid w:val="009F0D87"/>
    <w:rsid w:val="009F4AE8"/>
    <w:rsid w:val="00A36549"/>
    <w:rsid w:val="00A375C7"/>
    <w:rsid w:val="00A37B0D"/>
    <w:rsid w:val="00A42819"/>
    <w:rsid w:val="00A60C0E"/>
    <w:rsid w:val="00A6529F"/>
    <w:rsid w:val="00A66C3C"/>
    <w:rsid w:val="00A67D6C"/>
    <w:rsid w:val="00A714AC"/>
    <w:rsid w:val="00A767D7"/>
    <w:rsid w:val="00A85C38"/>
    <w:rsid w:val="00A8709D"/>
    <w:rsid w:val="00AA5D65"/>
    <w:rsid w:val="00AC513F"/>
    <w:rsid w:val="00AC57FC"/>
    <w:rsid w:val="00AD31DA"/>
    <w:rsid w:val="00AD439C"/>
    <w:rsid w:val="00AD6B82"/>
    <w:rsid w:val="00AE10F0"/>
    <w:rsid w:val="00AE3BD7"/>
    <w:rsid w:val="00AE3CAF"/>
    <w:rsid w:val="00AF122E"/>
    <w:rsid w:val="00AF2DAE"/>
    <w:rsid w:val="00B201AB"/>
    <w:rsid w:val="00B22246"/>
    <w:rsid w:val="00B22CE7"/>
    <w:rsid w:val="00B3627B"/>
    <w:rsid w:val="00B446D2"/>
    <w:rsid w:val="00B51E6F"/>
    <w:rsid w:val="00B60659"/>
    <w:rsid w:val="00B62EEC"/>
    <w:rsid w:val="00B64B62"/>
    <w:rsid w:val="00B67B3E"/>
    <w:rsid w:val="00B7454B"/>
    <w:rsid w:val="00B7490F"/>
    <w:rsid w:val="00B750AA"/>
    <w:rsid w:val="00B868CA"/>
    <w:rsid w:val="00B87935"/>
    <w:rsid w:val="00B94399"/>
    <w:rsid w:val="00BA05DE"/>
    <w:rsid w:val="00BA3BF8"/>
    <w:rsid w:val="00BB610A"/>
    <w:rsid w:val="00BB7733"/>
    <w:rsid w:val="00BC420C"/>
    <w:rsid w:val="00BD01BC"/>
    <w:rsid w:val="00BD115F"/>
    <w:rsid w:val="00BE2CBE"/>
    <w:rsid w:val="00BF1298"/>
    <w:rsid w:val="00BF2C02"/>
    <w:rsid w:val="00BF650B"/>
    <w:rsid w:val="00C02326"/>
    <w:rsid w:val="00C0739F"/>
    <w:rsid w:val="00C113FC"/>
    <w:rsid w:val="00C1298A"/>
    <w:rsid w:val="00C1422E"/>
    <w:rsid w:val="00C142F6"/>
    <w:rsid w:val="00C2006F"/>
    <w:rsid w:val="00C234BB"/>
    <w:rsid w:val="00C238FB"/>
    <w:rsid w:val="00C45B1C"/>
    <w:rsid w:val="00C51B6C"/>
    <w:rsid w:val="00C51BFF"/>
    <w:rsid w:val="00C51ECD"/>
    <w:rsid w:val="00C555A3"/>
    <w:rsid w:val="00C64054"/>
    <w:rsid w:val="00C6760E"/>
    <w:rsid w:val="00C82125"/>
    <w:rsid w:val="00C85DA4"/>
    <w:rsid w:val="00C91A67"/>
    <w:rsid w:val="00C9740E"/>
    <w:rsid w:val="00CA04EA"/>
    <w:rsid w:val="00CA0E12"/>
    <w:rsid w:val="00CB2B7F"/>
    <w:rsid w:val="00CB4182"/>
    <w:rsid w:val="00CB5A49"/>
    <w:rsid w:val="00CC2986"/>
    <w:rsid w:val="00CC66FE"/>
    <w:rsid w:val="00CC6A72"/>
    <w:rsid w:val="00CF4A13"/>
    <w:rsid w:val="00D115D0"/>
    <w:rsid w:val="00D14A54"/>
    <w:rsid w:val="00D24FB3"/>
    <w:rsid w:val="00D256F7"/>
    <w:rsid w:val="00D409C6"/>
    <w:rsid w:val="00D51646"/>
    <w:rsid w:val="00D5379A"/>
    <w:rsid w:val="00D56ED5"/>
    <w:rsid w:val="00D80D92"/>
    <w:rsid w:val="00D8779A"/>
    <w:rsid w:val="00DA5F78"/>
    <w:rsid w:val="00DA600B"/>
    <w:rsid w:val="00DB25AF"/>
    <w:rsid w:val="00DD4903"/>
    <w:rsid w:val="00DE0174"/>
    <w:rsid w:val="00DE0995"/>
    <w:rsid w:val="00DE3AF7"/>
    <w:rsid w:val="00DF5FCF"/>
    <w:rsid w:val="00E02889"/>
    <w:rsid w:val="00E16462"/>
    <w:rsid w:val="00E2416C"/>
    <w:rsid w:val="00E305F3"/>
    <w:rsid w:val="00E36285"/>
    <w:rsid w:val="00E467F1"/>
    <w:rsid w:val="00E61303"/>
    <w:rsid w:val="00E7387F"/>
    <w:rsid w:val="00E75EB9"/>
    <w:rsid w:val="00E81BA5"/>
    <w:rsid w:val="00E869AE"/>
    <w:rsid w:val="00E87AD0"/>
    <w:rsid w:val="00E94157"/>
    <w:rsid w:val="00E97897"/>
    <w:rsid w:val="00EA5ED5"/>
    <w:rsid w:val="00EA7D91"/>
    <w:rsid w:val="00EB032C"/>
    <w:rsid w:val="00EB0927"/>
    <w:rsid w:val="00EB298B"/>
    <w:rsid w:val="00EB321A"/>
    <w:rsid w:val="00EB4381"/>
    <w:rsid w:val="00EB6A0B"/>
    <w:rsid w:val="00EC14E2"/>
    <w:rsid w:val="00EC722D"/>
    <w:rsid w:val="00EC79EE"/>
    <w:rsid w:val="00ED111E"/>
    <w:rsid w:val="00ED2BB4"/>
    <w:rsid w:val="00EF738E"/>
    <w:rsid w:val="00F11988"/>
    <w:rsid w:val="00F2641B"/>
    <w:rsid w:val="00F26BB2"/>
    <w:rsid w:val="00F32C48"/>
    <w:rsid w:val="00F54AD8"/>
    <w:rsid w:val="00F66634"/>
    <w:rsid w:val="00F83187"/>
    <w:rsid w:val="00FA410B"/>
    <w:rsid w:val="00FA5BA2"/>
    <w:rsid w:val="00FA7ECF"/>
    <w:rsid w:val="00FB1E64"/>
    <w:rsid w:val="00FB5C19"/>
    <w:rsid w:val="00FB6783"/>
    <w:rsid w:val="00FC379E"/>
    <w:rsid w:val="00FC4D9D"/>
    <w:rsid w:val="00FD1507"/>
    <w:rsid w:val="00FD1F04"/>
    <w:rsid w:val="00FF654E"/>
    <w:rsid w:val="00FF76BD"/>
    <w:rsid w:val="0194449E"/>
    <w:rsid w:val="02291B0C"/>
    <w:rsid w:val="033E16C0"/>
    <w:rsid w:val="03635531"/>
    <w:rsid w:val="04554790"/>
    <w:rsid w:val="04856475"/>
    <w:rsid w:val="083258FA"/>
    <w:rsid w:val="0D8D05D5"/>
    <w:rsid w:val="0E704CDD"/>
    <w:rsid w:val="0EDE3359"/>
    <w:rsid w:val="111C745A"/>
    <w:rsid w:val="1190647B"/>
    <w:rsid w:val="133A347D"/>
    <w:rsid w:val="13A21851"/>
    <w:rsid w:val="14DE5154"/>
    <w:rsid w:val="14F90DB5"/>
    <w:rsid w:val="161A7DAE"/>
    <w:rsid w:val="17DF0739"/>
    <w:rsid w:val="180E5252"/>
    <w:rsid w:val="19257662"/>
    <w:rsid w:val="195A0741"/>
    <w:rsid w:val="1C642F39"/>
    <w:rsid w:val="1D126DCC"/>
    <w:rsid w:val="1D3C5034"/>
    <w:rsid w:val="1F4633B6"/>
    <w:rsid w:val="1FDD1DEC"/>
    <w:rsid w:val="22AE5EF6"/>
    <w:rsid w:val="25823B8B"/>
    <w:rsid w:val="2658485C"/>
    <w:rsid w:val="273267AE"/>
    <w:rsid w:val="28312778"/>
    <w:rsid w:val="2A0C39C4"/>
    <w:rsid w:val="2A5C6402"/>
    <w:rsid w:val="2D885BE3"/>
    <w:rsid w:val="3080083E"/>
    <w:rsid w:val="31104361"/>
    <w:rsid w:val="325651D2"/>
    <w:rsid w:val="33E82472"/>
    <w:rsid w:val="34CA09B9"/>
    <w:rsid w:val="35E957AA"/>
    <w:rsid w:val="38206741"/>
    <w:rsid w:val="38687442"/>
    <w:rsid w:val="395E1740"/>
    <w:rsid w:val="3B233FB1"/>
    <w:rsid w:val="3C1C5C1D"/>
    <w:rsid w:val="3E3901C8"/>
    <w:rsid w:val="430943F2"/>
    <w:rsid w:val="44AF77AE"/>
    <w:rsid w:val="47C15E0F"/>
    <w:rsid w:val="488976ED"/>
    <w:rsid w:val="48E61849"/>
    <w:rsid w:val="48F57FE5"/>
    <w:rsid w:val="4925491A"/>
    <w:rsid w:val="4D496342"/>
    <w:rsid w:val="4EFF0C80"/>
    <w:rsid w:val="51120FA7"/>
    <w:rsid w:val="51935DFF"/>
    <w:rsid w:val="51E729F4"/>
    <w:rsid w:val="5510702B"/>
    <w:rsid w:val="5A4C6962"/>
    <w:rsid w:val="5A6D5DB8"/>
    <w:rsid w:val="5B0028D0"/>
    <w:rsid w:val="5C317C44"/>
    <w:rsid w:val="5C4F69D3"/>
    <w:rsid w:val="5D4C51B4"/>
    <w:rsid w:val="5E5643D0"/>
    <w:rsid w:val="60655C70"/>
    <w:rsid w:val="61026C5E"/>
    <w:rsid w:val="614E25DE"/>
    <w:rsid w:val="61981217"/>
    <w:rsid w:val="6354294F"/>
    <w:rsid w:val="63753E82"/>
    <w:rsid w:val="63D70224"/>
    <w:rsid w:val="64061022"/>
    <w:rsid w:val="673B45A6"/>
    <w:rsid w:val="685271EB"/>
    <w:rsid w:val="6AB20490"/>
    <w:rsid w:val="6B223264"/>
    <w:rsid w:val="6B936C40"/>
    <w:rsid w:val="6BE33577"/>
    <w:rsid w:val="6C1902DF"/>
    <w:rsid w:val="6D491B4B"/>
    <w:rsid w:val="6D4B3F62"/>
    <w:rsid w:val="711A6DEF"/>
    <w:rsid w:val="71E2193F"/>
    <w:rsid w:val="727260AA"/>
    <w:rsid w:val="73315FFB"/>
    <w:rsid w:val="73C0648F"/>
    <w:rsid w:val="74DC0DB8"/>
    <w:rsid w:val="76D52313"/>
    <w:rsid w:val="7716637C"/>
    <w:rsid w:val="77572FC9"/>
    <w:rsid w:val="79A25F21"/>
    <w:rsid w:val="79EA4484"/>
    <w:rsid w:val="7ADC497B"/>
    <w:rsid w:val="7B56228A"/>
    <w:rsid w:val="7CE74AAA"/>
    <w:rsid w:val="7F954407"/>
    <w:rsid w:val="7FAB2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 2"/>
    <w:basedOn w:val="1"/>
    <w:link w:val="17"/>
    <w:qFormat/>
    <w:uiPriority w:val="99"/>
    <w:pPr>
      <w:spacing w:after="120" w:line="480" w:lineRule="auto"/>
      <w:ind w:left="420" w:leftChars="200"/>
    </w:pPr>
    <w:rPr>
      <w:rFonts w:ascii="Calibri" w:hAnsi="Calibri"/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qFormat/>
    <w:locked/>
    <w:uiPriority w:val="0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1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正文文本缩进 2 字符"/>
    <w:basedOn w:val="11"/>
    <w:link w:val="4"/>
    <w:qFormat/>
    <w:locked/>
    <w:uiPriority w:val="99"/>
    <w:rPr>
      <w:rFonts w:ascii="Calibri" w:hAnsi="Calibri" w:eastAsia="宋体"/>
      <w:sz w:val="24"/>
    </w:rPr>
  </w:style>
  <w:style w:type="character" w:customStyle="1" w:styleId="18">
    <w:name w:val="批注框文本 字符"/>
    <w:basedOn w:val="11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字符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正文文本缩进 2 Char"/>
    <w:basedOn w:val="11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8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9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9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1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10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1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53">
    <w:name w:val="font41"/>
    <w:basedOn w:val="11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54">
    <w:name w:val="font21"/>
    <w:basedOn w:val="11"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jpe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8ECFFA-C4B8-4382-80B2-94C19A68A4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573</Words>
  <Characters>3270</Characters>
  <Lines>27</Lines>
  <Paragraphs>7</Paragraphs>
  <TotalTime>10</TotalTime>
  <ScaleCrop>false</ScaleCrop>
  <LinksUpToDate>false</LinksUpToDate>
  <CharactersWithSpaces>3836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2022-11-29T04:17:00Z</dcterms:created>
  <dc:creator>admin</dc:creator>
  <cp:lastModifiedBy>admin</cp:lastModifiedBy>
  <cp:lastPrinted>2023-05-29T02:19:00Z</cp:lastPrinted>
  <dcterms:modified xsi:type="dcterms:W3CDTF">2023-06-02T01:39:16Z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F06CE336E78D4865A818CC6B09C3C8A7</vt:lpwstr>
  </property>
</Properties>
</file>