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A73F9">
      <w:pPr>
        <w:adjustRightInd w:val="0"/>
        <w:snapToGrid w:val="0"/>
        <w:spacing w:line="240" w:lineRule="auto"/>
        <w:jc w:val="center"/>
        <w:rPr>
          <w:rFonts w:hint="default" w:ascii="Times New Roman" w:hAnsi="Times New Roman" w:eastAsia="方正小标宋简体" w:cs="Times New Roman"/>
          <w:b w:val="0"/>
          <w:bCs/>
          <w:color w:val="auto"/>
          <w:sz w:val="32"/>
          <w:szCs w:val="32"/>
          <w:highlight w:val="none"/>
        </w:rPr>
      </w:pPr>
      <w:r>
        <w:rPr>
          <w:rFonts w:hint="eastAsia" w:eastAsia="方正小标宋简体" w:cs="Times New Roman"/>
          <w:b w:val="0"/>
          <w:bCs w:val="0"/>
          <w:i w:val="0"/>
          <w:iCs w:val="0"/>
          <w:caps w:val="0"/>
          <w:color w:val="auto"/>
          <w:spacing w:val="0"/>
          <w:sz w:val="32"/>
          <w:szCs w:val="32"/>
          <w:highlight w:val="none"/>
          <w:shd w:val="clear" w:fill="FFFFFF"/>
          <w:lang w:eastAsia="zh-CN"/>
        </w:rPr>
        <w:t>湖州师范学院信息工程学院两新设备PCB制版装配检测装置项目</w:t>
      </w:r>
      <w:r>
        <w:rPr>
          <w:rFonts w:hint="default" w:ascii="Times New Roman" w:hAnsi="Times New Roman" w:eastAsia="方正小标宋简体" w:cs="Times New Roman"/>
          <w:b w:val="0"/>
          <w:bCs w:val="0"/>
          <w:i w:val="0"/>
          <w:iCs w:val="0"/>
          <w:caps w:val="0"/>
          <w:color w:val="auto"/>
          <w:spacing w:val="0"/>
          <w:sz w:val="32"/>
          <w:szCs w:val="32"/>
          <w:highlight w:val="none"/>
          <w:shd w:val="clear" w:fill="FFFFFF"/>
          <w:lang w:val="en-US" w:eastAsia="zh-CN"/>
        </w:rPr>
        <w:t>采购</w:t>
      </w:r>
      <w:r>
        <w:rPr>
          <w:rFonts w:hint="default" w:ascii="Times New Roman" w:hAnsi="Times New Roman" w:eastAsia="方正小标宋简体" w:cs="Times New Roman"/>
          <w:b w:val="0"/>
          <w:bCs/>
          <w:color w:val="auto"/>
          <w:sz w:val="32"/>
          <w:szCs w:val="32"/>
          <w:highlight w:val="none"/>
        </w:rPr>
        <w:t>文件</w:t>
      </w:r>
    </w:p>
    <w:p w14:paraId="00E498E2">
      <w:pPr>
        <w:spacing w:line="240" w:lineRule="auto"/>
        <w:rPr>
          <w:rFonts w:hint="default" w:ascii="Times New Roman" w:hAnsi="Times New Roman" w:eastAsia="仿宋" w:cs="Times New Roman"/>
          <w:b/>
          <w:color w:val="auto"/>
          <w:sz w:val="24"/>
          <w:szCs w:val="24"/>
          <w:highlight w:val="none"/>
        </w:rPr>
      </w:pPr>
    </w:p>
    <w:p w14:paraId="0D5CA5B6">
      <w:pPr>
        <w:spacing w:line="240" w:lineRule="auto"/>
        <w:ind w:firstLine="472" w:firstLineChars="196"/>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一、采购项目名称、采购清单及要求：</w:t>
      </w:r>
    </w:p>
    <w:p w14:paraId="6555631F">
      <w:pPr>
        <w:spacing w:line="240" w:lineRule="auto"/>
        <w:ind w:firstLine="482" w:firstLineChars="200"/>
        <w:rPr>
          <w:rFonts w:hint="eastAsia" w:ascii="仿宋" w:hAnsi="仿宋" w:eastAsia="仿宋" w:cs="仿宋_GB2312"/>
          <w:b/>
          <w:color w:val="auto"/>
          <w:sz w:val="24"/>
          <w:highlight w:val="none"/>
          <w:lang w:eastAsia="zh-CN"/>
        </w:rPr>
      </w:pPr>
      <w:r>
        <w:rPr>
          <w:rFonts w:ascii="仿宋" w:hAnsi="仿宋" w:eastAsia="仿宋" w:cs="仿宋_GB2312"/>
          <w:b/>
          <w:color w:val="auto"/>
          <w:sz w:val="24"/>
          <w:highlight w:val="none"/>
        </w:rPr>
        <w:t>1.</w:t>
      </w:r>
      <w:r>
        <w:rPr>
          <w:rFonts w:hint="eastAsia" w:ascii="仿宋" w:hAnsi="仿宋" w:eastAsia="仿宋" w:cs="仿宋_GB2312"/>
          <w:b/>
          <w:color w:val="auto"/>
          <w:sz w:val="24"/>
          <w:highlight w:val="none"/>
        </w:rPr>
        <w:t>采购项目名称：</w:t>
      </w:r>
      <w:r>
        <w:rPr>
          <w:rFonts w:hint="eastAsia" w:ascii="仿宋" w:hAnsi="仿宋" w:eastAsia="仿宋" w:cs="仿宋_GB2312"/>
          <w:b w:val="0"/>
          <w:bCs/>
          <w:color w:val="auto"/>
          <w:sz w:val="24"/>
          <w:highlight w:val="none"/>
          <w:lang w:eastAsia="zh-CN"/>
        </w:rPr>
        <w:t>湖州师范学院信息工程学院两新设备PCB制版装配检测装</w:t>
      </w:r>
      <w:bookmarkStart w:id="0" w:name="_GoBack"/>
      <w:bookmarkEnd w:id="0"/>
      <w:r>
        <w:rPr>
          <w:rFonts w:hint="eastAsia" w:ascii="仿宋" w:hAnsi="仿宋" w:eastAsia="仿宋" w:cs="仿宋_GB2312"/>
          <w:b w:val="0"/>
          <w:bCs/>
          <w:color w:val="auto"/>
          <w:sz w:val="24"/>
          <w:highlight w:val="none"/>
          <w:lang w:eastAsia="zh-CN"/>
        </w:rPr>
        <w:t>置项目</w:t>
      </w:r>
    </w:p>
    <w:p w14:paraId="5237AE88">
      <w:pPr>
        <w:spacing w:line="240" w:lineRule="auto"/>
        <w:ind w:firstLine="482" w:firstLineChars="200"/>
        <w:rPr>
          <w:rFonts w:hint="default" w:ascii="仿宋" w:hAnsi="仿宋" w:eastAsia="仿宋" w:cs="仿宋_GB2312"/>
          <w:color w:val="auto"/>
          <w:sz w:val="24"/>
          <w:highlight w:val="none"/>
          <w:lang w:val="en-US" w:eastAsia="zh-CN"/>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采购项目编号：</w:t>
      </w:r>
      <w:r>
        <w:rPr>
          <w:rFonts w:hint="eastAsia" w:ascii="仿宋" w:hAnsi="仿宋" w:eastAsia="仿宋" w:cs="仿宋_GB2312"/>
          <w:color w:val="auto"/>
          <w:sz w:val="24"/>
          <w:highlight w:val="none"/>
          <w:lang w:eastAsia="zh-CN"/>
        </w:rPr>
        <w:t>XZ2025-034</w:t>
      </w:r>
    </w:p>
    <w:p w14:paraId="0F8F4DEE">
      <w:pPr>
        <w:spacing w:line="240" w:lineRule="auto"/>
        <w:ind w:firstLine="482" w:firstLineChars="200"/>
        <w:rPr>
          <w:rFonts w:hint="eastAsia" w:ascii="仿宋" w:hAnsi="仿宋" w:eastAsia="仿宋" w:cs="仿宋_GB2312"/>
          <w:color w:val="auto"/>
          <w:sz w:val="24"/>
          <w:highlight w:val="none"/>
          <w:lang w:val="en-US" w:eastAsia="zh-CN"/>
        </w:rPr>
      </w:pPr>
      <w:r>
        <w:rPr>
          <w:rFonts w:ascii="仿宋" w:hAnsi="仿宋" w:eastAsia="仿宋" w:cs="仿宋_GB2312"/>
          <w:b/>
          <w:color w:val="auto"/>
          <w:sz w:val="24"/>
          <w:highlight w:val="none"/>
        </w:rPr>
        <w:t>3.</w:t>
      </w:r>
      <w:r>
        <w:rPr>
          <w:rFonts w:hint="eastAsia" w:ascii="仿宋" w:hAnsi="仿宋" w:eastAsia="仿宋" w:cs="仿宋_GB2312"/>
          <w:b/>
          <w:color w:val="auto"/>
          <w:sz w:val="24"/>
          <w:highlight w:val="none"/>
        </w:rPr>
        <w:t>采购组织类型：</w:t>
      </w:r>
      <w:r>
        <w:rPr>
          <w:rFonts w:hint="eastAsia" w:ascii="仿宋" w:hAnsi="仿宋" w:eastAsia="仿宋" w:cs="仿宋_GB2312"/>
          <w:color w:val="auto"/>
          <w:sz w:val="24"/>
          <w:highlight w:val="none"/>
        </w:rPr>
        <w:t>分散采购自行组织</w:t>
      </w:r>
    </w:p>
    <w:p w14:paraId="185C9695">
      <w:pPr>
        <w:spacing w:line="240" w:lineRule="auto"/>
        <w:ind w:firstLine="482" w:firstLineChars="200"/>
        <w:rPr>
          <w:rFonts w:ascii="仿宋" w:hAnsi="仿宋" w:eastAsia="仿宋" w:cs="仿宋_GB2312"/>
          <w:color w:val="auto"/>
          <w:sz w:val="24"/>
          <w:highlight w:val="none"/>
        </w:rPr>
      </w:pPr>
      <w:r>
        <w:rPr>
          <w:rFonts w:ascii="仿宋" w:hAnsi="仿宋" w:eastAsia="仿宋" w:cs="仿宋_GB2312"/>
          <w:b/>
          <w:color w:val="auto"/>
          <w:sz w:val="24"/>
          <w:highlight w:val="none"/>
        </w:rPr>
        <w:t>4.</w:t>
      </w:r>
      <w:r>
        <w:rPr>
          <w:rFonts w:hint="eastAsia" w:ascii="仿宋" w:hAnsi="仿宋" w:eastAsia="仿宋" w:cs="仿宋_GB2312"/>
          <w:b/>
          <w:color w:val="auto"/>
          <w:sz w:val="24"/>
          <w:highlight w:val="none"/>
        </w:rPr>
        <w:t>采购方式：</w:t>
      </w:r>
      <w:r>
        <w:rPr>
          <w:rFonts w:hint="eastAsia" w:ascii="仿宋" w:hAnsi="仿宋" w:eastAsia="仿宋" w:cs="仿宋_GB2312"/>
          <w:color w:val="auto"/>
          <w:sz w:val="24"/>
          <w:highlight w:val="none"/>
        </w:rPr>
        <w:t>校内询价</w:t>
      </w:r>
    </w:p>
    <w:p w14:paraId="02E7D800">
      <w:pPr>
        <w:spacing w:line="240" w:lineRule="auto"/>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采购预算：</w:t>
      </w:r>
      <w:r>
        <w:rPr>
          <w:rFonts w:hint="eastAsia" w:ascii="仿宋" w:hAnsi="仿宋" w:eastAsia="仿宋" w:cs="仿宋_GB2312"/>
          <w:bCs/>
          <w:color w:val="auto"/>
          <w:sz w:val="24"/>
          <w:highlight w:val="none"/>
        </w:rPr>
        <w:t>人民币</w:t>
      </w:r>
      <w:r>
        <w:rPr>
          <w:rFonts w:hint="eastAsia" w:ascii="仿宋" w:hAnsi="仿宋" w:eastAsia="仿宋" w:cs="仿宋_GB2312"/>
          <w:bCs/>
          <w:color w:val="auto"/>
          <w:sz w:val="24"/>
          <w:highlight w:val="none"/>
          <w:lang w:val="en-US" w:eastAsia="zh-CN"/>
        </w:rPr>
        <w:t>肆拾玖万柒仟陆佰</w:t>
      </w:r>
      <w:r>
        <w:rPr>
          <w:rFonts w:hint="eastAsia" w:ascii="仿宋" w:hAnsi="仿宋" w:eastAsia="仿宋" w:cs="仿宋_GB2312"/>
          <w:bCs/>
          <w:color w:val="auto"/>
          <w:sz w:val="24"/>
          <w:highlight w:val="none"/>
        </w:rPr>
        <w:t>元整（￥</w:t>
      </w:r>
      <w:r>
        <w:rPr>
          <w:rFonts w:hint="eastAsia" w:ascii="仿宋" w:hAnsi="仿宋" w:eastAsia="仿宋" w:cs="仿宋_GB2312"/>
          <w:bCs/>
          <w:color w:val="auto"/>
          <w:sz w:val="24"/>
          <w:highlight w:val="none"/>
          <w:lang w:val="en-US" w:eastAsia="zh-CN"/>
        </w:rPr>
        <w:t>497600</w:t>
      </w:r>
      <w:r>
        <w:rPr>
          <w:rFonts w:hint="eastAsia" w:ascii="仿宋" w:hAnsi="仿宋" w:eastAsia="仿宋" w:cs="仿宋_GB2312"/>
          <w:bCs/>
          <w:color w:val="auto"/>
          <w:sz w:val="24"/>
          <w:highlight w:val="none"/>
        </w:rPr>
        <w:t>元）；包含</w:t>
      </w:r>
      <w:r>
        <w:rPr>
          <w:rFonts w:hint="eastAsia" w:ascii="仿宋" w:hAnsi="仿宋" w:eastAsia="仿宋" w:cs="仿宋_GB2312"/>
          <w:color w:val="auto"/>
          <w:sz w:val="24"/>
          <w:highlight w:val="none"/>
        </w:rPr>
        <w:t>货物费、运输费、安装调试费、保险费、服务费、税费</w:t>
      </w:r>
      <w:r>
        <w:rPr>
          <w:rFonts w:hint="eastAsia" w:ascii="仿宋" w:hAnsi="仿宋" w:eastAsia="仿宋" w:cs="仿宋_GB2312"/>
          <w:bCs/>
          <w:color w:val="auto"/>
          <w:sz w:val="24"/>
          <w:highlight w:val="none"/>
        </w:rPr>
        <w:t>等全部费用在内。</w:t>
      </w:r>
    </w:p>
    <w:p w14:paraId="0DDFAD70">
      <w:pPr>
        <w:keepNext w:val="0"/>
        <w:keepLines w:val="0"/>
        <w:pageBreakBefore w:val="0"/>
        <w:widowControl w:val="0"/>
        <w:kinsoku/>
        <w:wordWrap/>
        <w:overflowPunct/>
        <w:topLinePunct w:val="0"/>
        <w:autoSpaceDE/>
        <w:autoSpaceDN/>
        <w:bidi w:val="0"/>
        <w:adjustRightInd/>
        <w:snapToGrid/>
        <w:spacing w:beforeAutospacing="0" w:line="240" w:lineRule="auto"/>
        <w:ind w:firstLine="482" w:firstLineChars="200"/>
        <w:jc w:val="both"/>
        <w:textAlignment w:val="auto"/>
        <w:rPr>
          <w:rFonts w:hint="eastAsia" w:ascii="仿宋" w:hAnsi="仿宋" w:eastAsia="仿宋" w:cs="仿宋_GB2312"/>
          <w:color w:val="auto"/>
          <w:sz w:val="24"/>
          <w:highlight w:val="none"/>
          <w:lang w:eastAsia="zh-CN"/>
        </w:rPr>
      </w:pPr>
      <w:r>
        <w:rPr>
          <w:rFonts w:ascii="仿宋" w:hAnsi="仿宋" w:eastAsia="仿宋" w:cs="仿宋_GB2312"/>
          <w:b/>
          <w:color w:val="auto"/>
          <w:sz w:val="24"/>
          <w:highlight w:val="none"/>
        </w:rPr>
        <w:t>6.</w:t>
      </w:r>
      <w:r>
        <w:rPr>
          <w:rFonts w:hint="eastAsia" w:ascii="仿宋" w:hAnsi="仿宋" w:eastAsia="仿宋" w:cs="仿宋_GB2312"/>
          <w:b/>
          <w:color w:val="auto"/>
          <w:sz w:val="24"/>
          <w:highlight w:val="none"/>
        </w:rPr>
        <w:t>采购清单</w:t>
      </w:r>
      <w:r>
        <w:rPr>
          <w:rFonts w:hint="eastAsia" w:ascii="仿宋" w:hAnsi="仿宋" w:eastAsia="仿宋" w:cs="仿宋_GB2312"/>
          <w:color w:val="auto"/>
          <w:sz w:val="24"/>
          <w:highlight w:val="none"/>
          <w:lang w:eastAsia="zh-CN"/>
        </w:rPr>
        <w:t>：</w:t>
      </w:r>
    </w:p>
    <w:tbl>
      <w:tblPr>
        <w:tblStyle w:val="17"/>
        <w:tblW w:w="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9"/>
        <w:gridCol w:w="3071"/>
        <w:gridCol w:w="921"/>
        <w:gridCol w:w="859"/>
      </w:tblGrid>
      <w:tr w14:paraId="07A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7151E4E1">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071" w:type="dxa"/>
            <w:shd w:val="clear" w:color="auto" w:fill="auto"/>
            <w:vAlign w:val="center"/>
          </w:tcPr>
          <w:p w14:paraId="0B44ECEC">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921" w:type="dxa"/>
            <w:shd w:val="clear" w:color="auto" w:fill="auto"/>
            <w:vAlign w:val="center"/>
          </w:tcPr>
          <w:p w14:paraId="6FBBD788">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859" w:type="dxa"/>
            <w:shd w:val="clear" w:color="auto" w:fill="auto"/>
            <w:vAlign w:val="center"/>
          </w:tcPr>
          <w:p w14:paraId="3F97F218">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r>
      <w:tr w14:paraId="1AB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7AD784D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071" w:type="dxa"/>
            <w:shd w:val="clear" w:color="auto" w:fill="auto"/>
            <w:vAlign w:val="center"/>
          </w:tcPr>
          <w:p w14:paraId="2078526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裁板机</w:t>
            </w:r>
          </w:p>
        </w:tc>
        <w:tc>
          <w:tcPr>
            <w:tcW w:w="921" w:type="dxa"/>
            <w:shd w:val="clear" w:color="auto" w:fill="auto"/>
            <w:vAlign w:val="center"/>
          </w:tcPr>
          <w:p w14:paraId="01284B8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1A49C42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14:paraId="5F2A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3011BD0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071" w:type="dxa"/>
            <w:shd w:val="clear" w:color="auto" w:fill="auto"/>
            <w:vAlign w:val="center"/>
          </w:tcPr>
          <w:p w14:paraId="20B7A36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PCB自动换刀雕刻钻孔机</w:t>
            </w:r>
          </w:p>
        </w:tc>
        <w:tc>
          <w:tcPr>
            <w:tcW w:w="921" w:type="dxa"/>
            <w:shd w:val="clear" w:color="auto" w:fill="auto"/>
            <w:vAlign w:val="center"/>
          </w:tcPr>
          <w:p w14:paraId="4D67B1A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6E78963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14:paraId="4C1D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58EC973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071" w:type="dxa"/>
            <w:shd w:val="clear" w:color="auto" w:fill="auto"/>
            <w:vAlign w:val="center"/>
          </w:tcPr>
          <w:p w14:paraId="776A8FC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喷淋蚀刻机</w:t>
            </w:r>
          </w:p>
        </w:tc>
        <w:tc>
          <w:tcPr>
            <w:tcW w:w="921" w:type="dxa"/>
            <w:shd w:val="clear" w:color="auto" w:fill="auto"/>
            <w:vAlign w:val="center"/>
          </w:tcPr>
          <w:p w14:paraId="0343F53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50314CB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14:paraId="671F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2994156E">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071" w:type="dxa"/>
            <w:shd w:val="clear" w:color="auto" w:fill="auto"/>
            <w:vAlign w:val="center"/>
          </w:tcPr>
          <w:p w14:paraId="44842DC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多功能实训贴片工作台</w:t>
            </w:r>
          </w:p>
        </w:tc>
        <w:tc>
          <w:tcPr>
            <w:tcW w:w="921" w:type="dxa"/>
            <w:shd w:val="clear" w:color="auto" w:fill="auto"/>
            <w:vAlign w:val="center"/>
          </w:tcPr>
          <w:p w14:paraId="61E41D0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790CD95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w:t>
            </w:r>
          </w:p>
        </w:tc>
      </w:tr>
      <w:tr w14:paraId="564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2CB1AC3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071" w:type="dxa"/>
            <w:shd w:val="clear" w:color="auto" w:fill="auto"/>
            <w:vAlign w:val="center"/>
          </w:tcPr>
          <w:p w14:paraId="7B8FE7F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示波器</w:t>
            </w:r>
          </w:p>
        </w:tc>
        <w:tc>
          <w:tcPr>
            <w:tcW w:w="921" w:type="dxa"/>
            <w:shd w:val="clear" w:color="auto" w:fill="auto"/>
            <w:vAlign w:val="center"/>
          </w:tcPr>
          <w:p w14:paraId="4C7A518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399814B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r>
      <w:tr w14:paraId="6F2D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5F7F85D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071" w:type="dxa"/>
            <w:shd w:val="clear" w:color="auto" w:fill="auto"/>
            <w:vAlign w:val="center"/>
          </w:tcPr>
          <w:p w14:paraId="78CF380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信号源</w:t>
            </w:r>
          </w:p>
        </w:tc>
        <w:tc>
          <w:tcPr>
            <w:tcW w:w="921" w:type="dxa"/>
            <w:shd w:val="clear" w:color="auto" w:fill="auto"/>
            <w:vAlign w:val="center"/>
          </w:tcPr>
          <w:p w14:paraId="5E65575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490EE79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r>
      <w:tr w14:paraId="7E13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3AC44DC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071" w:type="dxa"/>
            <w:shd w:val="clear" w:color="auto" w:fill="auto"/>
            <w:vAlign w:val="center"/>
          </w:tcPr>
          <w:p w14:paraId="0C33028E">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3D打印机A</w:t>
            </w:r>
          </w:p>
        </w:tc>
        <w:tc>
          <w:tcPr>
            <w:tcW w:w="921" w:type="dxa"/>
            <w:shd w:val="clear" w:color="auto" w:fill="auto"/>
            <w:vAlign w:val="center"/>
          </w:tcPr>
          <w:p w14:paraId="78A9FF5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6352450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14:paraId="40B1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06698B1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071" w:type="dxa"/>
            <w:shd w:val="clear" w:color="auto" w:fill="auto"/>
            <w:vAlign w:val="center"/>
          </w:tcPr>
          <w:p w14:paraId="41322B6C">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3D打印机B</w:t>
            </w:r>
          </w:p>
        </w:tc>
        <w:tc>
          <w:tcPr>
            <w:tcW w:w="921" w:type="dxa"/>
            <w:shd w:val="clear" w:color="auto" w:fill="auto"/>
            <w:vAlign w:val="center"/>
          </w:tcPr>
          <w:p w14:paraId="4F7EAE6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4AECC34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14:paraId="1C4E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2ED9AF2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071" w:type="dxa"/>
            <w:shd w:val="clear" w:color="auto" w:fill="auto"/>
            <w:vAlign w:val="center"/>
          </w:tcPr>
          <w:p w14:paraId="0055E35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数字示波器</w:t>
            </w:r>
          </w:p>
        </w:tc>
        <w:tc>
          <w:tcPr>
            <w:tcW w:w="921" w:type="dxa"/>
            <w:shd w:val="clear" w:color="auto" w:fill="auto"/>
            <w:vAlign w:val="center"/>
          </w:tcPr>
          <w:p w14:paraId="10B10C1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859" w:type="dxa"/>
            <w:shd w:val="clear" w:color="auto" w:fill="auto"/>
            <w:vAlign w:val="center"/>
          </w:tcPr>
          <w:p w14:paraId="0A00F52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r>
    </w:tbl>
    <w:p w14:paraId="47F0C4CA">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仿宋" w:hAnsi="仿宋" w:eastAsia="仿宋" w:cs="仿宋_GB2312"/>
          <w:color w:val="auto"/>
          <w:sz w:val="24"/>
          <w:highlight w:val="none"/>
          <w:lang w:eastAsia="zh-CN"/>
        </w:rPr>
      </w:pPr>
    </w:p>
    <w:p w14:paraId="273A6ACA">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二、投标文件要求</w:t>
      </w:r>
    </w:p>
    <w:p w14:paraId="43EBB5BC">
      <w:pPr>
        <w:keepNext w:val="0"/>
        <w:keepLines w:val="0"/>
        <w:pageBreakBefore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投标人的投标文件中应包含以下内容（</w:t>
      </w:r>
      <w:r>
        <w:rPr>
          <w:rFonts w:hint="default" w:ascii="Times New Roman" w:hAnsi="Times New Roman" w:eastAsia="仿宋" w:cs="Times New Roman"/>
          <w:b/>
          <w:bCs/>
          <w:color w:val="auto"/>
          <w:sz w:val="24"/>
          <w:szCs w:val="24"/>
          <w:highlight w:val="none"/>
        </w:rPr>
        <w:t>投标文件密封，一式</w:t>
      </w:r>
      <w:r>
        <w:rPr>
          <w:rFonts w:hint="default" w:ascii="Times New Roman" w:hAnsi="Times New Roman" w:eastAsia="仿宋" w:cs="Times New Roman"/>
          <w:b/>
          <w:bCs/>
          <w:color w:val="auto"/>
          <w:sz w:val="24"/>
          <w:szCs w:val="24"/>
          <w:highlight w:val="none"/>
          <w:lang w:val="en-US" w:eastAsia="zh-CN"/>
        </w:rPr>
        <w:t>两</w:t>
      </w:r>
      <w:r>
        <w:rPr>
          <w:rFonts w:hint="default" w:ascii="Times New Roman" w:hAnsi="Times New Roman" w:eastAsia="仿宋" w:cs="Times New Roman"/>
          <w:b/>
          <w:bCs/>
          <w:color w:val="auto"/>
          <w:sz w:val="24"/>
          <w:szCs w:val="24"/>
          <w:highlight w:val="none"/>
        </w:rPr>
        <w:t>份，一正一副，胶装成册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投标人的投标文件所有资料均须真实、有效，原件、复印件均须加盖公章，缺少采购文件要求的任何一项内容即作无效标处理）：</w:t>
      </w:r>
    </w:p>
    <w:p w14:paraId="7C6EF8D8">
      <w:pPr>
        <w:ind w:firstLine="480" w:firstLineChars="200"/>
        <w:jc w:val="left"/>
        <w:rPr>
          <w:rFonts w:ascii="仿宋" w:hAnsi="仿宋" w:eastAsia="仿宋" w:cs="宋体"/>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投标报价清单</w:t>
      </w:r>
      <w:r>
        <w:rPr>
          <w:rFonts w:ascii="仿宋" w:hAnsi="仿宋" w:eastAsia="仿宋"/>
          <w:color w:val="auto"/>
          <w:sz w:val="24"/>
          <w:highlight w:val="none"/>
        </w:rPr>
        <w:t>(</w:t>
      </w:r>
      <w:r>
        <w:rPr>
          <w:rFonts w:hint="eastAsia" w:ascii="仿宋" w:hAnsi="仿宋" w:eastAsia="仿宋" w:cs="仿宋_GB2312"/>
          <w:color w:val="auto"/>
          <w:sz w:val="24"/>
          <w:highlight w:val="none"/>
        </w:rPr>
        <w:t>含货物费、运输费、安装调试费、保险费、服务费、税费等全部费用。</w:t>
      </w:r>
      <w:r>
        <w:rPr>
          <w:rFonts w:hint="eastAsia" w:ascii="仿宋" w:hAnsi="仿宋" w:eastAsia="仿宋"/>
          <w:color w:val="auto"/>
          <w:sz w:val="24"/>
          <w:highlight w:val="none"/>
        </w:rPr>
        <w:t>投标报价高于采购预算者视为无效报价。报价以人民币计，并以大写为准</w:t>
      </w:r>
      <w:r>
        <w:rPr>
          <w:rFonts w:ascii="仿宋" w:hAnsi="仿宋" w:eastAsia="仿宋"/>
          <w:color w:val="auto"/>
          <w:sz w:val="24"/>
          <w:highlight w:val="none"/>
        </w:rPr>
        <w:t>)</w:t>
      </w:r>
      <w:r>
        <w:rPr>
          <w:rFonts w:hint="eastAsia" w:ascii="仿宋" w:hAnsi="仿宋" w:eastAsia="仿宋" w:cs="宋体"/>
          <w:color w:val="auto"/>
          <w:sz w:val="24"/>
          <w:highlight w:val="none"/>
        </w:rPr>
        <w:t>。</w:t>
      </w:r>
      <w:r>
        <w:rPr>
          <w:rFonts w:hint="eastAsia" w:ascii="仿宋" w:hAnsi="仿宋" w:eastAsia="仿宋" w:cs="仿宋_GB2312"/>
          <w:b/>
          <w:bCs/>
          <w:color w:val="auto"/>
          <w:sz w:val="24"/>
          <w:highlight w:val="none"/>
        </w:rPr>
        <w:t>投标报价清单见附件1；</w:t>
      </w:r>
    </w:p>
    <w:p w14:paraId="63DDCBCC">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有效的营业执照副本复印件、税务登记证副本复印件；或“三证合一”营业执照副本复印件；或“五证合一”营业执照副本复印件；</w:t>
      </w:r>
    </w:p>
    <w:p w14:paraId="7211991D">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s="仿宋_GB2312"/>
          <w:color w:val="auto"/>
          <w:sz w:val="24"/>
          <w:highlight w:val="none"/>
        </w:rPr>
        <w:t>投标人开户银行、户名、账号；</w:t>
      </w:r>
    </w:p>
    <w:p w14:paraId="077AD3AC">
      <w:pPr>
        <w:pStyle w:val="8"/>
        <w:ind w:firstLine="480" w:firstLineChars="200"/>
        <w:rPr>
          <w:rFonts w:ascii="仿宋" w:hAnsi="仿宋" w:eastAsia="仿宋"/>
          <w:color w:val="auto"/>
          <w:sz w:val="24"/>
          <w:highlight w:val="none"/>
        </w:rPr>
      </w:pPr>
      <w:r>
        <w:rPr>
          <w:rFonts w:hint="eastAsia" w:ascii="仿宋" w:hAnsi="仿宋" w:eastAsia="仿宋"/>
          <w:color w:val="auto"/>
          <w:sz w:val="24"/>
          <w:highlight w:val="none"/>
        </w:rPr>
        <w:t>4.投标代表身份证复印件；如非法定代表人投标，另提供法定代表人授权委托书原件、法定代表人身份证复印件；投标代表需提供在本单位近三个月缴纳社保的凭证；</w:t>
      </w:r>
    </w:p>
    <w:p w14:paraId="2945624B">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5.投标产品质量及售后服务承诺书；</w:t>
      </w:r>
    </w:p>
    <w:p w14:paraId="2F940375">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清单中所有投标产品的彩图及产品说明书（</w:t>
      </w:r>
      <w:r>
        <w:rPr>
          <w:rFonts w:hint="eastAsia" w:ascii="仿宋" w:hAnsi="仿宋" w:eastAsia="仿宋"/>
          <w:color w:val="auto"/>
          <w:sz w:val="24"/>
          <w:highlight w:val="none"/>
          <w:lang w:val="en-US" w:eastAsia="zh-CN"/>
        </w:rPr>
        <w:t>应体现投标产品品牌型号及参数</w:t>
      </w:r>
      <w:r>
        <w:rPr>
          <w:rFonts w:hint="eastAsia" w:ascii="仿宋" w:hAnsi="仿宋" w:eastAsia="仿宋"/>
          <w:color w:val="auto"/>
          <w:sz w:val="24"/>
          <w:highlight w:val="none"/>
        </w:rPr>
        <w:t>）；</w:t>
      </w:r>
    </w:p>
    <w:p w14:paraId="0ECA839E">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rPr>
        <w:t>投标产品的技术参数响应表（根据</w:t>
      </w:r>
      <w:r>
        <w:rPr>
          <w:rFonts w:hint="eastAsia" w:ascii="仿宋" w:hAnsi="仿宋" w:eastAsia="仿宋"/>
          <w:b/>
          <w:bCs/>
          <w:color w:val="auto"/>
          <w:sz w:val="24"/>
          <w:highlight w:val="none"/>
          <w:lang w:val="en-US" w:eastAsia="zh-CN"/>
        </w:rPr>
        <w:t>附件3</w:t>
      </w:r>
      <w:r>
        <w:rPr>
          <w:rFonts w:hint="eastAsia" w:ascii="仿宋" w:hAnsi="仿宋" w:eastAsia="仿宋"/>
          <w:b/>
          <w:bCs/>
          <w:color w:val="auto"/>
          <w:sz w:val="24"/>
          <w:highlight w:val="none"/>
        </w:rPr>
        <w:t>技术参数需求表</w:t>
      </w:r>
      <w:r>
        <w:rPr>
          <w:rFonts w:hint="eastAsia" w:ascii="仿宋" w:hAnsi="仿宋" w:eastAsia="仿宋"/>
          <w:color w:val="auto"/>
          <w:sz w:val="24"/>
          <w:highlight w:val="none"/>
        </w:rPr>
        <w:t>制作，技术参数存在负偏离作无效标处理</w:t>
      </w:r>
      <w:r>
        <w:rPr>
          <w:rFonts w:hint="eastAsia" w:ascii="仿宋" w:hAnsi="仿宋" w:eastAsia="仿宋"/>
          <w:color w:val="auto"/>
          <w:sz w:val="24"/>
          <w:highlight w:val="none"/>
          <w:lang w:eastAsia="zh-CN"/>
        </w:rPr>
        <w:t>，</w:t>
      </w:r>
      <w:r>
        <w:rPr>
          <w:rFonts w:hint="eastAsia" w:ascii="仿宋" w:hAnsi="仿宋" w:eastAsia="仿宋"/>
          <w:b/>
          <w:bCs/>
          <w:color w:val="auto"/>
          <w:sz w:val="24"/>
          <w:highlight w:val="none"/>
          <w:lang w:val="en-US" w:eastAsia="zh-CN"/>
        </w:rPr>
        <w:t>响应表见附件2</w:t>
      </w:r>
      <w:r>
        <w:rPr>
          <w:rFonts w:hint="eastAsia" w:ascii="仿宋" w:hAnsi="仿宋" w:eastAsia="仿宋"/>
          <w:color w:val="auto"/>
          <w:sz w:val="24"/>
          <w:highlight w:val="none"/>
        </w:rPr>
        <w:t>）；</w:t>
      </w:r>
    </w:p>
    <w:p w14:paraId="45E0F0D1">
      <w:pPr>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投标产品</w:t>
      </w:r>
      <w:r>
        <w:rPr>
          <w:rFonts w:hint="eastAsia" w:ascii="仿宋" w:hAnsi="仿宋" w:eastAsia="仿宋" w:cs="仿宋"/>
          <w:b w:val="0"/>
          <w:bCs w:val="0"/>
          <w:i w:val="0"/>
          <w:iCs w:val="0"/>
          <w:color w:val="auto"/>
          <w:kern w:val="0"/>
          <w:sz w:val="24"/>
          <w:szCs w:val="24"/>
          <w:highlight w:val="none"/>
          <w:u w:val="none"/>
          <w:lang w:val="en-US" w:eastAsia="zh-CN" w:bidi="ar"/>
        </w:rPr>
        <w:t>PCB自动换刀雕刻钻孔机和多功能实训贴片工作台的视频讲解演示（投标人须将演示视频存入U盘，连同投标文件一并密封、递交。</w:t>
      </w:r>
      <w:r>
        <w:rPr>
          <w:rFonts w:hint="eastAsia" w:ascii="仿宋" w:hAnsi="仿宋" w:eastAsia="仿宋" w:cs="仿宋"/>
          <w:b/>
          <w:bCs/>
          <w:i w:val="0"/>
          <w:iCs w:val="0"/>
          <w:color w:val="auto"/>
          <w:kern w:val="0"/>
          <w:sz w:val="24"/>
          <w:szCs w:val="24"/>
          <w:highlight w:val="none"/>
          <w:u w:val="none"/>
          <w:lang w:val="en-US" w:eastAsia="zh-CN" w:bidi="ar"/>
        </w:rPr>
        <w:t>演示具体内容及要求详见附件4</w:t>
      </w:r>
      <w:r>
        <w:rPr>
          <w:rFonts w:hint="eastAsia" w:ascii="仿宋" w:hAnsi="仿宋" w:eastAsia="仿宋" w:cs="仿宋"/>
          <w:b w:val="0"/>
          <w:bCs w:val="0"/>
          <w:i w:val="0"/>
          <w:iCs w:val="0"/>
          <w:color w:val="auto"/>
          <w:kern w:val="0"/>
          <w:sz w:val="24"/>
          <w:szCs w:val="24"/>
          <w:highlight w:val="none"/>
          <w:u w:val="none"/>
          <w:lang w:val="en-US" w:eastAsia="zh-CN" w:bidi="ar"/>
        </w:rPr>
        <w:t>）；</w:t>
      </w:r>
    </w:p>
    <w:p w14:paraId="25E1796A">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提供自采购公告发布之日起至开标截止时间止的“信用中国”网站（www.creditchina.gov.cn）、中国政府采购网（</w:t>
      </w:r>
      <w:r>
        <w:rPr>
          <w:rFonts w:ascii="仿宋" w:hAnsi="仿宋" w:eastAsia="仿宋"/>
          <w:color w:val="auto"/>
          <w:sz w:val="24"/>
          <w:highlight w:val="none"/>
        </w:rPr>
        <w:t>www.ccgp.gov.cn</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“浙江政府采购网”（</w:t>
      </w:r>
      <w:r>
        <w:rPr>
          <w:rFonts w:ascii="仿宋" w:hAnsi="仿宋" w:eastAsia="仿宋" w:cs="仿宋_GB2312"/>
          <w:color w:val="auto"/>
          <w:sz w:val="24"/>
          <w:highlight w:val="none"/>
        </w:rPr>
        <w:t>zfcg.czt.zj.gov.cn</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投标人信用查询网页截图（至少提供2个）（以开标当日采购人核实的查询结果为准）；</w:t>
      </w:r>
    </w:p>
    <w:p w14:paraId="4509AB37">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仿宋" w:hAnsi="仿宋" w:eastAsia="仿宋" w:cs="仿宋_GB2312"/>
          <w:color w:val="auto"/>
          <w:sz w:val="24"/>
          <w:highlight w:val="none"/>
        </w:rPr>
      </w:pPr>
      <w:r>
        <w:rPr>
          <w:rFonts w:hint="eastAsia" w:ascii="仿宋" w:hAnsi="仿宋" w:eastAsia="仿宋"/>
          <w:color w:val="auto"/>
          <w:sz w:val="24"/>
          <w:highlight w:val="none"/>
          <w:lang w:val="en-US" w:eastAsia="zh-CN"/>
        </w:rPr>
        <w:t>10</w:t>
      </w:r>
      <w:r>
        <w:rPr>
          <w:rFonts w:ascii="仿宋" w:hAnsi="仿宋" w:eastAsia="仿宋"/>
          <w:color w:val="auto"/>
          <w:sz w:val="24"/>
          <w:highlight w:val="none"/>
        </w:rPr>
        <w:t>.</w:t>
      </w:r>
      <w:r>
        <w:rPr>
          <w:rFonts w:hint="eastAsia" w:ascii="仿宋" w:hAnsi="仿宋" w:eastAsia="仿宋" w:cs="仿宋_GB2312"/>
          <w:color w:val="auto"/>
          <w:sz w:val="24"/>
          <w:highlight w:val="none"/>
        </w:rPr>
        <w:t>其他相关材料（采购需求中要求提供的材料，投标人认为需要提供的材料等）。</w:t>
      </w:r>
    </w:p>
    <w:p w14:paraId="0CB67252">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rPr>
        <w:t>三、</w:t>
      </w:r>
      <w:r>
        <w:rPr>
          <w:rFonts w:hint="eastAsia" w:eastAsia="黑体" w:cs="Times New Roman"/>
          <w:b w:val="0"/>
          <w:bCs/>
          <w:color w:val="auto"/>
          <w:sz w:val="24"/>
          <w:szCs w:val="24"/>
          <w:highlight w:val="none"/>
          <w:lang w:val="en-US" w:eastAsia="zh-CN"/>
        </w:rPr>
        <w:t>开标安排</w:t>
      </w:r>
    </w:p>
    <w:p w14:paraId="5B7018E7">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1.报名</w:t>
      </w:r>
      <w:r>
        <w:rPr>
          <w:rFonts w:hint="default" w:ascii="Times New Roman" w:hAnsi="Times New Roman" w:eastAsia="仿宋" w:cs="Times New Roman"/>
          <w:color w:val="auto"/>
          <w:sz w:val="24"/>
          <w:szCs w:val="24"/>
          <w:highlight w:val="none"/>
          <w:lang w:val="en-US" w:eastAsia="zh-CN"/>
        </w:rPr>
        <w:t>截止时间：</w:t>
      </w:r>
      <w:r>
        <w:rPr>
          <w:rFonts w:hint="default" w:ascii="Times New Roman" w:hAnsi="Times New Roman" w:eastAsia="仿宋" w:cs="Times New Roman"/>
          <w:b w:val="0"/>
          <w:bCs w:val="0"/>
          <w:i w:val="0"/>
          <w:iCs w:val="0"/>
          <w:caps w:val="0"/>
          <w:color w:val="auto"/>
          <w:spacing w:val="0"/>
          <w:sz w:val="24"/>
          <w:szCs w:val="24"/>
          <w:highlight w:val="none"/>
        </w:rPr>
        <w:t>202</w:t>
      </w:r>
      <w:r>
        <w:rPr>
          <w:rFonts w:hint="eastAsia" w:eastAsia="仿宋" w:cs="Times New Roman"/>
          <w:b w:val="0"/>
          <w:bCs w:val="0"/>
          <w:i w:val="0"/>
          <w:iCs w:val="0"/>
          <w:caps w:val="0"/>
          <w:color w:val="auto"/>
          <w:spacing w:val="0"/>
          <w:sz w:val="24"/>
          <w:szCs w:val="24"/>
          <w:highlight w:val="none"/>
          <w:lang w:val="en-US" w:eastAsia="zh-CN"/>
        </w:rPr>
        <w:t>5</w:t>
      </w:r>
      <w:r>
        <w:rPr>
          <w:rFonts w:hint="default" w:ascii="Times New Roman" w:hAnsi="Times New Roman" w:eastAsia="仿宋" w:cs="Times New Roman"/>
          <w:b w:val="0"/>
          <w:bCs w:val="0"/>
          <w:i w:val="0"/>
          <w:iCs w:val="0"/>
          <w:caps w:val="0"/>
          <w:color w:val="auto"/>
          <w:spacing w:val="0"/>
          <w:sz w:val="24"/>
          <w:szCs w:val="24"/>
          <w:highlight w:val="none"/>
          <w:lang w:eastAsia="zh-CN"/>
        </w:rPr>
        <w:t>年</w:t>
      </w:r>
      <w:r>
        <w:rPr>
          <w:rFonts w:hint="eastAsia" w:eastAsia="仿宋" w:cs="Times New Roman"/>
          <w:b w:val="0"/>
          <w:bCs w:val="0"/>
          <w:i w:val="0"/>
          <w:iCs w:val="0"/>
          <w:caps w:val="0"/>
          <w:color w:val="auto"/>
          <w:spacing w:val="0"/>
          <w:sz w:val="24"/>
          <w:szCs w:val="24"/>
          <w:highlight w:val="none"/>
          <w:lang w:val="en-US" w:eastAsia="zh-CN"/>
        </w:rPr>
        <w:t>7</w:t>
      </w:r>
      <w:r>
        <w:rPr>
          <w:rFonts w:hint="default" w:ascii="Times New Roman" w:hAnsi="Times New Roman" w:eastAsia="仿宋" w:cs="Times New Roman"/>
          <w:b w:val="0"/>
          <w:bCs w:val="0"/>
          <w:i w:val="0"/>
          <w:iCs w:val="0"/>
          <w:caps w:val="0"/>
          <w:color w:val="auto"/>
          <w:spacing w:val="0"/>
          <w:sz w:val="24"/>
          <w:szCs w:val="24"/>
          <w:highlight w:val="none"/>
          <w:lang w:eastAsia="zh-CN"/>
        </w:rPr>
        <w:t>月</w:t>
      </w:r>
      <w:r>
        <w:rPr>
          <w:rFonts w:hint="eastAsia" w:eastAsia="仿宋" w:cs="Times New Roman"/>
          <w:b w:val="0"/>
          <w:bCs w:val="0"/>
          <w:i w:val="0"/>
          <w:iCs w:val="0"/>
          <w:caps w:val="0"/>
          <w:color w:val="auto"/>
          <w:spacing w:val="0"/>
          <w:sz w:val="24"/>
          <w:szCs w:val="24"/>
          <w:highlight w:val="none"/>
          <w:lang w:val="en-US" w:eastAsia="zh-CN"/>
        </w:rPr>
        <w:t>28</w:t>
      </w:r>
      <w:r>
        <w:rPr>
          <w:rFonts w:hint="default" w:ascii="Times New Roman" w:hAnsi="Times New Roman" w:eastAsia="仿宋" w:cs="Times New Roman"/>
          <w:b w:val="0"/>
          <w:bCs w:val="0"/>
          <w:i w:val="0"/>
          <w:iCs w:val="0"/>
          <w:caps w:val="0"/>
          <w:color w:val="auto"/>
          <w:spacing w:val="0"/>
          <w:sz w:val="24"/>
          <w:szCs w:val="24"/>
          <w:highlight w:val="none"/>
          <w:lang w:eastAsia="zh-CN"/>
        </w:rPr>
        <w:t>日</w:t>
      </w:r>
      <w:r>
        <w:rPr>
          <w:rFonts w:hint="default" w:ascii="Times New Roman" w:hAnsi="Times New Roman" w:eastAsia="仿宋" w:cs="Times New Roman"/>
          <w:b w:val="0"/>
          <w:bCs w:val="0"/>
          <w:i w:val="0"/>
          <w:iCs w:val="0"/>
          <w:caps w:val="0"/>
          <w:color w:val="auto"/>
          <w:spacing w:val="0"/>
          <w:sz w:val="24"/>
          <w:szCs w:val="24"/>
          <w:highlight w:val="none"/>
        </w:rPr>
        <w:t>1</w:t>
      </w:r>
      <w:r>
        <w:rPr>
          <w:rFonts w:hint="eastAsia" w:eastAsia="仿宋" w:cs="Times New Roman"/>
          <w:b w:val="0"/>
          <w:bCs w:val="0"/>
          <w:i w:val="0"/>
          <w:iCs w:val="0"/>
          <w:caps w:val="0"/>
          <w:color w:val="auto"/>
          <w:spacing w:val="0"/>
          <w:sz w:val="24"/>
          <w:szCs w:val="24"/>
          <w:highlight w:val="none"/>
          <w:lang w:val="en-US" w:eastAsia="zh-CN"/>
        </w:rPr>
        <w:t>6</w:t>
      </w:r>
      <w:r>
        <w:rPr>
          <w:rFonts w:hint="default" w:ascii="Times New Roman" w:hAnsi="Times New Roman" w:eastAsia="仿宋" w:cs="Times New Roman"/>
          <w:b w:val="0"/>
          <w:bCs w:val="0"/>
          <w:i w:val="0"/>
          <w:iCs w:val="0"/>
          <w:caps w:val="0"/>
          <w:color w:val="auto"/>
          <w:spacing w:val="0"/>
          <w:sz w:val="24"/>
          <w:szCs w:val="24"/>
          <w:highlight w:val="none"/>
          <w:lang w:eastAsia="zh-CN"/>
        </w:rPr>
        <w:t>：</w:t>
      </w:r>
      <w:r>
        <w:rPr>
          <w:rFonts w:hint="eastAsia" w:eastAsia="仿宋" w:cs="Times New Roman"/>
          <w:b w:val="0"/>
          <w:bCs w:val="0"/>
          <w:i w:val="0"/>
          <w:iCs w:val="0"/>
          <w:caps w:val="0"/>
          <w:color w:val="auto"/>
          <w:spacing w:val="0"/>
          <w:sz w:val="24"/>
          <w:szCs w:val="24"/>
          <w:highlight w:val="none"/>
          <w:lang w:val="en-US" w:eastAsia="zh-CN"/>
        </w:rPr>
        <w:t>0</w:t>
      </w:r>
      <w:r>
        <w:rPr>
          <w:rFonts w:hint="default" w:ascii="Times New Roman" w:hAnsi="Times New Roman" w:eastAsia="仿宋" w:cs="Times New Roman"/>
          <w:b w:val="0"/>
          <w:bCs w:val="0"/>
          <w:i w:val="0"/>
          <w:iCs w:val="0"/>
          <w:caps w:val="0"/>
          <w:color w:val="auto"/>
          <w:spacing w:val="0"/>
          <w:sz w:val="24"/>
          <w:szCs w:val="24"/>
          <w:highlight w:val="none"/>
        </w:rPr>
        <w:t>0</w:t>
      </w:r>
      <w:r>
        <w:rPr>
          <w:rFonts w:hint="eastAsia" w:eastAsia="仿宋" w:cs="Times New Roman"/>
          <w:b w:val="0"/>
          <w:bCs w:val="0"/>
          <w:i w:val="0"/>
          <w:iCs w:val="0"/>
          <w:caps w:val="0"/>
          <w:color w:val="auto"/>
          <w:spacing w:val="0"/>
          <w:sz w:val="24"/>
          <w:szCs w:val="24"/>
          <w:highlight w:val="none"/>
          <w:lang w:val="en-US" w:eastAsia="zh-CN"/>
        </w:rPr>
        <w:t>；</w:t>
      </w:r>
    </w:p>
    <w:p w14:paraId="63F41712">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2.投标文件提交截止时间：</w:t>
      </w:r>
      <w:r>
        <w:rPr>
          <w:rFonts w:hint="default" w:ascii="Times New Roman" w:hAnsi="Times New Roman" w:eastAsia="仿宋" w:cs="Times New Roman"/>
          <w:b w:val="0"/>
          <w:bCs w:val="0"/>
          <w:i w:val="0"/>
          <w:iCs w:val="0"/>
          <w:caps w:val="0"/>
          <w:color w:val="auto"/>
          <w:spacing w:val="0"/>
          <w:sz w:val="24"/>
          <w:szCs w:val="24"/>
          <w:highlight w:val="none"/>
        </w:rPr>
        <w:t>202</w:t>
      </w:r>
      <w:r>
        <w:rPr>
          <w:rFonts w:hint="eastAsia" w:eastAsia="仿宋" w:cs="Times New Roman"/>
          <w:b w:val="0"/>
          <w:bCs w:val="0"/>
          <w:i w:val="0"/>
          <w:iCs w:val="0"/>
          <w:caps w:val="0"/>
          <w:color w:val="auto"/>
          <w:spacing w:val="0"/>
          <w:sz w:val="24"/>
          <w:szCs w:val="24"/>
          <w:highlight w:val="none"/>
          <w:lang w:val="en-US" w:eastAsia="zh-CN"/>
        </w:rPr>
        <w:t>5</w:t>
      </w:r>
      <w:r>
        <w:rPr>
          <w:rFonts w:hint="default" w:ascii="Times New Roman" w:hAnsi="Times New Roman" w:eastAsia="仿宋" w:cs="Times New Roman"/>
          <w:b w:val="0"/>
          <w:bCs w:val="0"/>
          <w:i w:val="0"/>
          <w:iCs w:val="0"/>
          <w:caps w:val="0"/>
          <w:color w:val="auto"/>
          <w:spacing w:val="0"/>
          <w:sz w:val="24"/>
          <w:szCs w:val="24"/>
          <w:highlight w:val="none"/>
          <w:lang w:eastAsia="zh-CN"/>
        </w:rPr>
        <w:t>年</w:t>
      </w:r>
      <w:r>
        <w:rPr>
          <w:rFonts w:hint="eastAsia" w:eastAsia="仿宋" w:cs="Times New Roman"/>
          <w:b w:val="0"/>
          <w:bCs w:val="0"/>
          <w:i w:val="0"/>
          <w:iCs w:val="0"/>
          <w:caps w:val="0"/>
          <w:color w:val="auto"/>
          <w:spacing w:val="0"/>
          <w:sz w:val="24"/>
          <w:szCs w:val="24"/>
          <w:highlight w:val="none"/>
          <w:lang w:val="en-US" w:eastAsia="zh-CN"/>
        </w:rPr>
        <w:t>7</w:t>
      </w:r>
      <w:r>
        <w:rPr>
          <w:rFonts w:hint="default" w:ascii="Times New Roman" w:hAnsi="Times New Roman" w:eastAsia="仿宋" w:cs="Times New Roman"/>
          <w:b w:val="0"/>
          <w:bCs w:val="0"/>
          <w:i w:val="0"/>
          <w:iCs w:val="0"/>
          <w:caps w:val="0"/>
          <w:color w:val="auto"/>
          <w:spacing w:val="0"/>
          <w:sz w:val="24"/>
          <w:szCs w:val="24"/>
          <w:highlight w:val="none"/>
          <w:lang w:eastAsia="zh-CN"/>
        </w:rPr>
        <w:t>月</w:t>
      </w:r>
      <w:r>
        <w:rPr>
          <w:rFonts w:hint="eastAsia" w:eastAsia="仿宋" w:cs="Times New Roman"/>
          <w:b w:val="0"/>
          <w:bCs w:val="0"/>
          <w:i w:val="0"/>
          <w:iCs w:val="0"/>
          <w:caps w:val="0"/>
          <w:color w:val="auto"/>
          <w:spacing w:val="0"/>
          <w:sz w:val="24"/>
          <w:szCs w:val="24"/>
          <w:highlight w:val="none"/>
          <w:lang w:val="en-US" w:eastAsia="zh-CN"/>
        </w:rPr>
        <w:t>29</w:t>
      </w:r>
      <w:r>
        <w:rPr>
          <w:rFonts w:hint="default" w:ascii="Times New Roman" w:hAnsi="Times New Roman" w:eastAsia="仿宋" w:cs="Times New Roman"/>
          <w:b w:val="0"/>
          <w:bCs w:val="0"/>
          <w:i w:val="0"/>
          <w:iCs w:val="0"/>
          <w:caps w:val="0"/>
          <w:color w:val="auto"/>
          <w:spacing w:val="0"/>
          <w:sz w:val="24"/>
          <w:szCs w:val="24"/>
          <w:highlight w:val="none"/>
          <w:lang w:eastAsia="zh-CN"/>
        </w:rPr>
        <w:t>日</w:t>
      </w:r>
      <w:r>
        <w:rPr>
          <w:rFonts w:hint="eastAsia" w:eastAsia="仿宋" w:cs="Times New Roman"/>
          <w:b w:val="0"/>
          <w:bCs w:val="0"/>
          <w:i w:val="0"/>
          <w:iCs w:val="0"/>
          <w:caps w:val="0"/>
          <w:color w:val="auto"/>
          <w:spacing w:val="0"/>
          <w:sz w:val="24"/>
          <w:szCs w:val="24"/>
          <w:highlight w:val="none"/>
          <w:lang w:val="en-US" w:eastAsia="zh-CN"/>
        </w:rPr>
        <w:t>10</w:t>
      </w:r>
      <w:r>
        <w:rPr>
          <w:rFonts w:hint="default" w:ascii="Times New Roman" w:hAnsi="Times New Roman" w:eastAsia="仿宋" w:cs="Times New Roman"/>
          <w:b w:val="0"/>
          <w:bCs w:val="0"/>
          <w:i w:val="0"/>
          <w:iCs w:val="0"/>
          <w:caps w:val="0"/>
          <w:color w:val="auto"/>
          <w:spacing w:val="0"/>
          <w:sz w:val="24"/>
          <w:szCs w:val="24"/>
          <w:highlight w:val="none"/>
          <w:lang w:eastAsia="zh-CN"/>
        </w:rPr>
        <w:t>：</w:t>
      </w:r>
      <w:r>
        <w:rPr>
          <w:rFonts w:hint="eastAsia" w:eastAsia="仿宋" w:cs="Times New Roman"/>
          <w:b w:val="0"/>
          <w:bCs w:val="0"/>
          <w:i w:val="0"/>
          <w:iCs w:val="0"/>
          <w:caps w:val="0"/>
          <w:color w:val="auto"/>
          <w:spacing w:val="0"/>
          <w:sz w:val="24"/>
          <w:szCs w:val="24"/>
          <w:highlight w:val="none"/>
          <w:lang w:val="en-US" w:eastAsia="zh-CN"/>
        </w:rPr>
        <w:t>0</w:t>
      </w:r>
      <w:r>
        <w:rPr>
          <w:rFonts w:hint="default" w:ascii="Times New Roman" w:hAnsi="Times New Roman" w:eastAsia="仿宋" w:cs="Times New Roman"/>
          <w:b w:val="0"/>
          <w:bCs w:val="0"/>
          <w:i w:val="0"/>
          <w:iCs w:val="0"/>
          <w:caps w:val="0"/>
          <w:color w:val="auto"/>
          <w:spacing w:val="0"/>
          <w:sz w:val="24"/>
          <w:szCs w:val="24"/>
          <w:highlight w:val="none"/>
        </w:rPr>
        <w:t>0</w:t>
      </w:r>
      <w:r>
        <w:rPr>
          <w:rFonts w:hint="eastAsia" w:eastAsia="仿宋" w:cs="Times New Roman"/>
          <w:b w:val="0"/>
          <w:bCs w:val="0"/>
          <w:i w:val="0"/>
          <w:iCs w:val="0"/>
          <w:caps w:val="0"/>
          <w:color w:val="auto"/>
          <w:spacing w:val="0"/>
          <w:sz w:val="24"/>
          <w:szCs w:val="24"/>
          <w:highlight w:val="none"/>
          <w:lang w:eastAsia="zh-CN"/>
        </w:rPr>
        <w:t>；</w:t>
      </w:r>
    </w:p>
    <w:p w14:paraId="313AD678">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Times New Roman" w:hAnsi="Times New Roman" w:eastAsia="仿宋" w:cs="Times New Roman"/>
          <w:b/>
          <w:color w:val="auto"/>
          <w:sz w:val="24"/>
          <w:szCs w:val="24"/>
          <w:highlight w:val="none"/>
          <w:u w:val="single"/>
          <w:lang w:eastAsia="zh-CN"/>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开标时间：</w:t>
      </w:r>
      <w:r>
        <w:rPr>
          <w:rFonts w:hint="default" w:ascii="Times New Roman" w:hAnsi="Times New Roman" w:eastAsia="仿宋" w:cs="Times New Roman"/>
          <w:b w:val="0"/>
          <w:bCs w:val="0"/>
          <w:i w:val="0"/>
          <w:iCs w:val="0"/>
          <w:caps w:val="0"/>
          <w:color w:val="auto"/>
          <w:spacing w:val="0"/>
          <w:sz w:val="24"/>
          <w:szCs w:val="24"/>
          <w:highlight w:val="none"/>
        </w:rPr>
        <w:t>202</w:t>
      </w:r>
      <w:r>
        <w:rPr>
          <w:rFonts w:hint="eastAsia" w:eastAsia="仿宋" w:cs="Times New Roman"/>
          <w:b w:val="0"/>
          <w:bCs w:val="0"/>
          <w:i w:val="0"/>
          <w:iCs w:val="0"/>
          <w:caps w:val="0"/>
          <w:color w:val="auto"/>
          <w:spacing w:val="0"/>
          <w:sz w:val="24"/>
          <w:szCs w:val="24"/>
          <w:highlight w:val="none"/>
          <w:lang w:val="en-US" w:eastAsia="zh-CN"/>
        </w:rPr>
        <w:t>5</w:t>
      </w:r>
      <w:r>
        <w:rPr>
          <w:rFonts w:hint="default" w:ascii="Times New Roman" w:hAnsi="Times New Roman" w:eastAsia="仿宋" w:cs="Times New Roman"/>
          <w:b w:val="0"/>
          <w:bCs w:val="0"/>
          <w:i w:val="0"/>
          <w:iCs w:val="0"/>
          <w:caps w:val="0"/>
          <w:color w:val="auto"/>
          <w:spacing w:val="0"/>
          <w:sz w:val="24"/>
          <w:szCs w:val="24"/>
          <w:highlight w:val="none"/>
          <w:lang w:eastAsia="zh-CN"/>
        </w:rPr>
        <w:t>年</w:t>
      </w:r>
      <w:r>
        <w:rPr>
          <w:rFonts w:hint="eastAsia" w:eastAsia="仿宋" w:cs="Times New Roman"/>
          <w:b w:val="0"/>
          <w:bCs w:val="0"/>
          <w:i w:val="0"/>
          <w:iCs w:val="0"/>
          <w:caps w:val="0"/>
          <w:color w:val="auto"/>
          <w:spacing w:val="0"/>
          <w:sz w:val="24"/>
          <w:szCs w:val="24"/>
          <w:highlight w:val="none"/>
          <w:lang w:val="en-US" w:eastAsia="zh-CN"/>
        </w:rPr>
        <w:t>7</w:t>
      </w:r>
      <w:r>
        <w:rPr>
          <w:rFonts w:hint="default" w:ascii="Times New Roman" w:hAnsi="Times New Roman" w:eastAsia="仿宋" w:cs="Times New Roman"/>
          <w:b w:val="0"/>
          <w:bCs w:val="0"/>
          <w:i w:val="0"/>
          <w:iCs w:val="0"/>
          <w:caps w:val="0"/>
          <w:color w:val="auto"/>
          <w:spacing w:val="0"/>
          <w:sz w:val="24"/>
          <w:szCs w:val="24"/>
          <w:highlight w:val="none"/>
          <w:lang w:eastAsia="zh-CN"/>
        </w:rPr>
        <w:t>月</w:t>
      </w:r>
      <w:r>
        <w:rPr>
          <w:rFonts w:hint="eastAsia" w:eastAsia="仿宋" w:cs="Times New Roman"/>
          <w:b w:val="0"/>
          <w:bCs w:val="0"/>
          <w:i w:val="0"/>
          <w:iCs w:val="0"/>
          <w:caps w:val="0"/>
          <w:color w:val="auto"/>
          <w:spacing w:val="0"/>
          <w:sz w:val="24"/>
          <w:szCs w:val="24"/>
          <w:highlight w:val="none"/>
          <w:lang w:val="en-US" w:eastAsia="zh-CN"/>
        </w:rPr>
        <w:t>29</w:t>
      </w:r>
      <w:r>
        <w:rPr>
          <w:rFonts w:hint="default" w:ascii="Times New Roman" w:hAnsi="Times New Roman" w:eastAsia="仿宋" w:cs="Times New Roman"/>
          <w:b w:val="0"/>
          <w:bCs w:val="0"/>
          <w:i w:val="0"/>
          <w:iCs w:val="0"/>
          <w:caps w:val="0"/>
          <w:color w:val="auto"/>
          <w:spacing w:val="0"/>
          <w:sz w:val="24"/>
          <w:szCs w:val="24"/>
          <w:highlight w:val="none"/>
          <w:lang w:eastAsia="zh-CN"/>
        </w:rPr>
        <w:t>日</w:t>
      </w:r>
      <w:r>
        <w:rPr>
          <w:rFonts w:hint="eastAsia" w:eastAsia="仿宋" w:cs="Times New Roman"/>
          <w:b w:val="0"/>
          <w:bCs w:val="0"/>
          <w:i w:val="0"/>
          <w:iCs w:val="0"/>
          <w:caps w:val="0"/>
          <w:color w:val="auto"/>
          <w:spacing w:val="0"/>
          <w:sz w:val="24"/>
          <w:szCs w:val="24"/>
          <w:highlight w:val="none"/>
          <w:lang w:val="en-US" w:eastAsia="zh-CN"/>
        </w:rPr>
        <w:t>10</w:t>
      </w:r>
      <w:r>
        <w:rPr>
          <w:rFonts w:hint="default" w:ascii="Times New Roman" w:hAnsi="Times New Roman" w:eastAsia="仿宋" w:cs="Times New Roman"/>
          <w:b w:val="0"/>
          <w:bCs w:val="0"/>
          <w:i w:val="0"/>
          <w:iCs w:val="0"/>
          <w:caps w:val="0"/>
          <w:color w:val="auto"/>
          <w:spacing w:val="0"/>
          <w:sz w:val="24"/>
          <w:szCs w:val="24"/>
          <w:highlight w:val="none"/>
          <w:lang w:eastAsia="zh-CN"/>
        </w:rPr>
        <w:t>：</w:t>
      </w:r>
      <w:r>
        <w:rPr>
          <w:rFonts w:hint="eastAsia" w:eastAsia="仿宋" w:cs="Times New Roman"/>
          <w:b w:val="0"/>
          <w:bCs w:val="0"/>
          <w:i w:val="0"/>
          <w:iCs w:val="0"/>
          <w:caps w:val="0"/>
          <w:color w:val="auto"/>
          <w:spacing w:val="0"/>
          <w:sz w:val="24"/>
          <w:szCs w:val="24"/>
          <w:highlight w:val="none"/>
          <w:lang w:val="en-US" w:eastAsia="zh-CN"/>
        </w:rPr>
        <w:t>0</w:t>
      </w:r>
      <w:r>
        <w:rPr>
          <w:rFonts w:hint="default" w:ascii="Times New Roman" w:hAnsi="Times New Roman" w:eastAsia="仿宋" w:cs="Times New Roman"/>
          <w:b w:val="0"/>
          <w:bCs w:val="0"/>
          <w:i w:val="0"/>
          <w:iCs w:val="0"/>
          <w:caps w:val="0"/>
          <w:color w:val="auto"/>
          <w:spacing w:val="0"/>
          <w:sz w:val="24"/>
          <w:szCs w:val="24"/>
          <w:highlight w:val="none"/>
        </w:rPr>
        <w:t>0</w:t>
      </w:r>
      <w:r>
        <w:rPr>
          <w:rFonts w:hint="eastAsia" w:eastAsia="仿宋" w:cs="Times New Roman"/>
          <w:b w:val="0"/>
          <w:bCs w:val="0"/>
          <w:i w:val="0"/>
          <w:iCs w:val="0"/>
          <w:caps w:val="0"/>
          <w:color w:val="auto"/>
          <w:spacing w:val="0"/>
          <w:sz w:val="24"/>
          <w:szCs w:val="24"/>
          <w:highlight w:val="none"/>
          <w:lang w:eastAsia="zh-CN"/>
        </w:rPr>
        <w:t>；</w:t>
      </w:r>
    </w:p>
    <w:p w14:paraId="4D412B20">
      <w:pPr>
        <w:keepNext w:val="0"/>
        <w:keepLines w:val="0"/>
        <w:pageBreakBefore w:val="0"/>
        <w:widowControl w:val="0"/>
        <w:kinsoku/>
        <w:wordWrap/>
        <w:overflowPunct/>
        <w:topLinePunct w:val="0"/>
        <w:autoSpaceDE/>
        <w:autoSpaceDN/>
        <w:bidi w:val="0"/>
        <w:adjustRightInd/>
        <w:snapToGrid/>
        <w:spacing w:beforeAutospacing="0" w:line="240" w:lineRule="auto"/>
        <w:ind w:left="147" w:leftChars="70" w:firstLine="360" w:firstLineChars="150"/>
        <w:jc w:val="both"/>
        <w:textAlignment w:val="auto"/>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开标地点：湖州市二环东路759号湖州师范学院东校区明达楼204室</w:t>
      </w:r>
      <w:r>
        <w:rPr>
          <w:rFonts w:hint="eastAsia" w:eastAsia="仿宋" w:cs="Times New Roman"/>
          <w:color w:val="auto"/>
          <w:sz w:val="24"/>
          <w:szCs w:val="24"/>
          <w:highlight w:val="none"/>
          <w:lang w:eastAsia="zh-CN"/>
        </w:rPr>
        <w:t>；</w:t>
      </w:r>
    </w:p>
    <w:p w14:paraId="527C8090">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联系人：</w:t>
      </w:r>
      <w:r>
        <w:rPr>
          <w:rFonts w:hint="eastAsia" w:eastAsia="仿宋" w:cs="Times New Roman"/>
          <w:color w:val="auto"/>
          <w:sz w:val="24"/>
          <w:szCs w:val="24"/>
          <w:highlight w:val="none"/>
          <w:lang w:val="en-US" w:eastAsia="zh-CN"/>
        </w:rPr>
        <w:t>张</w:t>
      </w:r>
      <w:r>
        <w:rPr>
          <w:rFonts w:hint="default" w:ascii="Times New Roman" w:hAnsi="Times New Roman" w:eastAsia="仿宋" w:cs="Times New Roman"/>
          <w:color w:val="auto"/>
          <w:sz w:val="24"/>
          <w:szCs w:val="24"/>
          <w:highlight w:val="none"/>
        </w:rPr>
        <w:t>老师，电话：0572-232</w:t>
      </w:r>
      <w:r>
        <w:rPr>
          <w:rFonts w:hint="eastAsia" w:eastAsia="仿宋" w:cs="Times New Roman"/>
          <w:color w:val="auto"/>
          <w:sz w:val="24"/>
          <w:szCs w:val="24"/>
          <w:highlight w:val="none"/>
          <w:lang w:val="en-US" w:eastAsia="zh-CN"/>
        </w:rPr>
        <w:t>2188</w:t>
      </w:r>
      <w:r>
        <w:rPr>
          <w:rFonts w:hint="default" w:ascii="Times New Roman" w:hAnsi="Times New Roman" w:eastAsia="仿宋" w:cs="Times New Roman"/>
          <w:color w:val="auto"/>
          <w:sz w:val="24"/>
          <w:szCs w:val="24"/>
          <w:highlight w:val="none"/>
          <w:lang w:eastAsia="zh-CN"/>
        </w:rPr>
        <w:t>。</w:t>
      </w:r>
    </w:p>
    <w:p w14:paraId="2A07B30C">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四、中标办法</w:t>
      </w:r>
    </w:p>
    <w:p w14:paraId="589D022F">
      <w:pPr>
        <w:spacing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本项目根据投标报价、货物需求响应、服务承诺等确定拟</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。在货物需求响应、服务承诺等符合的条件下，报价最低的单位作为第一成交候选人，次低报价的单位作为第二成交候选人，以此类推。</w:t>
      </w:r>
    </w:p>
    <w:p w14:paraId="2B8936EE">
      <w:pPr>
        <w:spacing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396BC3CE">
      <w:pPr>
        <w:numPr>
          <w:ilvl w:val="-1"/>
          <w:numId w:val="0"/>
        </w:numPr>
        <w:spacing w:line="240" w:lineRule="auto"/>
        <w:ind w:leftChars="0" w:firstLine="480" w:firstLineChars="200"/>
        <w:rPr>
          <w:rFonts w:hint="default" w:ascii="Times New Roman" w:hAnsi="Times New Roman" w:eastAsia="黑体" w:cs="Times New Roman"/>
          <w:b w:val="0"/>
          <w:bCs/>
          <w:color w:val="auto"/>
          <w:sz w:val="24"/>
          <w:highlight w:val="none"/>
          <w:lang w:val="en-US" w:eastAsia="zh-CN"/>
        </w:rPr>
      </w:pPr>
      <w:r>
        <w:rPr>
          <w:rFonts w:hint="default" w:ascii="Times New Roman" w:hAnsi="Times New Roman" w:eastAsia="黑体" w:cs="Times New Roman"/>
          <w:b w:val="0"/>
          <w:bCs/>
          <w:color w:val="auto"/>
          <w:sz w:val="24"/>
          <w:highlight w:val="none"/>
          <w:lang w:val="en-US" w:eastAsia="zh-CN"/>
        </w:rPr>
        <w:t>五、履约保证金</w:t>
      </w:r>
    </w:p>
    <w:p w14:paraId="1AB16EFE">
      <w:pPr>
        <w:spacing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中标人应向采购人交纳合同总价的</w:t>
      </w:r>
      <w:r>
        <w:rPr>
          <w:rFonts w:hint="eastAsia" w:ascii="仿宋" w:hAnsi="仿宋" w:eastAsia="仿宋"/>
          <w:b w:val="0"/>
          <w:bCs/>
          <w:color w:val="auto"/>
          <w:sz w:val="24"/>
          <w:szCs w:val="24"/>
          <w:highlight w:val="none"/>
          <w:lang w:val="en-US" w:eastAsia="zh-CN"/>
        </w:rPr>
        <w:t>5</w:t>
      </w:r>
      <w:r>
        <w:rPr>
          <w:rFonts w:ascii="仿宋" w:hAnsi="仿宋" w:eastAsia="仿宋"/>
          <w:b w:val="0"/>
          <w:bCs/>
          <w:color w:val="auto"/>
          <w:sz w:val="24"/>
          <w:szCs w:val="24"/>
          <w:highlight w:val="none"/>
        </w:rPr>
        <w:t>%</w:t>
      </w:r>
      <w:r>
        <w:rPr>
          <w:rFonts w:hint="eastAsia" w:ascii="仿宋" w:hAnsi="仿宋" w:eastAsia="仿宋"/>
          <w:color w:val="auto"/>
          <w:sz w:val="24"/>
          <w:szCs w:val="24"/>
          <w:highlight w:val="none"/>
        </w:rPr>
        <w:t>作为履约保证金，履约保证金形式为：现金或银行、保险公司出具的</w:t>
      </w:r>
      <w:r>
        <w:rPr>
          <w:rFonts w:hint="eastAsia" w:ascii="仿宋" w:hAnsi="仿宋" w:eastAsia="仿宋"/>
          <w:color w:val="auto"/>
          <w:sz w:val="24"/>
          <w:szCs w:val="24"/>
          <w:highlight w:val="none"/>
          <w:lang w:val="en-US" w:eastAsia="zh-CN"/>
        </w:rPr>
        <w:t>有效期3个月以上的</w:t>
      </w:r>
      <w:r>
        <w:rPr>
          <w:rFonts w:hint="eastAsia" w:ascii="仿宋" w:hAnsi="仿宋" w:eastAsia="仿宋"/>
          <w:color w:val="auto"/>
          <w:sz w:val="24"/>
          <w:szCs w:val="24"/>
          <w:highlight w:val="none"/>
        </w:rPr>
        <w:t>保函；供应商应根据采购人要求汇入采购人指定账号或提供保函。项目验收合格后无息退还。履约保证金退还后，中标人（成交人）应根据合同要求履行质保期内的义务。</w:t>
      </w:r>
    </w:p>
    <w:p w14:paraId="707DFA34">
      <w:pPr>
        <w:spacing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采购人银行账户信息：单位名称：湖州师范学院；开户行：建行吴兴支行；账号：</w:t>
      </w:r>
      <w:r>
        <w:rPr>
          <w:rFonts w:ascii="仿宋" w:hAnsi="仿宋" w:eastAsia="仿宋"/>
          <w:color w:val="auto"/>
          <w:sz w:val="24"/>
          <w:szCs w:val="24"/>
          <w:highlight w:val="none"/>
        </w:rPr>
        <w:t>33001649335050002860</w:t>
      </w:r>
      <w:r>
        <w:rPr>
          <w:rFonts w:hint="eastAsia" w:ascii="仿宋" w:hAnsi="仿宋" w:eastAsia="仿宋"/>
          <w:color w:val="auto"/>
          <w:sz w:val="24"/>
          <w:szCs w:val="24"/>
          <w:highlight w:val="none"/>
        </w:rPr>
        <w:t>。统一社会信用代码：</w:t>
      </w:r>
      <w:r>
        <w:rPr>
          <w:rFonts w:ascii="仿宋" w:hAnsi="仿宋" w:eastAsia="仿宋"/>
          <w:color w:val="auto"/>
          <w:sz w:val="24"/>
          <w:szCs w:val="24"/>
          <w:highlight w:val="none"/>
        </w:rPr>
        <w:t>123305004711725032</w:t>
      </w:r>
      <w:r>
        <w:rPr>
          <w:rFonts w:hint="eastAsia" w:ascii="仿宋" w:hAnsi="仿宋" w:eastAsia="仿宋"/>
          <w:color w:val="auto"/>
          <w:sz w:val="24"/>
          <w:szCs w:val="24"/>
          <w:highlight w:val="none"/>
        </w:rPr>
        <w:t>。地址、电话：湖州市二环东路</w:t>
      </w:r>
      <w:r>
        <w:rPr>
          <w:rFonts w:ascii="仿宋" w:hAnsi="仿宋" w:eastAsia="仿宋"/>
          <w:color w:val="auto"/>
          <w:sz w:val="24"/>
          <w:szCs w:val="24"/>
          <w:highlight w:val="none"/>
        </w:rPr>
        <w:t>759</w:t>
      </w:r>
      <w:r>
        <w:rPr>
          <w:rFonts w:hint="eastAsia" w:ascii="仿宋" w:hAnsi="仿宋" w:eastAsia="仿宋"/>
          <w:color w:val="auto"/>
          <w:sz w:val="24"/>
          <w:szCs w:val="24"/>
          <w:highlight w:val="none"/>
        </w:rPr>
        <w:t>号，</w:t>
      </w:r>
      <w:r>
        <w:rPr>
          <w:rFonts w:ascii="仿宋" w:hAnsi="仿宋" w:eastAsia="仿宋"/>
          <w:color w:val="auto"/>
          <w:sz w:val="24"/>
          <w:szCs w:val="24"/>
          <w:highlight w:val="none"/>
        </w:rPr>
        <w:t>0572-2321567</w:t>
      </w:r>
      <w:r>
        <w:rPr>
          <w:rFonts w:hint="eastAsia" w:ascii="仿宋" w:hAnsi="仿宋" w:eastAsia="仿宋"/>
          <w:color w:val="auto"/>
          <w:sz w:val="24"/>
          <w:szCs w:val="24"/>
          <w:highlight w:val="none"/>
        </w:rPr>
        <w:t>。</w:t>
      </w:r>
    </w:p>
    <w:p w14:paraId="1ADF814A">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eastAsia" w:eastAsia="黑体" w:cs="Times New Roman"/>
          <w:b w:val="0"/>
          <w:bCs/>
          <w:color w:val="auto"/>
          <w:sz w:val="24"/>
          <w:szCs w:val="24"/>
          <w:highlight w:val="none"/>
          <w:lang w:val="en-US" w:eastAsia="zh-CN"/>
        </w:rPr>
        <w:t>六</w:t>
      </w:r>
      <w:r>
        <w:rPr>
          <w:rFonts w:hint="default" w:ascii="Times New Roman" w:hAnsi="Times New Roman" w:eastAsia="黑体" w:cs="Times New Roman"/>
          <w:b w:val="0"/>
          <w:bCs/>
          <w:color w:val="auto"/>
          <w:sz w:val="24"/>
          <w:szCs w:val="24"/>
          <w:highlight w:val="none"/>
        </w:rPr>
        <w:t>、付款方式</w:t>
      </w:r>
    </w:p>
    <w:p w14:paraId="4C406344">
      <w:pPr>
        <w:adjustRightInd w:val="0"/>
        <w:snapToGrid w:val="0"/>
        <w:spacing w:line="260" w:lineRule="exact"/>
        <w:ind w:firstLine="470" w:firstLineChars="196"/>
        <w:jc w:val="left"/>
        <w:rPr>
          <w:rFonts w:ascii="仿宋" w:hAnsi="仿宋" w:eastAsia="仿宋"/>
          <w:color w:val="auto"/>
          <w:sz w:val="24"/>
          <w:highlight w:val="none"/>
        </w:rPr>
      </w:pPr>
      <w:r>
        <w:rPr>
          <w:rFonts w:hint="eastAsia" w:ascii="仿宋" w:hAnsi="仿宋" w:eastAsia="仿宋" w:cs="仿宋"/>
          <w:color w:val="auto"/>
          <w:sz w:val="24"/>
          <w:highlight w:val="none"/>
        </w:rPr>
        <w:t>中标人完成本项目并经采购人验收合格后，</w:t>
      </w:r>
      <w:r>
        <w:rPr>
          <w:rFonts w:hint="eastAsia" w:ascii="仿宋" w:hAnsi="仿宋" w:eastAsia="仿宋"/>
          <w:color w:val="auto"/>
          <w:sz w:val="24"/>
          <w:highlight w:val="none"/>
        </w:rPr>
        <w:t>中标人依法依规开具全额发票，采购人按合同金额原则上于14个工作日内（如遇特殊情况顺延）一次性全额支付款项。</w:t>
      </w:r>
    </w:p>
    <w:p w14:paraId="6EF5FA78">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七</w:t>
      </w:r>
      <w:r>
        <w:rPr>
          <w:rFonts w:hint="eastAsia" w:ascii="仿宋" w:hAnsi="仿宋" w:eastAsia="仿宋"/>
          <w:b/>
          <w:bCs/>
          <w:color w:val="auto"/>
          <w:sz w:val="24"/>
          <w:highlight w:val="none"/>
        </w:rPr>
        <w:t>、交货时间及地点</w:t>
      </w:r>
    </w:p>
    <w:p w14:paraId="490B7C86">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1.交货时间：</w:t>
      </w:r>
      <w:r>
        <w:rPr>
          <w:rFonts w:hint="eastAsia" w:ascii="仿宋" w:hAnsi="仿宋" w:eastAsia="仿宋"/>
          <w:bCs/>
          <w:color w:val="auto"/>
          <w:sz w:val="24"/>
          <w:highlight w:val="none"/>
        </w:rPr>
        <w:t>合同签订后</w:t>
      </w:r>
      <w:r>
        <w:rPr>
          <w:rFonts w:hint="eastAsia" w:ascii="仿宋" w:hAnsi="仿宋" w:eastAsia="仿宋"/>
          <w:b w:val="0"/>
          <w:bCs/>
          <w:color w:val="auto"/>
          <w:sz w:val="24"/>
          <w:highlight w:val="none"/>
          <w:lang w:val="en-US" w:eastAsia="zh-CN"/>
        </w:rPr>
        <w:t>3个月</w:t>
      </w:r>
      <w:r>
        <w:rPr>
          <w:rFonts w:hint="eastAsia" w:ascii="仿宋" w:hAnsi="仿宋" w:eastAsia="仿宋"/>
          <w:bCs/>
          <w:color w:val="auto"/>
          <w:sz w:val="24"/>
          <w:highlight w:val="none"/>
        </w:rPr>
        <w:t>内供货并完成安装调试，供货时提供所有产品的说明书、合格证、保修凭证</w:t>
      </w:r>
      <w:r>
        <w:rPr>
          <w:rFonts w:hint="eastAsia" w:ascii="仿宋" w:hAnsi="仿宋" w:eastAsia="仿宋"/>
          <w:color w:val="auto"/>
          <w:sz w:val="24"/>
          <w:highlight w:val="none"/>
        </w:rPr>
        <w:t>。</w:t>
      </w:r>
    </w:p>
    <w:p w14:paraId="0A526FC8">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交货地点：湖州师范学院指定地点。</w:t>
      </w:r>
    </w:p>
    <w:p w14:paraId="236D78C6">
      <w:pPr>
        <w:spacing w:line="340" w:lineRule="exact"/>
        <w:ind w:firstLine="472" w:firstLineChars="196"/>
        <w:jc w:val="left"/>
        <w:rPr>
          <w:rFonts w:ascii="仿宋" w:hAnsi="仿宋" w:eastAsia="仿宋"/>
          <w:color w:val="auto"/>
          <w:sz w:val="24"/>
          <w:highlight w:val="none"/>
        </w:rPr>
      </w:pPr>
      <w:r>
        <w:rPr>
          <w:rFonts w:hint="eastAsia" w:ascii="仿宋" w:hAnsi="仿宋" w:eastAsia="仿宋"/>
          <w:b/>
          <w:bCs/>
          <w:color w:val="auto"/>
          <w:sz w:val="24"/>
          <w:highlight w:val="none"/>
          <w:lang w:val="en-US" w:eastAsia="zh-CN"/>
        </w:rPr>
        <w:t>八</w:t>
      </w:r>
      <w:r>
        <w:rPr>
          <w:rFonts w:hint="eastAsia" w:ascii="仿宋" w:hAnsi="仿宋" w:eastAsia="仿宋"/>
          <w:b/>
          <w:bCs/>
          <w:color w:val="auto"/>
          <w:sz w:val="24"/>
          <w:highlight w:val="none"/>
        </w:rPr>
        <w:t>、售后服务</w:t>
      </w:r>
    </w:p>
    <w:p w14:paraId="68BBB115">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自验收合格之日起，质保期</w:t>
      </w:r>
      <w:r>
        <w:rPr>
          <w:rFonts w:hint="default" w:ascii="仿宋" w:hAnsi="仿宋" w:eastAsia="仿宋"/>
          <w:color w:val="auto"/>
          <w:sz w:val="24"/>
          <w:highlight w:val="none"/>
          <w:woUserID w:val="1"/>
        </w:rPr>
        <w:t>5</w:t>
      </w:r>
      <w:r>
        <w:rPr>
          <w:rFonts w:hint="eastAsia" w:ascii="仿宋" w:hAnsi="仿宋" w:eastAsia="仿宋"/>
          <w:color w:val="auto"/>
          <w:sz w:val="24"/>
          <w:highlight w:val="none"/>
        </w:rPr>
        <w:t>年；质保期</w:t>
      </w:r>
      <w:r>
        <w:rPr>
          <w:rFonts w:hint="eastAsia" w:ascii="仿宋" w:hAnsi="仿宋" w:eastAsia="仿宋"/>
          <w:color w:val="auto"/>
          <w:sz w:val="24"/>
          <w:highlight w:val="none"/>
          <w:lang w:val="en-US" w:eastAsia="zh-CN"/>
        </w:rPr>
        <w:t>内</w:t>
      </w:r>
      <w:r>
        <w:rPr>
          <w:rFonts w:hint="eastAsia" w:ascii="仿宋" w:hAnsi="仿宋" w:eastAsia="仿宋"/>
          <w:color w:val="auto"/>
          <w:sz w:val="24"/>
          <w:highlight w:val="none"/>
        </w:rPr>
        <w:t>出现故障，中标人应在接到故障报修请求后，于30分钟内响应，2小时内提出解决方案，24小时内</w:t>
      </w:r>
      <w:r>
        <w:rPr>
          <w:rFonts w:hint="eastAsia" w:ascii="仿宋" w:hAnsi="仿宋" w:eastAsia="仿宋"/>
          <w:color w:val="auto"/>
          <w:sz w:val="24"/>
          <w:highlight w:val="none"/>
          <w:lang w:val="en-US" w:eastAsia="zh-CN"/>
        </w:rPr>
        <w:t>到达现场进行维修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48不能完成修复的，必须采取提供备品、备件或备机等措施以保证采购人正常使用</w:t>
      </w:r>
      <w:r>
        <w:rPr>
          <w:rFonts w:hint="eastAsia" w:ascii="仿宋" w:hAnsi="仿宋" w:eastAsia="仿宋"/>
          <w:color w:val="auto"/>
          <w:sz w:val="24"/>
          <w:highlight w:val="none"/>
        </w:rPr>
        <w:t>。质保期后，中标人继续提供维保服务，仅收取零配件成本费。</w:t>
      </w:r>
      <w:r>
        <w:rPr>
          <w:rFonts w:hint="eastAsia" w:ascii="仿宋" w:hAnsi="仿宋" w:eastAsia="仿宋"/>
          <w:color w:val="auto"/>
          <w:sz w:val="24"/>
          <w:highlight w:val="none"/>
          <w:lang w:val="en-US" w:eastAsia="zh-CN"/>
        </w:rPr>
        <w:t>中标人应对采购人的维修人员提供培训，使其能对设备进行日常的维护保养及能对一般故障进行维修。中标人应对采购人的操作人员提供操作培训，并使其能熟练操作。</w:t>
      </w:r>
    </w:p>
    <w:p w14:paraId="72C66C23">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九</w:t>
      </w:r>
      <w:r>
        <w:rPr>
          <w:rFonts w:hint="eastAsia" w:ascii="仿宋" w:hAnsi="仿宋" w:eastAsia="仿宋"/>
          <w:b/>
          <w:bCs/>
          <w:color w:val="auto"/>
          <w:sz w:val="24"/>
          <w:highlight w:val="none"/>
        </w:rPr>
        <w:t>、产品质量保证</w:t>
      </w:r>
    </w:p>
    <w:p w14:paraId="3092F2FE">
      <w:pPr>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14:paraId="1757D11D">
      <w:pPr>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中标人供应的产品如不符合招标文件和合同要求，采购人有权无条件退货，责任全部由中标人承担。</w:t>
      </w:r>
    </w:p>
    <w:p w14:paraId="08D93FF9">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Times New Roman" w:hAnsi="Times New Roman" w:eastAsia="黑体" w:cs="Times New Roman"/>
          <w:b w:val="0"/>
          <w:bCs/>
          <w:color w:val="auto"/>
          <w:sz w:val="24"/>
          <w:szCs w:val="24"/>
          <w:highlight w:val="none"/>
        </w:rPr>
      </w:pPr>
      <w:r>
        <w:rPr>
          <w:rFonts w:hint="eastAsia" w:eastAsia="黑体" w:cs="Times New Roman"/>
          <w:b w:val="0"/>
          <w:bCs/>
          <w:color w:val="auto"/>
          <w:sz w:val="24"/>
          <w:szCs w:val="24"/>
          <w:highlight w:val="none"/>
          <w:lang w:val="en-US" w:eastAsia="zh-CN"/>
        </w:rPr>
        <w:t>十</w:t>
      </w:r>
      <w:r>
        <w:rPr>
          <w:rFonts w:hint="eastAsia" w:ascii="Times New Roman" w:hAnsi="Times New Roman" w:eastAsia="黑体" w:cs="Times New Roman"/>
          <w:b w:val="0"/>
          <w:bCs/>
          <w:color w:val="auto"/>
          <w:sz w:val="24"/>
          <w:szCs w:val="24"/>
          <w:highlight w:val="none"/>
        </w:rPr>
        <w:t>、其他事项</w:t>
      </w:r>
    </w:p>
    <w:p w14:paraId="5A75F9FE">
      <w:pPr>
        <w:spacing w:line="4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采购需求单位</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业务咨询或现场勘查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马</w:t>
      </w:r>
      <w:r>
        <w:rPr>
          <w:rFonts w:hint="eastAsia" w:ascii="仿宋" w:hAnsi="仿宋" w:eastAsia="仿宋" w:cs="仿宋"/>
          <w:color w:val="auto"/>
          <w:sz w:val="24"/>
          <w:highlight w:val="none"/>
        </w:rPr>
        <w:t>老师；联系电话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13819218796</w:t>
      </w:r>
      <w:r>
        <w:rPr>
          <w:rFonts w:hint="eastAsia" w:ascii="仿宋" w:hAnsi="仿宋" w:eastAsia="仿宋" w:cs="仿宋"/>
          <w:color w:val="auto"/>
          <w:sz w:val="24"/>
          <w:highlight w:val="none"/>
        </w:rPr>
        <w:t>。</w:t>
      </w:r>
    </w:p>
    <w:p w14:paraId="3A109FF8">
      <w:pPr>
        <w:spacing w:line="340" w:lineRule="exact"/>
        <w:ind w:firstLine="482" w:firstLineChars="200"/>
        <w:jc w:val="left"/>
        <w:rPr>
          <w:rFonts w:ascii="仿宋" w:hAnsi="仿宋" w:eastAsia="仿宋"/>
          <w:b/>
          <w:color w:val="auto"/>
          <w:sz w:val="24"/>
          <w:highlight w:val="none"/>
        </w:rPr>
      </w:pPr>
    </w:p>
    <w:p w14:paraId="72626BB1">
      <w:pPr>
        <w:spacing w:line="34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附件1</w:t>
      </w:r>
      <w:r>
        <w:rPr>
          <w:rFonts w:ascii="仿宋" w:hAnsi="仿宋" w:eastAsia="仿宋"/>
          <w:b/>
          <w:color w:val="auto"/>
          <w:sz w:val="24"/>
          <w:highlight w:val="none"/>
        </w:rPr>
        <w:t>.</w:t>
      </w:r>
      <w:r>
        <w:rPr>
          <w:rFonts w:hint="eastAsia" w:ascii="仿宋" w:hAnsi="仿宋" w:eastAsia="仿宋"/>
          <w:b/>
          <w:color w:val="auto"/>
          <w:sz w:val="24"/>
          <w:highlight w:val="none"/>
        </w:rPr>
        <w:t>投标报价清单</w:t>
      </w:r>
    </w:p>
    <w:p w14:paraId="757BAF69">
      <w:pPr>
        <w:pStyle w:val="8"/>
        <w:ind w:firstLine="482" w:firstLineChars="200"/>
        <w:rPr>
          <w:rFonts w:eastAsia="仿宋"/>
          <w:color w:val="auto"/>
          <w:highlight w:val="none"/>
        </w:rPr>
      </w:pPr>
      <w:r>
        <w:rPr>
          <w:rFonts w:hint="eastAsia" w:ascii="仿宋" w:hAnsi="仿宋" w:eastAsia="仿宋"/>
          <w:b/>
          <w:color w:val="auto"/>
          <w:sz w:val="24"/>
          <w:highlight w:val="none"/>
        </w:rPr>
        <w:t>附件2</w:t>
      </w:r>
      <w:r>
        <w:rPr>
          <w:rFonts w:ascii="仿宋" w:hAnsi="仿宋" w:eastAsia="仿宋"/>
          <w:b/>
          <w:color w:val="auto"/>
          <w:sz w:val="24"/>
          <w:highlight w:val="none"/>
        </w:rPr>
        <w:t>.</w:t>
      </w:r>
      <w:r>
        <w:rPr>
          <w:rFonts w:hint="eastAsia" w:ascii="仿宋" w:hAnsi="仿宋" w:eastAsia="仿宋"/>
          <w:b/>
          <w:color w:val="auto"/>
          <w:sz w:val="24"/>
          <w:highlight w:val="none"/>
        </w:rPr>
        <w:t>技术参数响应表</w:t>
      </w:r>
    </w:p>
    <w:p w14:paraId="1EB48877">
      <w:pPr>
        <w:pStyle w:val="8"/>
        <w:ind w:firstLine="482" w:firstLineChars="200"/>
        <w:rPr>
          <w:rFonts w:eastAsia="仿宋"/>
          <w:color w:val="auto"/>
          <w:highlight w:val="none"/>
        </w:rPr>
      </w:pPr>
      <w:r>
        <w:rPr>
          <w:rFonts w:hint="eastAsia" w:ascii="仿宋" w:hAnsi="仿宋" w:eastAsia="仿宋"/>
          <w:b/>
          <w:color w:val="auto"/>
          <w:sz w:val="24"/>
          <w:highlight w:val="none"/>
        </w:rPr>
        <w:t>附件</w:t>
      </w:r>
      <w:r>
        <w:rPr>
          <w:rFonts w:hint="eastAsia" w:ascii="仿宋" w:hAnsi="仿宋" w:eastAsia="仿宋"/>
          <w:b/>
          <w:color w:val="auto"/>
          <w:sz w:val="24"/>
          <w:highlight w:val="none"/>
          <w:lang w:val="en-US" w:eastAsia="zh-CN"/>
        </w:rPr>
        <w:t>3</w:t>
      </w:r>
      <w:r>
        <w:rPr>
          <w:rFonts w:ascii="仿宋" w:hAnsi="仿宋" w:eastAsia="仿宋"/>
          <w:b/>
          <w:color w:val="auto"/>
          <w:sz w:val="24"/>
          <w:highlight w:val="none"/>
        </w:rPr>
        <w:t>.</w:t>
      </w:r>
      <w:r>
        <w:rPr>
          <w:rFonts w:hint="eastAsia" w:ascii="仿宋" w:hAnsi="仿宋" w:eastAsia="仿宋"/>
          <w:b/>
          <w:color w:val="auto"/>
          <w:sz w:val="24"/>
          <w:highlight w:val="none"/>
        </w:rPr>
        <w:t>技术参数</w:t>
      </w:r>
      <w:r>
        <w:rPr>
          <w:rFonts w:hint="eastAsia" w:ascii="仿宋" w:hAnsi="仿宋" w:eastAsia="仿宋"/>
          <w:b/>
          <w:color w:val="auto"/>
          <w:sz w:val="24"/>
          <w:highlight w:val="none"/>
          <w:lang w:val="en-US" w:eastAsia="zh-CN"/>
        </w:rPr>
        <w:t>需求</w:t>
      </w:r>
      <w:r>
        <w:rPr>
          <w:rFonts w:hint="eastAsia" w:ascii="仿宋" w:hAnsi="仿宋" w:eastAsia="仿宋"/>
          <w:b/>
          <w:color w:val="auto"/>
          <w:sz w:val="24"/>
          <w:highlight w:val="none"/>
        </w:rPr>
        <w:t>表</w:t>
      </w:r>
    </w:p>
    <w:p w14:paraId="2EF2903E">
      <w:pPr>
        <w:pStyle w:val="8"/>
        <w:ind w:firstLine="482" w:firstLineChars="200"/>
        <w:rPr>
          <w:rFonts w:hint="default" w:eastAsia="仿宋"/>
          <w:color w:val="auto"/>
          <w:highlight w:val="none"/>
          <w:lang w:val="en-US" w:eastAsia="zh-CN"/>
        </w:rPr>
      </w:pPr>
      <w:r>
        <w:rPr>
          <w:rFonts w:hint="eastAsia" w:ascii="仿宋" w:hAnsi="仿宋" w:eastAsia="仿宋"/>
          <w:b/>
          <w:color w:val="auto"/>
          <w:sz w:val="24"/>
          <w:highlight w:val="none"/>
        </w:rPr>
        <w:t>附件</w:t>
      </w:r>
      <w:r>
        <w:rPr>
          <w:rFonts w:hint="eastAsia" w:ascii="仿宋" w:hAnsi="仿宋" w:eastAsia="仿宋"/>
          <w:b/>
          <w:color w:val="auto"/>
          <w:sz w:val="24"/>
          <w:highlight w:val="none"/>
          <w:lang w:val="en-US" w:eastAsia="zh-CN"/>
        </w:rPr>
        <w:t>4</w:t>
      </w:r>
      <w:r>
        <w:rPr>
          <w:rFonts w:ascii="仿宋" w:hAnsi="仿宋" w:eastAsia="仿宋"/>
          <w:b/>
          <w:color w:val="auto"/>
          <w:sz w:val="24"/>
          <w:highlight w:val="none"/>
        </w:rPr>
        <w:t>.</w:t>
      </w:r>
      <w:r>
        <w:rPr>
          <w:rFonts w:hint="eastAsia" w:ascii="仿宋" w:hAnsi="仿宋" w:eastAsia="仿宋"/>
          <w:b/>
          <w:color w:val="auto"/>
          <w:sz w:val="24"/>
          <w:highlight w:val="none"/>
          <w:lang w:val="en-US" w:eastAsia="zh-CN"/>
        </w:rPr>
        <w:t>视频演示内容及要求</w:t>
      </w:r>
    </w:p>
    <w:p w14:paraId="640242E8">
      <w:pPr>
        <w:pStyle w:val="4"/>
        <w:keepNext w:val="0"/>
        <w:keepLines w:val="0"/>
        <w:pageBreakBefore w:val="0"/>
        <w:kinsoku/>
        <w:wordWrap/>
        <w:overflowPunct/>
        <w:topLinePunct w:val="0"/>
        <w:autoSpaceDE/>
        <w:autoSpaceDN/>
        <w:bidi w:val="0"/>
        <w:adjustRightInd/>
        <w:snapToGrid/>
        <w:spacing w:beforeAutospacing="0" w:line="240" w:lineRule="auto"/>
        <w:textAlignment w:val="auto"/>
        <w:rPr>
          <w:rFonts w:hint="default" w:ascii="Times New Roman" w:hAnsi="Times New Roman" w:eastAsia="仿宋" w:cs="Times New Roman"/>
          <w:color w:val="auto"/>
          <w:sz w:val="24"/>
          <w:szCs w:val="24"/>
          <w:highlight w:val="none"/>
          <w:lang w:val="en-US" w:eastAsia="zh-CN"/>
        </w:rPr>
      </w:pPr>
    </w:p>
    <w:p w14:paraId="4B549AC8">
      <w:pPr>
        <w:pStyle w:val="4"/>
        <w:keepNext w:val="0"/>
        <w:keepLines w:val="0"/>
        <w:pageBreakBefore w:val="0"/>
        <w:kinsoku/>
        <w:wordWrap/>
        <w:overflowPunct/>
        <w:topLinePunct w:val="0"/>
        <w:autoSpaceDE/>
        <w:autoSpaceDN/>
        <w:bidi w:val="0"/>
        <w:adjustRightInd/>
        <w:snapToGrid/>
        <w:spacing w:beforeAutospacing="0" w:line="240" w:lineRule="auto"/>
        <w:textAlignment w:val="auto"/>
        <w:rPr>
          <w:rFonts w:hint="default" w:ascii="Times New Roman" w:hAnsi="Times New Roman" w:eastAsia="仿宋" w:cs="Times New Roman"/>
          <w:color w:val="auto"/>
          <w:sz w:val="24"/>
          <w:szCs w:val="24"/>
          <w:highlight w:val="none"/>
        </w:rPr>
      </w:pPr>
    </w:p>
    <w:p w14:paraId="07E8D172">
      <w:pPr>
        <w:keepNext w:val="0"/>
        <w:keepLines w:val="0"/>
        <w:pageBreakBefore w:val="0"/>
        <w:widowControl w:val="0"/>
        <w:kinsoku/>
        <w:wordWrap/>
        <w:overflowPunct/>
        <w:topLinePunct w:val="0"/>
        <w:autoSpaceDE/>
        <w:autoSpaceDN/>
        <w:bidi w:val="0"/>
        <w:adjustRightInd/>
        <w:snapToGrid/>
        <w:spacing w:beforeAutospacing="0" w:line="240" w:lineRule="auto"/>
        <w:ind w:firstLine="482" w:firstLineChars="200"/>
        <w:jc w:val="left"/>
        <w:textAlignment w:val="auto"/>
        <w:rPr>
          <w:rFonts w:hint="default" w:ascii="Times New Roman" w:hAnsi="Times New Roman" w:eastAsia="仿宋" w:cs="Times New Roman"/>
          <w:b/>
          <w:color w:val="auto"/>
          <w:sz w:val="24"/>
          <w:szCs w:val="24"/>
          <w:highlight w:val="none"/>
        </w:rPr>
      </w:pPr>
    </w:p>
    <w:p w14:paraId="48273028">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val="0"/>
          <w:bCs/>
          <w:color w:val="auto"/>
          <w:sz w:val="24"/>
          <w:szCs w:val="24"/>
          <w:highlight w:val="none"/>
          <w:lang w:val="en-US"/>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eastAsia" w:ascii="Times New Roman" w:hAnsi="Times New Roman" w:eastAsia="仿宋" w:cs="Times New Roman"/>
          <w:color w:val="auto"/>
          <w:sz w:val="24"/>
          <w:szCs w:val="24"/>
          <w:highlight w:val="none"/>
          <w:lang w:val="en-US" w:eastAsia="zh-CN"/>
        </w:rPr>
        <w:t xml:space="preserve">            </w:t>
      </w:r>
      <w:r>
        <w:rPr>
          <w:rFonts w:hint="eastAsia"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val="en-US" w:eastAsia="zh-CN"/>
        </w:rPr>
        <w:t>湖州师范学院采购中心</w:t>
      </w:r>
    </w:p>
    <w:p w14:paraId="4969E31C">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lang w:val="en-US" w:eastAsia="zh-CN"/>
        </w:rPr>
        <w:t>年</w:t>
      </w:r>
      <w:r>
        <w:rPr>
          <w:rFonts w:hint="eastAsia" w:eastAsia="仿宋" w:cs="Times New Roman"/>
          <w:color w:val="auto"/>
          <w:sz w:val="24"/>
          <w:szCs w:val="24"/>
          <w:highlight w:val="none"/>
          <w:lang w:val="en-US" w:eastAsia="zh-CN"/>
        </w:rPr>
        <w:t>7</w:t>
      </w:r>
      <w:r>
        <w:rPr>
          <w:rFonts w:hint="default" w:ascii="Times New Roman" w:hAnsi="Times New Roman" w:eastAsia="仿宋" w:cs="Times New Roman"/>
          <w:color w:val="auto"/>
          <w:sz w:val="24"/>
          <w:szCs w:val="24"/>
          <w:highlight w:val="none"/>
          <w:lang w:val="en-US" w:eastAsia="zh-CN"/>
        </w:rPr>
        <w:t>月</w:t>
      </w:r>
      <w:r>
        <w:rPr>
          <w:rFonts w:hint="eastAsia" w:eastAsia="仿宋" w:cs="Times New Roman"/>
          <w:color w:val="auto"/>
          <w:sz w:val="24"/>
          <w:szCs w:val="24"/>
          <w:highlight w:val="none"/>
          <w:lang w:val="en-US" w:eastAsia="zh-CN"/>
        </w:rPr>
        <w:t>22</w:t>
      </w:r>
      <w:r>
        <w:rPr>
          <w:rFonts w:hint="default" w:ascii="Times New Roman" w:hAnsi="Times New Roman" w:eastAsia="仿宋" w:cs="Times New Roman"/>
          <w:color w:val="auto"/>
          <w:sz w:val="24"/>
          <w:szCs w:val="24"/>
          <w:highlight w:val="none"/>
          <w:lang w:val="en-US" w:eastAsia="zh-CN"/>
        </w:rPr>
        <w:t>日</w:t>
      </w:r>
    </w:p>
    <w:p w14:paraId="7C3F4A5A">
      <w:pPr>
        <w:spacing w:line="240" w:lineRule="auto"/>
        <w:rPr>
          <w:rFonts w:hint="default" w:ascii="Times New Roman" w:hAnsi="Times New Roman" w:eastAsia="仿宋" w:cs="Times New Roman"/>
          <w:color w:val="auto"/>
          <w:sz w:val="24"/>
          <w:szCs w:val="24"/>
          <w:highlight w:val="none"/>
          <w:u w:val="none"/>
          <w:lang w:val="en-US" w:eastAsia="zh-CN"/>
        </w:rPr>
      </w:pPr>
    </w:p>
    <w:p w14:paraId="468945A2">
      <w:pPr>
        <w:spacing w:line="240" w:lineRule="auto"/>
        <w:rPr>
          <w:rFonts w:hint="default" w:ascii="Times New Roman" w:hAnsi="Times New Roman" w:eastAsia="仿宋" w:cs="Times New Roman"/>
          <w:color w:val="auto"/>
          <w:sz w:val="24"/>
          <w:szCs w:val="24"/>
          <w:highlight w:val="none"/>
          <w:u w:val="none"/>
          <w:lang w:val="en-US" w:eastAsia="zh-CN"/>
        </w:rPr>
      </w:pPr>
    </w:p>
    <w:p w14:paraId="2B1D0F40">
      <w:pPr>
        <w:spacing w:line="240" w:lineRule="auto"/>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附件1</w:t>
      </w:r>
    </w:p>
    <w:p w14:paraId="67CF24E1">
      <w:pPr>
        <w:spacing w:before="100" w:line="340" w:lineRule="exact"/>
        <w:ind w:firstLine="723" w:firstLineChars="200"/>
        <w:jc w:val="center"/>
        <w:rPr>
          <w:rFonts w:hint="default" w:ascii="仿宋" w:hAnsi="仿宋" w:eastAsia="仿宋" w:cs="Times New Roman"/>
          <w:b/>
          <w:color w:val="auto"/>
          <w:sz w:val="36"/>
          <w:szCs w:val="36"/>
          <w:highlight w:val="none"/>
        </w:rPr>
      </w:pPr>
      <w:r>
        <w:rPr>
          <w:rFonts w:hint="default" w:ascii="仿宋" w:hAnsi="仿宋" w:eastAsia="仿宋" w:cs="Times New Roman"/>
          <w:b/>
          <w:color w:val="auto"/>
          <w:sz w:val="36"/>
          <w:szCs w:val="36"/>
          <w:highlight w:val="none"/>
        </w:rPr>
        <w:t>投标报价清单</w:t>
      </w:r>
    </w:p>
    <w:p w14:paraId="2C9A808A">
      <w:pPr>
        <w:spacing w:line="240" w:lineRule="auto"/>
        <w:jc w:val="left"/>
        <w:rPr>
          <w:rFonts w:hint="eastAsia" w:ascii="仿宋" w:hAnsi="仿宋" w:eastAsia="仿宋" w:cs="仿宋"/>
          <w:color w:val="auto"/>
          <w:sz w:val="24"/>
          <w:szCs w:val="24"/>
          <w:highlight w:val="none"/>
          <w:u w:val="single"/>
        </w:rPr>
      </w:pPr>
    </w:p>
    <w:p w14:paraId="6D62F7BD">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kern w:val="0"/>
          <w:sz w:val="24"/>
          <w:szCs w:val="24"/>
          <w:highlight w:val="none"/>
          <w:lang w:val="en-US" w:eastAsia="zh-CN"/>
        </w:rPr>
        <w:t>湖州师范学院信息工程学院两新设备PCB制版装配检测装置项目</w:t>
      </w:r>
    </w:p>
    <w:p w14:paraId="49867748">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XZ2025-034</w:t>
      </w:r>
    </w:p>
    <w:tbl>
      <w:tblPr>
        <w:tblStyle w:val="17"/>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9"/>
        <w:gridCol w:w="3071"/>
        <w:gridCol w:w="1095"/>
        <w:gridCol w:w="589"/>
        <w:gridCol w:w="729"/>
        <w:gridCol w:w="1147"/>
        <w:gridCol w:w="995"/>
      </w:tblGrid>
      <w:tr w14:paraId="5ADE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53DE658E">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071" w:type="dxa"/>
            <w:shd w:val="clear" w:color="auto" w:fill="auto"/>
            <w:vAlign w:val="center"/>
          </w:tcPr>
          <w:p w14:paraId="532AEBBB">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1095" w:type="dxa"/>
            <w:shd w:val="clear" w:color="auto" w:fill="auto"/>
            <w:vAlign w:val="center"/>
          </w:tcPr>
          <w:p w14:paraId="626DEA05">
            <w:pPr>
              <w:keepNext w:val="0"/>
              <w:keepLines w:val="0"/>
              <w:widowControl/>
              <w:suppressLineNumbers w:val="0"/>
              <w:spacing w:line="240" w:lineRule="auto"/>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投标品牌型号</w:t>
            </w:r>
          </w:p>
        </w:tc>
        <w:tc>
          <w:tcPr>
            <w:tcW w:w="589" w:type="dxa"/>
            <w:shd w:val="clear" w:color="auto" w:fill="auto"/>
            <w:vAlign w:val="center"/>
          </w:tcPr>
          <w:p w14:paraId="15F0925E">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729" w:type="dxa"/>
            <w:shd w:val="clear" w:color="auto" w:fill="auto"/>
            <w:vAlign w:val="center"/>
          </w:tcPr>
          <w:p w14:paraId="731FCA6B">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147" w:type="dxa"/>
            <w:shd w:val="clear" w:color="auto" w:fill="auto"/>
            <w:vAlign w:val="center"/>
          </w:tcPr>
          <w:p w14:paraId="6A52F65C">
            <w:pPr>
              <w:keepNext w:val="0"/>
              <w:keepLines w:val="0"/>
              <w:widowControl/>
              <w:suppressLineNumbers w:val="0"/>
              <w:spacing w:line="240" w:lineRule="auto"/>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投标单价（元）</w:t>
            </w:r>
          </w:p>
        </w:tc>
        <w:tc>
          <w:tcPr>
            <w:tcW w:w="995" w:type="dxa"/>
            <w:shd w:val="clear" w:color="auto" w:fill="auto"/>
            <w:vAlign w:val="center"/>
          </w:tcPr>
          <w:p w14:paraId="0B37CF2C">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投标总价（元）</w:t>
            </w:r>
          </w:p>
        </w:tc>
      </w:tr>
      <w:tr w14:paraId="039F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53F3F1E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071" w:type="dxa"/>
            <w:shd w:val="clear" w:color="auto" w:fill="auto"/>
            <w:vAlign w:val="center"/>
          </w:tcPr>
          <w:p w14:paraId="3737E92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裁板机</w:t>
            </w:r>
          </w:p>
        </w:tc>
        <w:tc>
          <w:tcPr>
            <w:tcW w:w="1095" w:type="dxa"/>
            <w:shd w:val="clear" w:color="auto" w:fill="auto"/>
            <w:vAlign w:val="center"/>
          </w:tcPr>
          <w:p w14:paraId="02C265E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3C1D193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3AC415A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147" w:type="dxa"/>
            <w:shd w:val="clear" w:color="auto" w:fill="auto"/>
            <w:vAlign w:val="center"/>
          </w:tcPr>
          <w:p w14:paraId="2825414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4E2C737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5728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1A77329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071" w:type="dxa"/>
            <w:shd w:val="clear" w:color="auto" w:fill="auto"/>
            <w:vAlign w:val="center"/>
          </w:tcPr>
          <w:p w14:paraId="5B71668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PCB自动换刀雕刻钻孔机</w:t>
            </w:r>
          </w:p>
        </w:tc>
        <w:tc>
          <w:tcPr>
            <w:tcW w:w="1095" w:type="dxa"/>
            <w:shd w:val="clear" w:color="auto" w:fill="auto"/>
            <w:vAlign w:val="center"/>
          </w:tcPr>
          <w:p w14:paraId="189ED17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608BF7E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2C04108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47" w:type="dxa"/>
            <w:shd w:val="clear" w:color="auto" w:fill="auto"/>
            <w:vAlign w:val="center"/>
          </w:tcPr>
          <w:p w14:paraId="344E5AE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613B980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3717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41BB69A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071" w:type="dxa"/>
            <w:shd w:val="clear" w:color="auto" w:fill="auto"/>
            <w:vAlign w:val="center"/>
          </w:tcPr>
          <w:p w14:paraId="5ECFC2F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喷淋蚀刻机</w:t>
            </w:r>
          </w:p>
        </w:tc>
        <w:tc>
          <w:tcPr>
            <w:tcW w:w="1095" w:type="dxa"/>
            <w:shd w:val="clear" w:color="auto" w:fill="auto"/>
            <w:vAlign w:val="center"/>
          </w:tcPr>
          <w:p w14:paraId="2B0AB92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3BE0642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17C0247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147" w:type="dxa"/>
            <w:shd w:val="clear" w:color="auto" w:fill="auto"/>
            <w:vAlign w:val="center"/>
          </w:tcPr>
          <w:p w14:paraId="23CBE84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22B28AF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6D1F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3604ADEF">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071" w:type="dxa"/>
            <w:shd w:val="clear" w:color="auto" w:fill="auto"/>
            <w:vAlign w:val="center"/>
          </w:tcPr>
          <w:p w14:paraId="01055E4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多功能实训贴片工作台</w:t>
            </w:r>
          </w:p>
        </w:tc>
        <w:tc>
          <w:tcPr>
            <w:tcW w:w="1095" w:type="dxa"/>
            <w:shd w:val="clear" w:color="auto" w:fill="auto"/>
            <w:vAlign w:val="center"/>
          </w:tcPr>
          <w:p w14:paraId="2F5E00D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4305423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236C26C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1147" w:type="dxa"/>
            <w:shd w:val="clear" w:color="auto" w:fill="auto"/>
            <w:vAlign w:val="center"/>
          </w:tcPr>
          <w:p w14:paraId="611DF03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180BA98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6530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475D653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071" w:type="dxa"/>
            <w:shd w:val="clear" w:color="auto" w:fill="auto"/>
            <w:vAlign w:val="center"/>
          </w:tcPr>
          <w:p w14:paraId="6120376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示波器</w:t>
            </w:r>
          </w:p>
        </w:tc>
        <w:tc>
          <w:tcPr>
            <w:tcW w:w="1095" w:type="dxa"/>
            <w:shd w:val="clear" w:color="auto" w:fill="auto"/>
            <w:vAlign w:val="center"/>
          </w:tcPr>
          <w:p w14:paraId="0D19623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587E386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4418C9D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147" w:type="dxa"/>
            <w:shd w:val="clear" w:color="auto" w:fill="auto"/>
            <w:vAlign w:val="center"/>
          </w:tcPr>
          <w:p w14:paraId="2B99DAB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12EC538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0C5B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6DC8FB3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071" w:type="dxa"/>
            <w:shd w:val="clear" w:color="auto" w:fill="auto"/>
            <w:vAlign w:val="center"/>
          </w:tcPr>
          <w:p w14:paraId="5C10FD0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信号源</w:t>
            </w:r>
          </w:p>
        </w:tc>
        <w:tc>
          <w:tcPr>
            <w:tcW w:w="1095" w:type="dxa"/>
            <w:shd w:val="clear" w:color="auto" w:fill="auto"/>
            <w:vAlign w:val="center"/>
          </w:tcPr>
          <w:p w14:paraId="1A3594D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30AB691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29ED12E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147" w:type="dxa"/>
            <w:shd w:val="clear" w:color="auto" w:fill="auto"/>
            <w:vAlign w:val="center"/>
          </w:tcPr>
          <w:p w14:paraId="3D04CC7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0A1AF1B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3F36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639" w:type="dxa"/>
            <w:shd w:val="clear" w:color="auto" w:fill="auto"/>
            <w:vAlign w:val="center"/>
          </w:tcPr>
          <w:p w14:paraId="49A865F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071" w:type="dxa"/>
            <w:shd w:val="clear" w:color="auto" w:fill="auto"/>
            <w:vAlign w:val="center"/>
          </w:tcPr>
          <w:p w14:paraId="52194E4C">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3D打印机A</w:t>
            </w:r>
          </w:p>
        </w:tc>
        <w:tc>
          <w:tcPr>
            <w:tcW w:w="1095" w:type="dxa"/>
            <w:shd w:val="clear" w:color="auto" w:fill="auto"/>
            <w:vAlign w:val="center"/>
          </w:tcPr>
          <w:p w14:paraId="3147325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753AA3F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6ED4B1A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147" w:type="dxa"/>
            <w:shd w:val="clear" w:color="auto" w:fill="auto"/>
            <w:vAlign w:val="center"/>
          </w:tcPr>
          <w:p w14:paraId="5855575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69AE59A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379E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4E9E9C5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071" w:type="dxa"/>
            <w:shd w:val="clear" w:color="auto" w:fill="auto"/>
            <w:vAlign w:val="center"/>
          </w:tcPr>
          <w:p w14:paraId="0094ECA3">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3D打印机B</w:t>
            </w:r>
          </w:p>
        </w:tc>
        <w:tc>
          <w:tcPr>
            <w:tcW w:w="1095" w:type="dxa"/>
            <w:shd w:val="clear" w:color="auto" w:fill="auto"/>
            <w:vAlign w:val="center"/>
          </w:tcPr>
          <w:p w14:paraId="30AC9D0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40FFEC8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01D4FC7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47" w:type="dxa"/>
            <w:shd w:val="clear" w:color="auto" w:fill="auto"/>
            <w:vAlign w:val="center"/>
          </w:tcPr>
          <w:p w14:paraId="1C4E6A6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01D327B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4BFB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765723B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071" w:type="dxa"/>
            <w:shd w:val="clear" w:color="auto" w:fill="auto"/>
            <w:vAlign w:val="center"/>
          </w:tcPr>
          <w:p w14:paraId="1C20D78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数字示波器</w:t>
            </w:r>
          </w:p>
        </w:tc>
        <w:tc>
          <w:tcPr>
            <w:tcW w:w="1095" w:type="dxa"/>
            <w:shd w:val="clear" w:color="auto" w:fill="auto"/>
            <w:vAlign w:val="center"/>
          </w:tcPr>
          <w:p w14:paraId="314C002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9" w:type="dxa"/>
            <w:shd w:val="clear" w:color="auto" w:fill="auto"/>
            <w:vAlign w:val="center"/>
          </w:tcPr>
          <w:p w14:paraId="0E83925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台</w:t>
            </w:r>
          </w:p>
        </w:tc>
        <w:tc>
          <w:tcPr>
            <w:tcW w:w="729" w:type="dxa"/>
            <w:shd w:val="clear" w:color="auto" w:fill="auto"/>
            <w:vAlign w:val="center"/>
          </w:tcPr>
          <w:p w14:paraId="5C9B52C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147" w:type="dxa"/>
            <w:shd w:val="clear" w:color="auto" w:fill="auto"/>
            <w:vAlign w:val="center"/>
          </w:tcPr>
          <w:p w14:paraId="2703555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995" w:type="dxa"/>
            <w:shd w:val="clear" w:color="auto" w:fill="auto"/>
            <w:vAlign w:val="center"/>
          </w:tcPr>
          <w:p w14:paraId="7631DCA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14:paraId="585F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9" w:type="dxa"/>
            <w:shd w:val="clear" w:color="auto" w:fill="auto"/>
            <w:vAlign w:val="center"/>
          </w:tcPr>
          <w:p w14:paraId="212A90DF">
            <w:pPr>
              <w:keepNext w:val="0"/>
              <w:keepLines w:val="0"/>
              <w:widowControl/>
              <w:suppressLineNumbers w:val="0"/>
              <w:spacing w:line="240" w:lineRule="auto"/>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7626" w:type="dxa"/>
            <w:gridSpan w:val="6"/>
            <w:shd w:val="clear" w:color="auto" w:fill="auto"/>
            <w:vAlign w:val="center"/>
          </w:tcPr>
          <w:p w14:paraId="4F08AABB">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color w:val="auto"/>
                <w:sz w:val="24"/>
                <w:szCs w:val="24"/>
                <w:highlight w:val="none"/>
              </w:rPr>
              <w:t>人民币：</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元整（￥</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p>
        </w:tc>
      </w:tr>
    </w:tbl>
    <w:p w14:paraId="491DA171">
      <w:pPr>
        <w:spacing w:line="240" w:lineRule="auto"/>
        <w:jc w:val="right"/>
        <w:rPr>
          <w:rFonts w:hint="eastAsia" w:ascii="仿宋" w:hAnsi="仿宋" w:eastAsia="仿宋" w:cs="仿宋"/>
          <w:color w:val="auto"/>
          <w:sz w:val="24"/>
          <w:szCs w:val="24"/>
          <w:highlight w:val="none"/>
          <w:lang w:val="en-US" w:eastAsia="zh-CN"/>
        </w:rPr>
      </w:pPr>
    </w:p>
    <w:p w14:paraId="24BE3973">
      <w:pPr>
        <w:spacing w:before="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_GB2312"/>
          <w:b/>
          <w:color w:val="auto"/>
          <w:sz w:val="24"/>
          <w:szCs w:val="24"/>
          <w:highlight w:val="none"/>
        </w:rPr>
        <w:t>以上投标报价包含货物费、运输费、安装调试费、服务费、税费等全部费用在内。</w:t>
      </w:r>
    </w:p>
    <w:p w14:paraId="54E71050">
      <w:pPr>
        <w:spacing w:before="100" w:line="240" w:lineRule="auto"/>
        <w:jc w:val="left"/>
        <w:rPr>
          <w:rFonts w:hint="eastAsia" w:ascii="仿宋" w:hAnsi="仿宋" w:eastAsia="仿宋" w:cs="仿宋"/>
          <w:color w:val="auto"/>
          <w:sz w:val="24"/>
          <w:szCs w:val="24"/>
          <w:highlight w:val="none"/>
        </w:rPr>
      </w:pPr>
    </w:p>
    <w:p w14:paraId="190A95B5">
      <w:pPr>
        <w:spacing w:line="240" w:lineRule="auto"/>
        <w:ind w:firstLine="5280" w:firstLineChars="2200"/>
        <w:rPr>
          <w:rFonts w:hint="eastAsia" w:ascii="仿宋" w:hAnsi="仿宋" w:eastAsia="仿宋" w:cs="仿宋"/>
          <w:color w:val="auto"/>
          <w:sz w:val="24"/>
          <w:szCs w:val="24"/>
          <w:highlight w:val="none"/>
        </w:rPr>
      </w:pPr>
    </w:p>
    <w:p w14:paraId="68785265">
      <w:pPr>
        <w:spacing w:line="240" w:lineRule="auto"/>
        <w:ind w:left="336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14:paraId="7A43D3D6">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A12D9C6">
      <w:pPr>
        <w:spacing w:line="24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法定代表人或其授权委托代理人（签字或盖章）：</w:t>
      </w:r>
    </w:p>
    <w:p w14:paraId="4514D53C">
      <w:pPr>
        <w:pStyle w:val="72"/>
        <w:keepNext w:val="0"/>
        <w:pageBreakBefore w:val="0"/>
        <w:tabs>
          <w:tab w:val="clear" w:pos="720"/>
        </w:tabs>
        <w:spacing w:line="240" w:lineRule="auto"/>
        <w:jc w:val="both"/>
        <w:outlineLvl w:val="9"/>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val="0"/>
          <w:color w:val="auto"/>
          <w:sz w:val="24"/>
          <w:szCs w:val="24"/>
          <w:highlight w:val="none"/>
        </w:rPr>
        <w:t xml:space="preserve"> </w:t>
      </w:r>
    </w:p>
    <w:p w14:paraId="12E00A99">
      <w:pPr>
        <w:pStyle w:val="72"/>
        <w:keepNext w:val="0"/>
        <w:pageBreakBefore w:val="0"/>
        <w:tabs>
          <w:tab w:val="clear" w:pos="720"/>
        </w:tabs>
        <w:spacing w:line="240" w:lineRule="auto"/>
        <w:ind w:left="3360" w:leftChars="0" w:firstLine="2160" w:firstLineChars="900"/>
        <w:jc w:val="both"/>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日期：</w:t>
      </w:r>
      <w:r>
        <w:rPr>
          <w:rFonts w:hint="eastAsia" w:ascii="仿宋" w:hAnsi="仿宋" w:eastAsia="仿宋" w:cs="仿宋"/>
          <w:b w:val="0"/>
          <w:color w:val="auto"/>
          <w:sz w:val="24"/>
          <w:szCs w:val="24"/>
          <w:highlight w:val="none"/>
          <w:lang w:val="en-US" w:eastAsia="zh-CN"/>
        </w:rPr>
        <w:t>2025</w:t>
      </w:r>
      <w:r>
        <w:rPr>
          <w:rFonts w:hint="eastAsia" w:ascii="仿宋" w:hAnsi="仿宋" w:eastAsia="仿宋" w:cs="仿宋"/>
          <w:b w:val="0"/>
          <w:color w:val="auto"/>
          <w:sz w:val="24"/>
          <w:szCs w:val="24"/>
          <w:highlight w:val="none"/>
        </w:rPr>
        <w:t xml:space="preserve"> 年   月   日</w:t>
      </w:r>
    </w:p>
    <w:p w14:paraId="60B3E32C">
      <w:pPr>
        <w:wordWrap w:val="0"/>
        <w:spacing w:before="100" w:line="240" w:lineRule="auto"/>
        <w:ind w:firstLine="480" w:firstLineChars="200"/>
        <w:jc w:val="center"/>
        <w:rPr>
          <w:rFonts w:hint="eastAsia" w:ascii="仿宋" w:hAnsi="仿宋" w:eastAsia="仿宋" w:cs="仿宋"/>
          <w:color w:val="auto"/>
          <w:sz w:val="24"/>
          <w:szCs w:val="24"/>
          <w:highlight w:val="none"/>
        </w:rPr>
      </w:pPr>
    </w:p>
    <w:p w14:paraId="3121FA15">
      <w:pPr>
        <w:spacing w:line="240" w:lineRule="auto"/>
        <w:ind w:right="240"/>
        <w:jc w:val="left"/>
        <w:rPr>
          <w:rFonts w:hint="default" w:ascii="Times New Roman" w:hAnsi="Times New Roman" w:eastAsia="仿宋" w:cs="Times New Roman"/>
          <w:color w:val="auto"/>
          <w:sz w:val="24"/>
          <w:szCs w:val="24"/>
          <w:highlight w:val="none"/>
          <w:u w:val="single"/>
        </w:rPr>
      </w:pPr>
    </w:p>
    <w:p w14:paraId="0166711F">
      <w:pPr>
        <w:spacing w:line="240" w:lineRule="auto"/>
        <w:ind w:right="240"/>
        <w:jc w:val="left"/>
        <w:rPr>
          <w:rFonts w:hint="default" w:ascii="Times New Roman" w:hAnsi="Times New Roman" w:eastAsia="仿宋" w:cs="Times New Roman"/>
          <w:color w:val="auto"/>
          <w:sz w:val="24"/>
          <w:szCs w:val="24"/>
          <w:highlight w:val="none"/>
          <w:u w:val="single"/>
        </w:rPr>
      </w:pPr>
    </w:p>
    <w:p w14:paraId="19CF50E5">
      <w:pPr>
        <w:spacing w:line="240" w:lineRule="auto"/>
        <w:ind w:right="240"/>
        <w:jc w:val="left"/>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附件2</w:t>
      </w:r>
    </w:p>
    <w:p w14:paraId="7FBD0B6A">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技术参数响应表</w:t>
      </w:r>
    </w:p>
    <w:p w14:paraId="70778944">
      <w:pPr>
        <w:spacing w:before="100" w:line="340" w:lineRule="exact"/>
        <w:ind w:firstLine="723" w:firstLineChars="200"/>
        <w:jc w:val="center"/>
        <w:rPr>
          <w:rFonts w:ascii="仿宋" w:hAnsi="仿宋" w:eastAsia="仿宋"/>
          <w:b/>
          <w:color w:val="auto"/>
          <w:sz w:val="36"/>
          <w:szCs w:val="36"/>
          <w:highlight w:val="none"/>
        </w:rPr>
      </w:pPr>
    </w:p>
    <w:p w14:paraId="79E19D78">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仿宋"/>
          <w:color w:val="auto"/>
          <w:kern w:val="0"/>
          <w:sz w:val="24"/>
          <w:szCs w:val="24"/>
          <w:highlight w:val="none"/>
          <w:lang w:val="en-US" w:eastAsia="zh-CN"/>
        </w:rPr>
        <w:t>湖州师范学院信息工程学院两新设备PCB制版装配检测装置项目</w:t>
      </w:r>
    </w:p>
    <w:p w14:paraId="48B481CF">
      <w:pPr>
        <w:spacing w:line="340" w:lineRule="exact"/>
        <w:jc w:val="left"/>
        <w:rPr>
          <w:rFonts w:hint="default" w:ascii="仿宋" w:hAnsi="仿宋" w:eastAsia="仿宋"/>
          <w:color w:val="auto"/>
          <w:sz w:val="24"/>
          <w:highlight w:val="none"/>
          <w:lang w:val="en-US" w:eastAsia="zh-CN"/>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XZ2025-0</w:t>
      </w:r>
      <w:r>
        <w:rPr>
          <w:rFonts w:hint="eastAsia" w:ascii="仿宋" w:hAnsi="仿宋" w:eastAsia="仿宋"/>
          <w:color w:val="auto"/>
          <w:sz w:val="24"/>
          <w:highlight w:val="none"/>
          <w:lang w:val="en-US" w:eastAsia="zh-CN"/>
        </w:rPr>
        <w:t>34</w:t>
      </w:r>
    </w:p>
    <w:tbl>
      <w:tblPr>
        <w:tblStyle w:val="17"/>
        <w:tblW w:w="9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1982"/>
        <w:gridCol w:w="3198"/>
        <w:gridCol w:w="2968"/>
        <w:gridCol w:w="726"/>
      </w:tblGrid>
      <w:tr w14:paraId="374F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exact"/>
          <w:jc w:val="center"/>
        </w:trPr>
        <w:tc>
          <w:tcPr>
            <w:tcW w:w="629" w:type="dxa"/>
            <w:noWrap/>
            <w:vAlign w:val="center"/>
          </w:tcPr>
          <w:p w14:paraId="621F1913">
            <w:pPr>
              <w:pStyle w:val="15"/>
              <w:widowControl/>
              <w:spacing w:before="225" w:beforeAutospacing="0" w:after="225" w:afterAutospacing="0" w:line="0" w:lineRule="atLeas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82" w:type="dxa"/>
            <w:noWrap/>
            <w:vAlign w:val="center"/>
          </w:tcPr>
          <w:p w14:paraId="33FF1A44">
            <w:pPr>
              <w:pStyle w:val="15"/>
              <w:widowControl/>
              <w:spacing w:before="225" w:beforeAutospacing="0" w:after="225" w:afterAutospacing="0" w:line="0" w:lineRule="atLeas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3198" w:type="dxa"/>
            <w:noWrap/>
            <w:vAlign w:val="center"/>
          </w:tcPr>
          <w:p w14:paraId="033B4B33">
            <w:pPr>
              <w:pStyle w:val="15"/>
              <w:widowControl/>
              <w:spacing w:before="225" w:beforeAutospacing="0" w:after="225" w:afterAutospacing="0" w:line="0" w:lineRule="atLeas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技术参数需求</w:t>
            </w:r>
          </w:p>
        </w:tc>
        <w:tc>
          <w:tcPr>
            <w:tcW w:w="2968" w:type="dxa"/>
            <w:noWrap/>
            <w:vAlign w:val="center"/>
          </w:tcPr>
          <w:p w14:paraId="09C3281C">
            <w:pPr>
              <w:pStyle w:val="15"/>
              <w:widowControl/>
              <w:spacing w:before="225" w:beforeAutospacing="0" w:after="225" w:afterAutospacing="0" w:line="0" w:lineRule="atLeas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投标产品技术参数</w:t>
            </w:r>
          </w:p>
        </w:tc>
        <w:tc>
          <w:tcPr>
            <w:tcW w:w="726" w:type="dxa"/>
            <w:noWrap/>
            <w:vAlign w:val="center"/>
          </w:tcPr>
          <w:p w14:paraId="2F1065EE">
            <w:pPr>
              <w:pStyle w:val="15"/>
              <w:widowControl/>
              <w:spacing w:before="225" w:beforeAutospacing="0" w:after="225" w:afterAutospacing="0" w:line="0" w:lineRule="atLeast"/>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偏离情况</w:t>
            </w:r>
          </w:p>
        </w:tc>
      </w:tr>
      <w:tr w14:paraId="220E4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1E30593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982" w:type="dxa"/>
            <w:noWrap/>
            <w:vAlign w:val="center"/>
          </w:tcPr>
          <w:p w14:paraId="14CC115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裁板机</w:t>
            </w:r>
          </w:p>
        </w:tc>
        <w:tc>
          <w:tcPr>
            <w:tcW w:w="3198" w:type="dxa"/>
            <w:noWrap/>
            <w:vAlign w:val="center"/>
          </w:tcPr>
          <w:p w14:paraId="5C8EFBF1">
            <w:pPr>
              <w:widowControl/>
              <w:jc w:val="left"/>
              <w:textAlignment w:val="center"/>
              <w:rPr>
                <w:rFonts w:ascii="仿宋" w:hAnsi="仿宋" w:eastAsia="仿宋" w:cs="仿宋"/>
                <w:color w:val="auto"/>
                <w:sz w:val="24"/>
                <w:szCs w:val="24"/>
                <w:highlight w:val="none"/>
              </w:rPr>
            </w:pPr>
          </w:p>
        </w:tc>
        <w:tc>
          <w:tcPr>
            <w:tcW w:w="2968" w:type="dxa"/>
            <w:noWrap/>
            <w:vAlign w:val="center"/>
          </w:tcPr>
          <w:p w14:paraId="58773374">
            <w:pPr>
              <w:widowControl/>
              <w:jc w:val="left"/>
              <w:textAlignment w:val="center"/>
              <w:rPr>
                <w:rFonts w:ascii="仿宋" w:hAnsi="仿宋" w:eastAsia="仿宋" w:cs="仿宋"/>
                <w:color w:val="auto"/>
                <w:sz w:val="24"/>
                <w:szCs w:val="24"/>
                <w:highlight w:val="none"/>
              </w:rPr>
            </w:pPr>
          </w:p>
        </w:tc>
        <w:tc>
          <w:tcPr>
            <w:tcW w:w="726" w:type="dxa"/>
            <w:noWrap/>
            <w:vAlign w:val="center"/>
          </w:tcPr>
          <w:p w14:paraId="0113F3B4">
            <w:pPr>
              <w:rPr>
                <w:rFonts w:ascii="仿宋" w:hAnsi="仿宋" w:eastAsia="仿宋" w:cs="宋体"/>
                <w:color w:val="auto"/>
                <w:kern w:val="0"/>
                <w:sz w:val="24"/>
                <w:szCs w:val="24"/>
                <w:highlight w:val="none"/>
              </w:rPr>
            </w:pPr>
          </w:p>
        </w:tc>
      </w:tr>
      <w:tr w14:paraId="70139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629" w:type="dxa"/>
            <w:noWrap/>
            <w:vAlign w:val="center"/>
          </w:tcPr>
          <w:p w14:paraId="25DCE7E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982" w:type="dxa"/>
            <w:noWrap/>
            <w:vAlign w:val="center"/>
          </w:tcPr>
          <w:p w14:paraId="204B3BD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PCB自动换刀雕刻钻孔机</w:t>
            </w:r>
          </w:p>
        </w:tc>
        <w:tc>
          <w:tcPr>
            <w:tcW w:w="3198" w:type="dxa"/>
            <w:noWrap/>
            <w:vAlign w:val="center"/>
          </w:tcPr>
          <w:p w14:paraId="779A1D53">
            <w:pPr>
              <w:widowControl/>
              <w:jc w:val="left"/>
              <w:textAlignment w:val="center"/>
              <w:rPr>
                <w:rFonts w:ascii="仿宋" w:hAnsi="仿宋" w:eastAsia="仿宋" w:cs="仿宋"/>
                <w:color w:val="auto"/>
                <w:kern w:val="0"/>
                <w:sz w:val="24"/>
                <w:szCs w:val="24"/>
                <w:highlight w:val="none"/>
                <w:lang w:bidi="ar"/>
              </w:rPr>
            </w:pPr>
          </w:p>
        </w:tc>
        <w:tc>
          <w:tcPr>
            <w:tcW w:w="2968" w:type="dxa"/>
            <w:noWrap/>
            <w:vAlign w:val="center"/>
          </w:tcPr>
          <w:p w14:paraId="04645D8A">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4E115A91">
            <w:pPr>
              <w:rPr>
                <w:rFonts w:ascii="仿宋" w:hAnsi="仿宋" w:eastAsia="仿宋" w:cs="宋体"/>
                <w:color w:val="auto"/>
                <w:kern w:val="0"/>
                <w:sz w:val="24"/>
                <w:szCs w:val="24"/>
                <w:highlight w:val="none"/>
              </w:rPr>
            </w:pPr>
          </w:p>
        </w:tc>
      </w:tr>
      <w:tr w14:paraId="6B6F3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01175D3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982" w:type="dxa"/>
            <w:noWrap/>
            <w:vAlign w:val="center"/>
          </w:tcPr>
          <w:p w14:paraId="41AE4DB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喷淋蚀刻机</w:t>
            </w:r>
          </w:p>
        </w:tc>
        <w:tc>
          <w:tcPr>
            <w:tcW w:w="3198" w:type="dxa"/>
            <w:noWrap/>
            <w:vAlign w:val="center"/>
          </w:tcPr>
          <w:p w14:paraId="1F42E5D3">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33CBEEC9">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51B12956">
            <w:pPr>
              <w:rPr>
                <w:rFonts w:ascii="仿宋" w:hAnsi="仿宋" w:eastAsia="仿宋" w:cs="宋体"/>
                <w:color w:val="auto"/>
                <w:kern w:val="0"/>
                <w:sz w:val="24"/>
                <w:szCs w:val="24"/>
                <w:highlight w:val="none"/>
              </w:rPr>
            </w:pPr>
          </w:p>
        </w:tc>
      </w:tr>
      <w:tr w14:paraId="2878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629" w:type="dxa"/>
            <w:noWrap/>
            <w:vAlign w:val="center"/>
          </w:tcPr>
          <w:p w14:paraId="12D7FEA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982" w:type="dxa"/>
            <w:noWrap/>
            <w:vAlign w:val="center"/>
          </w:tcPr>
          <w:p w14:paraId="2711093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多功能实训贴片工作台</w:t>
            </w:r>
          </w:p>
        </w:tc>
        <w:tc>
          <w:tcPr>
            <w:tcW w:w="3198" w:type="dxa"/>
            <w:noWrap/>
            <w:vAlign w:val="center"/>
          </w:tcPr>
          <w:p w14:paraId="18FA8417">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56F35F8F">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4B545F18">
            <w:pPr>
              <w:rPr>
                <w:rFonts w:ascii="仿宋" w:hAnsi="仿宋" w:eastAsia="仿宋" w:cs="宋体"/>
                <w:color w:val="auto"/>
                <w:kern w:val="0"/>
                <w:sz w:val="24"/>
                <w:szCs w:val="24"/>
                <w:highlight w:val="none"/>
              </w:rPr>
            </w:pPr>
          </w:p>
        </w:tc>
      </w:tr>
      <w:tr w14:paraId="64162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57AAB4B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1982" w:type="dxa"/>
            <w:noWrap/>
            <w:vAlign w:val="center"/>
          </w:tcPr>
          <w:p w14:paraId="5014608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示波器</w:t>
            </w:r>
          </w:p>
        </w:tc>
        <w:tc>
          <w:tcPr>
            <w:tcW w:w="3198" w:type="dxa"/>
            <w:noWrap/>
            <w:vAlign w:val="center"/>
          </w:tcPr>
          <w:p w14:paraId="6315E313">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1410EBD5">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6859AB71">
            <w:pPr>
              <w:rPr>
                <w:rFonts w:ascii="仿宋" w:hAnsi="仿宋" w:eastAsia="仿宋" w:cs="宋体"/>
                <w:color w:val="auto"/>
                <w:kern w:val="0"/>
                <w:sz w:val="24"/>
                <w:szCs w:val="24"/>
                <w:highlight w:val="none"/>
              </w:rPr>
            </w:pPr>
          </w:p>
        </w:tc>
      </w:tr>
      <w:tr w14:paraId="5984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197DA04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1982" w:type="dxa"/>
            <w:noWrap/>
            <w:vAlign w:val="center"/>
          </w:tcPr>
          <w:p w14:paraId="7E0825E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信号源</w:t>
            </w:r>
          </w:p>
        </w:tc>
        <w:tc>
          <w:tcPr>
            <w:tcW w:w="3198" w:type="dxa"/>
            <w:noWrap/>
            <w:vAlign w:val="center"/>
          </w:tcPr>
          <w:p w14:paraId="5F5CE638">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2300381D">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29BC7149">
            <w:pPr>
              <w:rPr>
                <w:rFonts w:ascii="仿宋" w:hAnsi="仿宋" w:eastAsia="仿宋" w:cs="宋体"/>
                <w:color w:val="auto"/>
                <w:kern w:val="0"/>
                <w:sz w:val="24"/>
                <w:szCs w:val="24"/>
                <w:highlight w:val="none"/>
              </w:rPr>
            </w:pPr>
          </w:p>
        </w:tc>
      </w:tr>
      <w:tr w14:paraId="759FC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00588B0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1982" w:type="dxa"/>
            <w:noWrap/>
            <w:vAlign w:val="center"/>
          </w:tcPr>
          <w:p w14:paraId="6DE732C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3D打印机A</w:t>
            </w:r>
          </w:p>
        </w:tc>
        <w:tc>
          <w:tcPr>
            <w:tcW w:w="3198" w:type="dxa"/>
            <w:noWrap/>
            <w:vAlign w:val="center"/>
          </w:tcPr>
          <w:p w14:paraId="6FD3C546">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7566C208">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12B043BA">
            <w:pPr>
              <w:rPr>
                <w:rFonts w:ascii="仿宋" w:hAnsi="仿宋" w:eastAsia="仿宋" w:cs="宋体"/>
                <w:color w:val="auto"/>
                <w:kern w:val="0"/>
                <w:sz w:val="24"/>
                <w:szCs w:val="24"/>
                <w:highlight w:val="none"/>
              </w:rPr>
            </w:pPr>
          </w:p>
        </w:tc>
      </w:tr>
      <w:tr w14:paraId="05489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3C48E5C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1982" w:type="dxa"/>
            <w:noWrap/>
            <w:vAlign w:val="center"/>
          </w:tcPr>
          <w:p w14:paraId="646F7FE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3D打印机B</w:t>
            </w:r>
          </w:p>
        </w:tc>
        <w:tc>
          <w:tcPr>
            <w:tcW w:w="3198" w:type="dxa"/>
            <w:noWrap/>
            <w:vAlign w:val="center"/>
          </w:tcPr>
          <w:p w14:paraId="325121CE">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3041C20C">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23084BD8">
            <w:pPr>
              <w:rPr>
                <w:rFonts w:ascii="仿宋" w:hAnsi="仿宋" w:eastAsia="仿宋" w:cs="宋体"/>
                <w:color w:val="auto"/>
                <w:kern w:val="0"/>
                <w:sz w:val="24"/>
                <w:szCs w:val="24"/>
                <w:highlight w:val="none"/>
              </w:rPr>
            </w:pPr>
          </w:p>
        </w:tc>
      </w:tr>
      <w:tr w14:paraId="6356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29" w:type="dxa"/>
            <w:noWrap/>
            <w:vAlign w:val="center"/>
          </w:tcPr>
          <w:p w14:paraId="324DD6B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1982" w:type="dxa"/>
            <w:noWrap/>
            <w:vAlign w:val="center"/>
          </w:tcPr>
          <w:p w14:paraId="4CFFF52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数字示波器</w:t>
            </w:r>
          </w:p>
        </w:tc>
        <w:tc>
          <w:tcPr>
            <w:tcW w:w="3198" w:type="dxa"/>
            <w:noWrap/>
            <w:vAlign w:val="center"/>
          </w:tcPr>
          <w:p w14:paraId="149D440A">
            <w:pPr>
              <w:widowControl/>
              <w:jc w:val="left"/>
              <w:textAlignment w:val="center"/>
              <w:rPr>
                <w:rFonts w:hint="eastAsia" w:ascii="仿宋" w:hAnsi="仿宋" w:eastAsia="仿宋" w:cs="仿宋"/>
                <w:color w:val="auto"/>
                <w:kern w:val="0"/>
                <w:sz w:val="24"/>
                <w:szCs w:val="24"/>
                <w:highlight w:val="none"/>
                <w:lang w:bidi="ar"/>
              </w:rPr>
            </w:pPr>
          </w:p>
        </w:tc>
        <w:tc>
          <w:tcPr>
            <w:tcW w:w="2968" w:type="dxa"/>
            <w:noWrap/>
            <w:vAlign w:val="center"/>
          </w:tcPr>
          <w:p w14:paraId="347AE277">
            <w:pPr>
              <w:widowControl/>
              <w:jc w:val="left"/>
              <w:textAlignment w:val="center"/>
              <w:rPr>
                <w:rFonts w:ascii="仿宋" w:hAnsi="仿宋" w:eastAsia="仿宋" w:cs="仿宋"/>
                <w:color w:val="auto"/>
                <w:kern w:val="0"/>
                <w:sz w:val="24"/>
                <w:szCs w:val="24"/>
                <w:highlight w:val="none"/>
                <w:lang w:bidi="ar"/>
              </w:rPr>
            </w:pPr>
          </w:p>
        </w:tc>
        <w:tc>
          <w:tcPr>
            <w:tcW w:w="726" w:type="dxa"/>
            <w:noWrap/>
            <w:vAlign w:val="center"/>
          </w:tcPr>
          <w:p w14:paraId="0B329B71">
            <w:pPr>
              <w:rPr>
                <w:rFonts w:ascii="仿宋" w:hAnsi="仿宋" w:eastAsia="仿宋" w:cs="宋体"/>
                <w:color w:val="auto"/>
                <w:kern w:val="0"/>
                <w:sz w:val="24"/>
                <w:szCs w:val="24"/>
                <w:highlight w:val="none"/>
              </w:rPr>
            </w:pPr>
          </w:p>
        </w:tc>
      </w:tr>
    </w:tbl>
    <w:p w14:paraId="0BB56F9C">
      <w:pPr>
        <w:spacing w:line="340" w:lineRule="exact"/>
        <w:jc w:val="left"/>
        <w:rPr>
          <w:rFonts w:ascii="仿宋" w:hAnsi="仿宋" w:eastAsia="仿宋"/>
          <w:b/>
          <w:color w:val="auto"/>
          <w:sz w:val="24"/>
          <w:szCs w:val="24"/>
          <w:highlight w:val="none"/>
        </w:rPr>
      </w:pPr>
    </w:p>
    <w:p w14:paraId="06491E14">
      <w:pP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注：1.根据技术参数需求表制作，技术参数存在负偏离作无效标处理。</w:t>
      </w:r>
    </w:p>
    <w:p w14:paraId="7281B46B">
      <w:pPr>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2</w:t>
      </w:r>
      <w:r>
        <w:rPr>
          <w:rFonts w:hint="eastAsia" w:ascii="仿宋" w:hAnsi="仿宋" w:eastAsia="仿宋" w:cs="仿宋_GB2312"/>
          <w:b/>
          <w:color w:val="auto"/>
          <w:sz w:val="24"/>
          <w:szCs w:val="24"/>
          <w:highlight w:val="none"/>
        </w:rPr>
        <w:t>.投标产品技术参数经认定与品牌型号或产品简介等不符的，作无效标处理。</w:t>
      </w:r>
    </w:p>
    <w:p w14:paraId="31D7AD24">
      <w:pPr>
        <w:widowControl/>
        <w:jc w:val="left"/>
        <w:rPr>
          <w:rFonts w:ascii="仿宋" w:hAnsi="仿宋" w:eastAsia="仿宋"/>
          <w:color w:val="auto"/>
          <w:sz w:val="24"/>
          <w:szCs w:val="24"/>
          <w:highlight w:val="none"/>
        </w:rPr>
      </w:pPr>
    </w:p>
    <w:p w14:paraId="610766D2">
      <w:pPr>
        <w:widowControl/>
        <w:ind w:firstLine="5040" w:firstLineChars="2100"/>
        <w:jc w:val="left"/>
        <w:rPr>
          <w:rFonts w:ascii="仿宋" w:hAnsi="仿宋" w:eastAsia="仿宋"/>
          <w:color w:val="auto"/>
          <w:sz w:val="24"/>
          <w:highlight w:val="none"/>
        </w:rPr>
      </w:pPr>
      <w:r>
        <w:rPr>
          <w:rFonts w:hint="eastAsia" w:ascii="仿宋" w:hAnsi="仿宋" w:eastAsia="仿宋"/>
          <w:color w:val="auto"/>
          <w:sz w:val="24"/>
          <w:szCs w:val="24"/>
          <w:highlight w:val="none"/>
        </w:rPr>
        <w:t>授权代表签字：</w:t>
      </w:r>
    </w:p>
    <w:p w14:paraId="7AC186CC">
      <w:pPr>
        <w:spacing w:line="360" w:lineRule="auto"/>
        <w:ind w:right="120"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投标人（盖章）：</w:t>
      </w:r>
    </w:p>
    <w:p w14:paraId="11FB2A00">
      <w:pPr>
        <w:ind w:firstLine="5040" w:firstLineChars="2100"/>
        <w:rPr>
          <w:color w:val="auto"/>
          <w:highlight w:val="none"/>
        </w:rPr>
      </w:pP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color w:val="auto"/>
          <w:highlight w:val="none"/>
        </w:rPr>
        <w:t>年   月   日</w:t>
      </w:r>
    </w:p>
    <w:p w14:paraId="576B79FE">
      <w:pPr>
        <w:spacing w:line="240" w:lineRule="auto"/>
        <w:ind w:firstLine="480" w:firstLineChars="200"/>
        <w:jc w:val="left"/>
        <w:rPr>
          <w:rFonts w:hint="eastAsia" w:ascii="仿宋" w:hAnsi="仿宋" w:eastAsia="仿宋" w:cs="Times New Roman"/>
          <w:color w:val="auto"/>
          <w:sz w:val="24"/>
          <w:highlight w:val="none"/>
          <w:lang w:val="en-US" w:eastAsia="zh-CN"/>
        </w:rPr>
      </w:pPr>
    </w:p>
    <w:p w14:paraId="1C485BE7">
      <w:pPr>
        <w:spacing w:line="240" w:lineRule="auto"/>
        <w:ind w:firstLine="480" w:firstLineChars="200"/>
        <w:jc w:val="left"/>
        <w:rPr>
          <w:rFonts w:hint="eastAsia" w:ascii="仿宋" w:hAnsi="仿宋" w:eastAsia="仿宋" w:cs="Times New Roman"/>
          <w:color w:val="auto"/>
          <w:sz w:val="24"/>
          <w:highlight w:val="none"/>
          <w:lang w:val="en-US" w:eastAsia="zh-CN"/>
        </w:rPr>
      </w:pPr>
    </w:p>
    <w:p w14:paraId="0B43AC4C">
      <w:pPr>
        <w:spacing w:line="240" w:lineRule="auto"/>
        <w:ind w:firstLine="480" w:firstLineChars="200"/>
        <w:jc w:val="left"/>
        <w:rPr>
          <w:rFonts w:hint="eastAsia" w:ascii="仿宋" w:hAnsi="仿宋" w:eastAsia="仿宋" w:cs="Times New Roman"/>
          <w:color w:val="auto"/>
          <w:sz w:val="24"/>
          <w:highlight w:val="none"/>
          <w:lang w:val="en-US" w:eastAsia="zh-CN"/>
        </w:rPr>
      </w:pPr>
    </w:p>
    <w:p w14:paraId="567C4418">
      <w:pPr>
        <w:spacing w:line="240" w:lineRule="auto"/>
        <w:ind w:right="240"/>
        <w:jc w:val="left"/>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附件</w:t>
      </w:r>
      <w:r>
        <w:rPr>
          <w:rFonts w:hint="eastAsia" w:ascii="Times New Roman" w:hAnsi="Times New Roman" w:eastAsia="仿宋" w:cs="Times New Roman"/>
          <w:color w:val="auto"/>
          <w:sz w:val="24"/>
          <w:szCs w:val="24"/>
          <w:highlight w:val="none"/>
          <w:u w:val="none"/>
          <w:lang w:val="en-US" w:eastAsia="zh-CN"/>
        </w:rPr>
        <w:t>3</w:t>
      </w:r>
    </w:p>
    <w:p w14:paraId="24360AAB">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技术参数</w:t>
      </w:r>
      <w:r>
        <w:rPr>
          <w:rFonts w:hint="eastAsia" w:ascii="仿宋" w:hAnsi="仿宋" w:eastAsia="仿宋"/>
          <w:b/>
          <w:color w:val="auto"/>
          <w:sz w:val="36"/>
          <w:szCs w:val="36"/>
          <w:highlight w:val="none"/>
          <w:lang w:val="en-US" w:eastAsia="zh-CN"/>
        </w:rPr>
        <w:t>需求</w:t>
      </w:r>
      <w:r>
        <w:rPr>
          <w:rFonts w:hint="eastAsia" w:ascii="仿宋" w:hAnsi="仿宋" w:eastAsia="仿宋"/>
          <w:b/>
          <w:color w:val="auto"/>
          <w:sz w:val="36"/>
          <w:szCs w:val="36"/>
          <w:highlight w:val="none"/>
        </w:rPr>
        <w:t>表</w:t>
      </w:r>
    </w:p>
    <w:tbl>
      <w:tblPr>
        <w:tblStyle w:val="17"/>
        <w:tblW w:w="9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293"/>
        <w:gridCol w:w="7307"/>
      </w:tblGrid>
      <w:tr w14:paraId="5593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7D09">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3DB">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5D7">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规格型号或技术参数</w:t>
            </w:r>
          </w:p>
        </w:tc>
      </w:tr>
      <w:tr w14:paraId="581E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12E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2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FD6F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裁板机</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8B17">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1.产品用途：按规格裁剪敷铜版、PVC材料等；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2.最大剪板厚：0.4-4.0mm；最大剪板宽：350mm；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3</w:t>
            </w:r>
            <w:r>
              <w:rPr>
                <w:rFonts w:hint="eastAsia" w:ascii="仿宋" w:hAnsi="仿宋" w:eastAsia="仿宋" w:cs="仿宋"/>
                <w:b w:val="0"/>
                <w:bCs w:val="0"/>
                <w:i w:val="0"/>
                <w:iCs w:val="0"/>
                <w:color w:val="auto"/>
                <w:kern w:val="0"/>
                <w:sz w:val="24"/>
                <w:szCs w:val="24"/>
                <w:highlight w:val="none"/>
                <w:u w:val="none"/>
                <w:lang w:val="en-US" w:eastAsia="zh-CN" w:bidi="ar"/>
              </w:rPr>
              <w:t>.带辅助压板夹具，方便操作定位；</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4</w:t>
            </w:r>
            <w:r>
              <w:rPr>
                <w:rFonts w:hint="eastAsia" w:ascii="仿宋" w:hAnsi="仿宋" w:eastAsia="仿宋" w:cs="仿宋"/>
                <w:b w:val="0"/>
                <w:bCs w:val="0"/>
                <w:i w:val="0"/>
                <w:iCs w:val="0"/>
                <w:color w:val="auto"/>
                <w:kern w:val="0"/>
                <w:sz w:val="24"/>
                <w:szCs w:val="24"/>
                <w:highlight w:val="none"/>
                <w:u w:val="none"/>
                <w:lang w:val="en-US" w:eastAsia="zh-CN" w:bidi="ar"/>
              </w:rPr>
              <w:t>.采用进口钨钢刀具材料。</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5</w:t>
            </w:r>
            <w:r>
              <w:rPr>
                <w:rFonts w:hint="eastAsia" w:ascii="仿宋" w:hAnsi="仿宋" w:eastAsia="仿宋" w:cs="仿宋"/>
                <w:b w:val="0"/>
                <w:bCs w:val="0"/>
                <w:i w:val="0"/>
                <w:iCs w:val="0"/>
                <w:color w:val="auto"/>
                <w:kern w:val="0"/>
                <w:sz w:val="24"/>
                <w:szCs w:val="24"/>
                <w:highlight w:val="none"/>
                <w:u w:val="none"/>
                <w:lang w:val="en-US" w:eastAsia="zh-CN" w:bidi="ar"/>
              </w:rPr>
              <w:t>.具有透明安全保护装置。</w:t>
            </w:r>
          </w:p>
        </w:tc>
      </w:tr>
      <w:tr w14:paraId="7EE0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BC1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39CC1E8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PCB自动换刀雕刻钻孔机</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D8D">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1.采用全自动换刀、带过行程保护的自动对刀系统。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2.设备具有精密对刀仪可实现同轴深度限位功能及自动侦测平整度功能，对电路板没有特殊平整要求。</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3.采用以太网网线接口程序传输功能。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4.具有1-4把刀任意组合雕刻功能。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5.具有高分辨率300万像素视频摄像功能。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6.具有附带环形高亮度LED节能照明灯，色彩红蓝白可选。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7.4.5倍物镜放大，100倍数码放大功能。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8.视频摄像功能USB接口即插即用。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9.视频摄像功能中心十字标记加10级放大圆环，可用于精密孔定位及测量。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10.具有视频摄像功能图像中任意两点间距离精密测量，精度高达1um，有效测定孔大小、线宽、线距实际数据。</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11.主轴电机: 300W水冷变频电机；主轴转速：0-60000rpm可调；稳定寿命长，保证联系工作10小时以上电机不发烫。</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12.带急停开关，可以紧急停止机器。并且机器自带过载保护。</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w:t>
            </w:r>
            <w:r>
              <w:rPr>
                <w:rFonts w:hint="default" w:ascii="仿宋" w:hAnsi="仿宋" w:eastAsia="仿宋" w:cs="仿宋"/>
                <w:b w:val="0"/>
                <w:bCs w:val="0"/>
                <w:i w:val="0"/>
                <w:iCs w:val="0"/>
                <w:color w:val="auto"/>
                <w:kern w:val="0"/>
                <w:sz w:val="24"/>
                <w:szCs w:val="24"/>
                <w:highlight w:val="none"/>
                <w:u w:val="none"/>
                <w:lang w:eastAsia="zh-CN" w:bidi="ar"/>
                <w:woUserID w:val="1"/>
              </w:rPr>
              <w:t>3</w:t>
            </w:r>
            <w:r>
              <w:rPr>
                <w:rFonts w:hint="eastAsia" w:ascii="仿宋" w:hAnsi="仿宋" w:eastAsia="仿宋" w:cs="仿宋"/>
                <w:b w:val="0"/>
                <w:bCs w:val="0"/>
                <w:i w:val="0"/>
                <w:iCs w:val="0"/>
                <w:color w:val="auto"/>
                <w:kern w:val="0"/>
                <w:sz w:val="24"/>
                <w:szCs w:val="24"/>
                <w:highlight w:val="none"/>
                <w:u w:val="none"/>
                <w:lang w:val="en-US" w:eastAsia="zh-CN" w:bidi="ar"/>
              </w:rPr>
              <w:t>.具有控制软件连接雕刻钻孔机时为方便了解各参数和进度等，要求加工时操作程序界面能实时显示设计线路为蓝色，加工路径为红色，孔未加工，加工中、加工完毕颜色均分别显示。具有机器加工时方便观察进度要求软件同步显示加工进度、参数坐标等实时显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14</w:t>
            </w:r>
            <w:r>
              <w:rPr>
                <w:rFonts w:hint="eastAsia" w:ascii="仿宋" w:hAnsi="仿宋" w:eastAsia="仿宋" w:cs="仿宋"/>
                <w:b w:val="0"/>
                <w:bCs w:val="0"/>
                <w:i w:val="0"/>
                <w:iCs w:val="0"/>
                <w:color w:val="auto"/>
                <w:kern w:val="0"/>
                <w:sz w:val="24"/>
                <w:szCs w:val="24"/>
                <w:highlight w:val="none"/>
                <w:u w:val="none"/>
                <w:lang w:val="en-US" w:eastAsia="zh-CN" w:bidi="ar"/>
              </w:rPr>
              <w:t>.最大加工面积：400×350mm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15</w:t>
            </w:r>
            <w:r>
              <w:rPr>
                <w:rFonts w:hint="eastAsia" w:ascii="仿宋" w:hAnsi="仿宋" w:eastAsia="仿宋" w:cs="仿宋"/>
                <w:b w:val="0"/>
                <w:bCs w:val="0"/>
                <w:i w:val="0"/>
                <w:iCs w:val="0"/>
                <w:color w:val="auto"/>
                <w:kern w:val="0"/>
                <w:sz w:val="24"/>
                <w:szCs w:val="24"/>
                <w:highlight w:val="none"/>
                <w:u w:val="none"/>
                <w:lang w:val="en-US" w:eastAsia="zh-CN" w:bidi="ar"/>
              </w:rPr>
              <w:t>.Z轴行程：170mm；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16</w:t>
            </w:r>
            <w:r>
              <w:rPr>
                <w:rFonts w:hint="eastAsia" w:ascii="仿宋" w:hAnsi="仿宋" w:eastAsia="仿宋" w:cs="仿宋"/>
                <w:b w:val="0"/>
                <w:bCs w:val="0"/>
                <w:i w:val="0"/>
                <w:iCs w:val="0"/>
                <w:color w:val="auto"/>
                <w:kern w:val="0"/>
                <w:sz w:val="24"/>
                <w:szCs w:val="24"/>
                <w:highlight w:val="none"/>
                <w:u w:val="none"/>
                <w:lang w:val="en-US" w:eastAsia="zh-CN" w:bidi="ar"/>
              </w:rPr>
              <w:t>.工作速度：额定60mm/s；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17</w:t>
            </w:r>
            <w:r>
              <w:rPr>
                <w:rFonts w:hint="eastAsia" w:ascii="仿宋" w:hAnsi="仿宋" w:eastAsia="仿宋" w:cs="仿宋"/>
                <w:b w:val="0"/>
                <w:bCs w:val="0"/>
                <w:i w:val="0"/>
                <w:iCs w:val="0"/>
                <w:color w:val="auto"/>
                <w:kern w:val="0"/>
                <w:sz w:val="24"/>
                <w:szCs w:val="24"/>
                <w:highlight w:val="none"/>
                <w:u w:val="none"/>
                <w:lang w:val="en-US" w:eastAsia="zh-CN" w:bidi="ar"/>
              </w:rPr>
              <w:t>.钻孔精度：±0.01mm；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18</w:t>
            </w:r>
            <w:r>
              <w:rPr>
                <w:rFonts w:hint="eastAsia" w:ascii="仿宋" w:hAnsi="仿宋" w:eastAsia="仿宋" w:cs="仿宋"/>
                <w:b w:val="0"/>
                <w:bCs w:val="0"/>
                <w:i w:val="0"/>
                <w:iCs w:val="0"/>
                <w:color w:val="auto"/>
                <w:kern w:val="0"/>
                <w:sz w:val="24"/>
                <w:szCs w:val="24"/>
                <w:highlight w:val="none"/>
                <w:u w:val="none"/>
                <w:lang w:val="en-US" w:eastAsia="zh-CN" w:bidi="ar"/>
              </w:rPr>
              <w:t>.钻孔速度：60-120孔/分钟；</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19</w:t>
            </w:r>
            <w:r>
              <w:rPr>
                <w:rFonts w:hint="eastAsia" w:ascii="仿宋" w:hAnsi="仿宋" w:eastAsia="仿宋" w:cs="仿宋"/>
                <w:b w:val="0"/>
                <w:bCs w:val="0"/>
                <w:i w:val="0"/>
                <w:iCs w:val="0"/>
                <w:color w:val="auto"/>
                <w:kern w:val="0"/>
                <w:sz w:val="24"/>
                <w:szCs w:val="24"/>
                <w:highlight w:val="none"/>
                <w:u w:val="none"/>
                <w:lang w:val="en-US" w:eastAsia="zh-CN" w:bidi="ar"/>
              </w:rPr>
              <w:t>.刀库容量：10把；</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20</w:t>
            </w:r>
            <w:r>
              <w:rPr>
                <w:rFonts w:hint="eastAsia" w:ascii="仿宋" w:hAnsi="仿宋" w:eastAsia="仿宋" w:cs="仿宋"/>
                <w:b w:val="0"/>
                <w:bCs w:val="0"/>
                <w:i w:val="0"/>
                <w:iCs w:val="0"/>
                <w:color w:val="auto"/>
                <w:kern w:val="0"/>
                <w:sz w:val="24"/>
                <w:szCs w:val="24"/>
                <w:highlight w:val="none"/>
                <w:u w:val="none"/>
                <w:lang w:val="en-US" w:eastAsia="zh-CN" w:bidi="ar"/>
              </w:rPr>
              <w:t>.软件具有线路隔离功能；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21</w:t>
            </w:r>
            <w:r>
              <w:rPr>
                <w:rFonts w:hint="eastAsia" w:ascii="仿宋" w:hAnsi="仿宋" w:eastAsia="仿宋" w:cs="仿宋"/>
                <w:b w:val="0"/>
                <w:bCs w:val="0"/>
                <w:i w:val="0"/>
                <w:iCs w:val="0"/>
                <w:color w:val="auto"/>
                <w:kern w:val="0"/>
                <w:sz w:val="24"/>
                <w:szCs w:val="24"/>
                <w:highlight w:val="none"/>
                <w:u w:val="none"/>
                <w:lang w:val="en-US" w:eastAsia="zh-CN" w:bidi="ar"/>
              </w:rPr>
              <w:t>.软件具有隔离宽度设定功能；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22</w:t>
            </w:r>
            <w:r>
              <w:rPr>
                <w:rFonts w:hint="eastAsia" w:ascii="仿宋" w:hAnsi="仿宋" w:eastAsia="仿宋" w:cs="仿宋"/>
                <w:b w:val="0"/>
                <w:bCs w:val="0"/>
                <w:i w:val="0"/>
                <w:iCs w:val="0"/>
                <w:color w:val="auto"/>
                <w:kern w:val="0"/>
                <w:sz w:val="24"/>
                <w:szCs w:val="24"/>
                <w:highlight w:val="none"/>
                <w:u w:val="none"/>
                <w:lang w:val="en-US" w:eastAsia="zh-CN" w:bidi="ar"/>
              </w:rPr>
              <w:t>.软件具有虚拟加工演示功能；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23</w:t>
            </w:r>
            <w:r>
              <w:rPr>
                <w:rFonts w:hint="eastAsia" w:ascii="仿宋" w:hAnsi="仿宋" w:eastAsia="仿宋" w:cs="仿宋"/>
                <w:b w:val="0"/>
                <w:bCs w:val="0"/>
                <w:i w:val="0"/>
                <w:iCs w:val="0"/>
                <w:color w:val="auto"/>
                <w:kern w:val="0"/>
                <w:sz w:val="24"/>
                <w:szCs w:val="24"/>
                <w:highlight w:val="none"/>
                <w:u w:val="none"/>
                <w:lang w:val="en-US" w:eastAsia="zh-CN" w:bidi="ar"/>
              </w:rPr>
              <w:t>.软件具有局部区域镂空功能；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24</w:t>
            </w:r>
            <w:r>
              <w:rPr>
                <w:rFonts w:hint="eastAsia" w:ascii="仿宋" w:hAnsi="仿宋" w:eastAsia="仿宋" w:cs="仿宋"/>
                <w:b w:val="0"/>
                <w:bCs w:val="0"/>
                <w:i w:val="0"/>
                <w:iCs w:val="0"/>
                <w:color w:val="auto"/>
                <w:kern w:val="0"/>
                <w:sz w:val="24"/>
                <w:szCs w:val="24"/>
                <w:highlight w:val="none"/>
                <w:u w:val="none"/>
                <w:lang w:val="en-US" w:eastAsia="zh-CN" w:bidi="ar"/>
              </w:rPr>
              <w:t>.软件具有断点续传功能；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25</w:t>
            </w:r>
            <w:r>
              <w:rPr>
                <w:rFonts w:hint="eastAsia" w:ascii="仿宋" w:hAnsi="仿宋" w:eastAsia="仿宋" w:cs="仿宋"/>
                <w:b w:val="0"/>
                <w:bCs w:val="0"/>
                <w:i w:val="0"/>
                <w:iCs w:val="0"/>
                <w:color w:val="auto"/>
                <w:kern w:val="0"/>
                <w:sz w:val="24"/>
                <w:szCs w:val="24"/>
                <w:highlight w:val="none"/>
                <w:u w:val="none"/>
                <w:lang w:val="en-US" w:eastAsia="zh-CN" w:bidi="ar"/>
              </w:rPr>
              <w:t xml:space="preserve">.软件具有1.0以上规格孔铣孔功能； </w:t>
            </w:r>
          </w:p>
        </w:tc>
      </w:tr>
      <w:tr w14:paraId="220F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46D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7C1570A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喷淋蚀刻机</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3A28">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该款蚀刻机是一种小型的工业实验室用显影机，用于覆铜板业或印制板业的实验室中快速的蚀刻试样及生产。内部由抗蚀刻泵使蚀刻液双面喷射到试样的两侧，蚀刻PCB板上的铜层。内置浸入式加热器加热腐蚀液至合适的腐蚀温度。有时钟预设腐蚀时间。</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1、采用专业进口喷雾喷头8个。</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2、喷淋压力：防腐高压磁力泵。具有过滤装置。</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3、线径0.1mm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4、透明翻盖功能。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5、最大试样尺寸：400×350mm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6、试样显影时间：0.1-5分钟可调</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7、加热温度可调，加热器功率：500W，220V，50Hz，单相</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8、具有定时功能，定时器可预设蚀刻时间：时、分、秒</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default" w:ascii="仿宋" w:hAnsi="仿宋" w:eastAsia="仿宋" w:cs="仿宋"/>
                <w:b w:val="0"/>
                <w:bCs w:val="0"/>
                <w:i w:val="0"/>
                <w:iCs w:val="0"/>
                <w:color w:val="auto"/>
                <w:kern w:val="0"/>
                <w:sz w:val="24"/>
                <w:szCs w:val="24"/>
                <w:highlight w:val="none"/>
                <w:u w:val="none"/>
                <w:lang w:eastAsia="zh-CN" w:bidi="ar"/>
                <w:woUserID w:val="1"/>
              </w:rPr>
              <w:t>9</w:t>
            </w:r>
            <w:r>
              <w:rPr>
                <w:rFonts w:hint="eastAsia" w:ascii="仿宋" w:hAnsi="仿宋" w:eastAsia="仿宋" w:cs="仿宋"/>
                <w:b w:val="0"/>
                <w:bCs w:val="0"/>
                <w:i w:val="0"/>
                <w:iCs w:val="0"/>
                <w:color w:val="auto"/>
                <w:kern w:val="0"/>
                <w:sz w:val="24"/>
                <w:szCs w:val="24"/>
                <w:highlight w:val="none"/>
                <w:u w:val="none"/>
                <w:lang w:val="en-US" w:eastAsia="zh-CN" w:bidi="ar"/>
              </w:rPr>
              <w:t>.含设备专用放置桌一个，尺寸：600×500×500MM,采用抗腐蚀PVC材料，下方为柜体结构，可以放置耗材、工具等。</w:t>
            </w:r>
          </w:p>
        </w:tc>
      </w:tr>
      <w:tr w14:paraId="6D03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6F2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7E91F4E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多功能实训贴片工作台</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D13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1．本装置为双面4工位设计，每装置机架为1.6 x 1.4 x 1.76m；每工位独立配备挂图板、器具柜，并每工位提供独立开关控制的4路AC220V输出,漏电保护开关，电源指示，整体防静电喷涂，桌面上在加淡绿色胶皮（5MM），并用铝合金把它签入，防止磕碰。</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2．采用铝型材框架整体结构，立柱为开模定制的125*35mm专用工业铝型材，表面采用进口荷兰ACZU粉末喷涂处理。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3．台面为1600mm×700mm×25mm高密度基板，高压耐火板表面，耐磨、防划、不易损坏， 4个独立的吊柜抽屉可分工位存放元器件和工具，便于进行教学管理。在台面上加淡绿色胶皮(5MM),并在桌面边缘用铝合金固定。</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4．挂图区采用铝合金结构，横梁为开模定制的20*40mm专用工业铝型材，高强度设计，美观耐用；挂图板采用2MM亚克力，耐磨、透光性好，并可以方便的进行拆装，或按照实际需求灵活搭配，任意更换位置。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5．整体组合安装的灯箱，1.2MM冷板冲制喷涂加工，2*40W日光灯管配合独立电子式镇流器，保证操作光源充足明亮，独立开关控制。</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6．电源箱总容量5KW。采用1.2MM冷板，经数控冲压、折弯、喷涂加工，电源箱每工位提供2路单相220V交流输出，采用漏电保护开关进行电源控制。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7．每工位装有数字直流电压表（量程分为：3V、6V、12V、30V四档，琴键开关切换量程，三位板数显，精度0.5级，具有超量程自动保护、告警及手动复位功能）1只。</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8．电源箱高度20CM，宽度40CM，可放置测量仪器。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9．在每共位的电源两个常开,另外两个可以用开关控制,每工位之间有保护。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p>
        </w:tc>
      </w:tr>
      <w:tr w14:paraId="33BE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A1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12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460D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示波器</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7B8">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1.125MHz，1.25GSa/s，4通道，16数字通道。</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2.全系列提供 12 bit 硬件高分辨率。</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3.最高 125 MHz 模拟带宽，4 个模拟通道。</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4.标配 16 个数字通道。</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5.最高 1.25 GSa/s 实时采样率。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6.最大 50 Mpts 存储深度。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7.200 μV/div~10 V/div 垂直灵敏度范围。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8.提供凝时获取模式（Ultra Acquire Mode），最高波形捕获率 1,000,000 wfms/s。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9.支持 256 级灰度的数字实时荧辉功能。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 xml:space="preserve">10.支持波形搜索和导航功能，可快速定位信号异常。 </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11.7 英寸 1024 * 600 高清触控显示屏。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12.支持56W以上移动直流充电宝供电。</w:t>
            </w:r>
          </w:p>
        </w:tc>
      </w:tr>
      <w:tr w14:paraId="5DA8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05C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2AA2BE0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信号源</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7EF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1.25MHz 2通道,125MSa/s采样率,16bit分辨率,2Mpt任意波,7digits/s频率计。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2.每通道任意波存储深度标配达2Mpts，选配达8Mpts。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3.等性能双通道，相当于两个独立信号源。</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4.±1ppm 高频率稳定度，相噪低至-105dBc/Hz。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5.内置最高8次谐波发生器。</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6.内置7 digits/s，240MHz带宽的全功能频率计。</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7.多达160种内建任意波形，囊括了工程应用、医疗电子、汽车电子、数学处理等各个领域的常用信号。</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8.采样率高达125MSa/s，垂直分辨率16bits。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9.主机具有任意波形序列编辑功能，也可通过上位机软件生成任意波形。</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10.多种模拟和数字调制功能：AM、FM、PM、ASK、FSK、PSK和PWM。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11.标配波形叠加功能，可以在基本波形的基础上叠加指定波形后输出。</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12.标配通道跟踪功能，跟踪打开时，双通道所有参数均可同时根据用户的配置更新。</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13.标配USB Host &amp; Device接口；支持USB-GPIB功能。</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14.4.3英寸TFT彩色触摸显示屏。</w:t>
            </w:r>
          </w:p>
        </w:tc>
      </w:tr>
      <w:tr w14:paraId="1CD7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AED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2C45803A">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3D打印机A</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FA0">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支持纹理PEI打印板、光面PEI打印板，工具头最大移动速度1000mm/s，持续打印速度可达600mm/s，支持主动腔温控制，最高可控温度65℃，内置1920*1080分辨率的实况涉嫌头、喷嘴摄像头、工具头摄像头，支持断料检测、缠料检测，配合AMS使用时支持耗材用量及余料检测，具备断电续打功能，配备5英寸1280*720触摸屏，内置8GB EMMC存档，神经网络处理单元为2TOPS。</w:t>
            </w:r>
          </w:p>
        </w:tc>
      </w:tr>
      <w:tr w14:paraId="78D4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DE4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7343CFF6">
            <w:pPr>
              <w:keepNext w:val="0"/>
              <w:keepLines w:val="0"/>
              <w:widowControl/>
              <w:suppressLineNumbers w:val="0"/>
              <w:spacing w:line="240" w:lineRule="auto"/>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3D打印机B</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FB09">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支持纹理PEI打印板、光面PEI打印板，工具头最大移动速度1000mm/s，持续打印速度可达600mm/s，支持主动腔温控制，最高可控温度65℃，内置1920*1080的实况涉嫌头、喷嘴摄像头、工具头摄像头，内置3264*2448的俯视摄像头，支持断料检测、缠料检测，配合AMS使用时支持耗材用量及余料检测，具备断电续打功能，配备5英寸1280*720触摸屏，内置8GB EMMC存档，神经网络处理单元为2TOPS。有激光防护视窗，有内置激光气流辅助气泵，半导体激光器，雕刻激光：455nm±5nm蓝光，测高激光：850nm±5nm红外光；激光功率：40W±2W；光斑尺寸：0.14mm*0.2mm；最大雕刻速度1000mm/s，最大切割厚度：15mm；雕刻面积：310mm*250mmm，加工高度范围：0mm-265mm。</w:t>
            </w:r>
          </w:p>
        </w:tc>
      </w:tr>
      <w:tr w14:paraId="715F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E08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1293" w:type="dxa"/>
            <w:tcBorders>
              <w:top w:val="nil"/>
              <w:left w:val="single" w:color="000000" w:sz="8" w:space="0"/>
              <w:bottom w:val="single" w:color="000000" w:sz="8" w:space="0"/>
              <w:right w:val="single" w:color="000000" w:sz="8" w:space="0"/>
            </w:tcBorders>
            <w:shd w:val="clear" w:color="auto" w:fill="auto"/>
            <w:vAlign w:val="center"/>
          </w:tcPr>
          <w:p w14:paraId="5A9ADE4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数字示波器</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A032">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1、带宽：500MHz</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2、模拟通道数：4</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3、实时采样率：3G Sa/s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4、存储深度：360Mpts</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5、波形捕获率：23万次/秒</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6、采样模式：正常、平均、峰值、包络</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7、带宽限制：全带宽、低通</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8、系统：安卓</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9、接口：WIFI、LAN、HDMI、USB Typ-C、USB 3.0/2.0主机、Trigger out</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10、显示：14 英寸触控一体屏，1920*1200分辨率</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11、支持触控、按键旋钮两种操作方式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12、软件控制：手机APP（Android和ios）电脑操作软件，支持无线连接。</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13、存储：32G，支持视频录制，支持U盘存储。文件夹管理模式。</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14、自动测量：≥31项，单屏显示≥10项，周期、频率、上升时间、下降时间、延迟、正占空比、负占空比、正脉冲宽度、负脉冲宽度、突发脉冲宽度、正向超调、负向超调、相位、峰峰值、幅值、高值、低值、最大值、最小值、有效值、均方根值、平均值、周期平均值。</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15、支持硬件滤波（带宽限制）：30Hz-500M</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16、垂直分辨率8bit，直流增益精度＜±2％，1mV/div~10V/div（1MΩ） 1mV/div~1V/div（50Ω）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17、最大输入电压：CATI 300V，水平时基1ns/div-1ks/div</w:t>
            </w:r>
          </w:p>
        </w:tc>
      </w:tr>
    </w:tbl>
    <w:p w14:paraId="4374215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p w14:paraId="0D72014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p w14:paraId="385909A8">
      <w:pPr>
        <w:spacing w:line="240" w:lineRule="auto"/>
        <w:ind w:right="240"/>
        <w:jc w:val="left"/>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附件</w:t>
      </w:r>
      <w:r>
        <w:rPr>
          <w:rFonts w:hint="eastAsia" w:ascii="Times New Roman" w:hAnsi="Times New Roman" w:eastAsia="仿宋" w:cs="Times New Roman"/>
          <w:color w:val="auto"/>
          <w:sz w:val="24"/>
          <w:szCs w:val="24"/>
          <w:highlight w:val="none"/>
          <w:u w:val="none"/>
          <w:lang w:val="en-US" w:eastAsia="zh-CN"/>
        </w:rPr>
        <w:t>4</w:t>
      </w:r>
    </w:p>
    <w:p w14:paraId="611947B3">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lang w:val="en-US" w:eastAsia="zh-CN"/>
        </w:rPr>
        <w:t>视频演示内容及要求</w:t>
      </w:r>
    </w:p>
    <w:p w14:paraId="77B12CFD">
      <w:pPr>
        <w:spacing w:line="340" w:lineRule="exact"/>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投标</w:t>
      </w:r>
      <w:r>
        <w:rPr>
          <w:rFonts w:hint="eastAsia" w:ascii="仿宋" w:hAnsi="仿宋" w:eastAsia="仿宋" w:cs="Times New Roman"/>
          <w:color w:val="auto"/>
          <w:sz w:val="24"/>
          <w:highlight w:val="none"/>
          <w:lang w:eastAsia="zh-CN"/>
        </w:rPr>
        <w:t>人</w:t>
      </w:r>
      <w:r>
        <w:rPr>
          <w:rFonts w:hint="eastAsia" w:ascii="仿宋" w:hAnsi="仿宋" w:eastAsia="仿宋" w:cs="Times New Roman"/>
          <w:color w:val="auto"/>
          <w:sz w:val="24"/>
          <w:highlight w:val="none"/>
        </w:rPr>
        <w:t>围绕以下</w:t>
      </w:r>
      <w:r>
        <w:rPr>
          <w:rFonts w:hint="eastAsia" w:ascii="仿宋" w:hAnsi="仿宋" w:eastAsia="仿宋" w:cs="Times New Roman"/>
          <w:color w:val="auto"/>
          <w:sz w:val="24"/>
          <w:highlight w:val="none"/>
          <w:lang w:val="en-US" w:eastAsia="zh-CN"/>
        </w:rPr>
        <w:t>功能</w:t>
      </w:r>
      <w:r>
        <w:rPr>
          <w:rFonts w:hint="eastAsia" w:ascii="仿宋" w:hAnsi="仿宋" w:eastAsia="仿宋" w:cs="Times New Roman"/>
          <w:color w:val="auto"/>
          <w:sz w:val="24"/>
          <w:highlight w:val="none"/>
        </w:rPr>
        <w:t>要求进行</w:t>
      </w:r>
      <w:r>
        <w:rPr>
          <w:rFonts w:hint="eastAsia" w:ascii="仿宋" w:hAnsi="仿宋" w:eastAsia="仿宋" w:cs="Times New Roman"/>
          <w:color w:val="auto"/>
          <w:sz w:val="24"/>
          <w:highlight w:val="none"/>
          <w:lang w:val="en-US" w:eastAsia="zh-CN"/>
        </w:rPr>
        <w:t>演示</w:t>
      </w:r>
      <w:r>
        <w:rPr>
          <w:rFonts w:hint="eastAsia" w:ascii="仿宋" w:hAnsi="仿宋" w:eastAsia="仿宋" w:cs="Times New Roman"/>
          <w:color w:val="auto"/>
          <w:sz w:val="24"/>
          <w:highlight w:val="none"/>
        </w:rPr>
        <w:t>（支持录制视频现场播放），</w:t>
      </w:r>
      <w:r>
        <w:rPr>
          <w:rFonts w:hint="eastAsia" w:ascii="仿宋" w:hAnsi="仿宋" w:eastAsia="仿宋" w:cs="Times New Roman"/>
          <w:color w:val="auto"/>
          <w:sz w:val="24"/>
          <w:highlight w:val="none"/>
          <w:lang w:val="en-US" w:eastAsia="zh-CN"/>
        </w:rPr>
        <w:t>演示</w:t>
      </w:r>
      <w:r>
        <w:rPr>
          <w:rFonts w:hint="eastAsia" w:ascii="仿宋" w:hAnsi="仿宋" w:eastAsia="仿宋" w:cs="Times New Roman"/>
          <w:color w:val="auto"/>
          <w:sz w:val="24"/>
          <w:highlight w:val="none"/>
        </w:rPr>
        <w:t>时间不超过10分钟。未进行实物和产品展示或展示不符合要求</w:t>
      </w:r>
      <w:r>
        <w:rPr>
          <w:rFonts w:hint="eastAsia" w:ascii="仿宋" w:hAnsi="仿宋" w:eastAsia="仿宋" w:cs="Times New Roman"/>
          <w:color w:val="auto"/>
          <w:sz w:val="24"/>
          <w:highlight w:val="none"/>
          <w:lang w:eastAsia="zh-CN"/>
        </w:rPr>
        <w:t>的</w:t>
      </w:r>
      <w:r>
        <w:rPr>
          <w:rFonts w:hint="eastAsia" w:ascii="仿宋" w:hAnsi="仿宋" w:eastAsia="仿宋" w:cs="Times New Roman"/>
          <w:color w:val="auto"/>
          <w:sz w:val="24"/>
          <w:highlight w:val="none"/>
          <w:lang w:val="en-US" w:eastAsia="zh-CN"/>
        </w:rPr>
        <w:t>视为未响应参数要求，作无效标处理。</w:t>
      </w:r>
      <w:r>
        <w:rPr>
          <w:rFonts w:hint="eastAsia" w:ascii="仿宋" w:hAnsi="仿宋" w:eastAsia="仿宋" w:cs="Times New Roman"/>
          <w:color w:val="auto"/>
          <w:sz w:val="24"/>
          <w:highlight w:val="none"/>
          <w:lang w:eastAsia="zh-CN"/>
        </w:rPr>
        <w:t>（投标人自行准备所需设备）</w:t>
      </w:r>
    </w:p>
    <w:p w14:paraId="1E2B5D59">
      <w:pPr>
        <w:spacing w:line="340" w:lineRule="exact"/>
        <w:ind w:left="0" w:leftChars="0" w:firstLine="482" w:firstLineChars="200"/>
        <w:rPr>
          <w:rFonts w:hint="eastAsia" w:ascii="仿宋" w:hAnsi="仿宋" w:eastAsia="仿宋" w:cs="Times New Roman"/>
          <w:b/>
          <w:bCs/>
          <w:color w:val="auto"/>
          <w:sz w:val="24"/>
          <w:highlight w:val="none"/>
          <w:lang w:val="en-US" w:eastAsia="zh-CN"/>
        </w:rPr>
      </w:pPr>
      <w:r>
        <w:rPr>
          <w:rFonts w:hint="eastAsia" w:ascii="仿宋" w:hAnsi="仿宋" w:eastAsia="仿宋" w:cs="Times New Roman"/>
          <w:b/>
          <w:bCs/>
          <w:color w:val="auto"/>
          <w:sz w:val="24"/>
          <w:highlight w:val="none"/>
          <w:lang w:val="en-US" w:eastAsia="zh-CN"/>
        </w:rPr>
        <w:t>1.</w:t>
      </w:r>
      <w:r>
        <w:rPr>
          <w:rFonts w:hint="eastAsia" w:ascii="仿宋" w:hAnsi="仿宋" w:eastAsia="仿宋" w:cs="Times New Roman"/>
          <w:b/>
          <w:bCs/>
          <w:color w:val="auto"/>
          <w:sz w:val="24"/>
          <w:highlight w:val="none"/>
          <w:lang w:eastAsia="zh-CN"/>
        </w:rPr>
        <w:t>PCB自动换刀雕刻钻孔机</w:t>
      </w:r>
    </w:p>
    <w:p w14:paraId="73441F78">
      <w:pPr>
        <w:spacing w:line="340" w:lineRule="exact"/>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采用全自动换刀、带过行程保护的自动对刀系统</w:t>
      </w:r>
      <w:r>
        <w:rPr>
          <w:rFonts w:hint="eastAsia" w:ascii="仿宋" w:hAnsi="仿宋" w:eastAsia="仿宋" w:cs="Times New Roman"/>
          <w:color w:val="auto"/>
          <w:sz w:val="24"/>
          <w:highlight w:val="none"/>
          <w:lang w:val="en-US" w:eastAsia="zh-CN"/>
        </w:rPr>
        <w:t xml:space="preserve"> </w:t>
      </w:r>
      <w:r>
        <w:rPr>
          <w:rFonts w:hint="eastAsia" w:ascii="仿宋" w:hAnsi="仿宋" w:eastAsia="仿宋" w:cs="Times New Roman"/>
          <w:color w:val="auto"/>
          <w:sz w:val="24"/>
          <w:highlight w:val="none"/>
        </w:rPr>
        <w:t>设备具有精密对刀仪可实现同轴深度限位功能及自动侦测平整度功能，对电路板没有特殊平整要求。</w:t>
      </w:r>
    </w:p>
    <w:p w14:paraId="4D81C01C">
      <w:pPr>
        <w:spacing w:line="340" w:lineRule="exact"/>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具有1-4把刀任意组合雕刻功能</w:t>
      </w:r>
      <w:r>
        <w:rPr>
          <w:rFonts w:hint="eastAsia" w:ascii="仿宋" w:hAnsi="仿宋" w:eastAsia="仿宋" w:cs="Times New Roman"/>
          <w:color w:val="auto"/>
          <w:sz w:val="24"/>
          <w:highlight w:val="none"/>
          <w:lang w:eastAsia="zh-CN"/>
        </w:rPr>
        <w:t>。</w:t>
      </w:r>
    </w:p>
    <w:p w14:paraId="54E64633">
      <w:pPr>
        <w:spacing w:line="340" w:lineRule="exact"/>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具有控制软件连接雕刻钻孔机时为方便了解各参数和进度等，操作程序界面能实时显示设计线路为蓝色，加工路径为红色，孔未加工，加工中、加工完毕颜色均分别显示。</w:t>
      </w:r>
    </w:p>
    <w:p w14:paraId="61A35218">
      <w:pPr>
        <w:spacing w:line="340" w:lineRule="exact"/>
        <w:ind w:firstLine="480" w:firstLineChars="20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具有视频摄像功能图像中任意两点间距离精密测量，精度高达1um，有效测定孔大小、线宽、线距实际数据。</w:t>
      </w:r>
    </w:p>
    <w:p w14:paraId="38964F96">
      <w:pPr>
        <w:spacing w:line="340" w:lineRule="exact"/>
        <w:ind w:firstLine="482" w:firstLineChars="200"/>
        <w:rPr>
          <w:rFonts w:hint="eastAsia" w:ascii="仿宋" w:hAnsi="仿宋" w:eastAsia="仿宋" w:cs="Times New Roman"/>
          <w:b/>
          <w:bCs/>
          <w:color w:val="auto"/>
          <w:sz w:val="24"/>
          <w:highlight w:val="none"/>
          <w:lang w:val="en-US" w:eastAsia="zh-CN"/>
        </w:rPr>
      </w:pPr>
      <w:r>
        <w:rPr>
          <w:rFonts w:hint="eastAsia" w:ascii="仿宋" w:hAnsi="仿宋" w:eastAsia="仿宋" w:cs="Times New Roman"/>
          <w:b/>
          <w:bCs/>
          <w:color w:val="auto"/>
          <w:sz w:val="24"/>
          <w:highlight w:val="none"/>
          <w:lang w:val="en-US" w:eastAsia="zh-CN"/>
        </w:rPr>
        <w:t>2、多功能实训贴片工作台</w:t>
      </w:r>
    </w:p>
    <w:p w14:paraId="7BE2DF30">
      <w:pPr>
        <w:spacing w:line="340" w:lineRule="exact"/>
        <w:ind w:firstLine="480" w:firstLineChars="20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本装置为双面4工位设计，每装置机架为1.6 x 1.4 x 1.76m；每工位独立配备挂图板、器具柜，并每工位提供独立开关控制的4路AC220V输出,漏电保护开关，电源指示，整体防静电喷涂，桌面上在加淡绿色胶皮（5MM），并用铝合金把它签入，防止磕碰。</w:t>
      </w:r>
    </w:p>
    <w:p w14:paraId="6BF3CF9E">
      <w:pPr>
        <w:spacing w:line="340" w:lineRule="exact"/>
        <w:ind w:firstLine="480" w:firstLineChars="20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采用铝型材框架整体结构，立柱为开模定制的125*35mm专用工业铝型材，表面采用进口荷兰ACZU粉末喷涂处理，坚固美观</w:t>
      </w:r>
      <w:r>
        <w:rPr>
          <w:rFonts w:hint="eastAsia" w:ascii="仿宋" w:hAnsi="仿宋" w:eastAsia="仿宋" w:cs="Times New Roman"/>
          <w:color w:val="auto"/>
          <w:sz w:val="24"/>
          <w:highlight w:val="none"/>
          <w:lang w:eastAsia="zh-CN"/>
        </w:rPr>
        <w:t>。</w:t>
      </w:r>
    </w:p>
    <w:p w14:paraId="5F8D4A80">
      <w:pPr>
        <w:spacing w:line="340" w:lineRule="exact"/>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每工位装有数字直流电压表（量程分为：3</w:t>
      </w:r>
      <w:r>
        <w:rPr>
          <w:rFonts w:ascii="仿宋" w:hAnsi="仿宋" w:eastAsia="仿宋" w:cs="Times New Roman"/>
          <w:color w:val="auto"/>
          <w:sz w:val="24"/>
          <w:highlight w:val="none"/>
        </w:rPr>
        <w:t>V</w:t>
      </w:r>
      <w:r>
        <w:rPr>
          <w:rFonts w:hint="eastAsia" w:ascii="仿宋" w:hAnsi="仿宋" w:eastAsia="仿宋" w:cs="Times New Roman"/>
          <w:color w:val="auto"/>
          <w:sz w:val="24"/>
          <w:highlight w:val="none"/>
        </w:rPr>
        <w:t>、6</w:t>
      </w:r>
      <w:r>
        <w:rPr>
          <w:rFonts w:ascii="仿宋" w:hAnsi="仿宋" w:eastAsia="仿宋" w:cs="Times New Roman"/>
          <w:color w:val="auto"/>
          <w:sz w:val="24"/>
          <w:highlight w:val="none"/>
        </w:rPr>
        <w:t>V</w:t>
      </w:r>
      <w:r>
        <w:rPr>
          <w:rFonts w:hint="eastAsia" w:ascii="仿宋" w:hAnsi="仿宋" w:eastAsia="仿宋" w:cs="Times New Roman"/>
          <w:color w:val="auto"/>
          <w:sz w:val="24"/>
          <w:highlight w:val="none"/>
        </w:rPr>
        <w:t>、12V、3</w:t>
      </w:r>
      <w:r>
        <w:rPr>
          <w:rFonts w:ascii="仿宋" w:hAnsi="仿宋" w:eastAsia="仿宋" w:cs="Times New Roman"/>
          <w:color w:val="auto"/>
          <w:sz w:val="24"/>
          <w:highlight w:val="none"/>
        </w:rPr>
        <w:t>0V</w:t>
      </w:r>
      <w:r>
        <w:rPr>
          <w:rFonts w:hint="eastAsia" w:ascii="仿宋" w:hAnsi="仿宋" w:eastAsia="仿宋" w:cs="Times New Roman"/>
          <w:color w:val="auto"/>
          <w:sz w:val="24"/>
          <w:highlight w:val="none"/>
        </w:rPr>
        <w:t>四档，琴键开关切换量程，三位板数显，精度</w:t>
      </w:r>
      <w:r>
        <w:rPr>
          <w:rFonts w:ascii="仿宋" w:hAnsi="仿宋" w:eastAsia="仿宋" w:cs="Times New Roman"/>
          <w:color w:val="auto"/>
          <w:sz w:val="24"/>
          <w:highlight w:val="none"/>
        </w:rPr>
        <w:t>0</w:t>
      </w:r>
      <w:r>
        <w:rPr>
          <w:rFonts w:hint="eastAsia" w:ascii="仿宋" w:hAnsi="仿宋" w:eastAsia="仿宋" w:cs="Times New Roman"/>
          <w:color w:val="auto"/>
          <w:sz w:val="24"/>
          <w:highlight w:val="none"/>
        </w:rPr>
        <w:t>.</w:t>
      </w:r>
      <w:r>
        <w:rPr>
          <w:rFonts w:ascii="仿宋" w:hAnsi="仿宋" w:eastAsia="仿宋" w:cs="Times New Roman"/>
          <w:color w:val="auto"/>
          <w:sz w:val="24"/>
          <w:highlight w:val="none"/>
        </w:rPr>
        <w:t>5</w:t>
      </w:r>
      <w:r>
        <w:rPr>
          <w:rFonts w:hint="eastAsia" w:ascii="仿宋" w:hAnsi="仿宋" w:eastAsia="仿宋" w:cs="Times New Roman"/>
          <w:color w:val="auto"/>
          <w:sz w:val="24"/>
          <w:highlight w:val="none"/>
        </w:rPr>
        <w:t>级，具有超量程自动保护、告警及手动复位功能）</w:t>
      </w:r>
      <w:r>
        <w:rPr>
          <w:rFonts w:ascii="仿宋" w:hAnsi="仿宋" w:eastAsia="仿宋" w:cs="Times New Roman"/>
          <w:color w:val="auto"/>
          <w:sz w:val="24"/>
          <w:highlight w:val="none"/>
        </w:rPr>
        <w:t>1</w:t>
      </w:r>
      <w:r>
        <w:rPr>
          <w:rFonts w:hint="eastAsia" w:ascii="仿宋" w:hAnsi="仿宋" w:eastAsia="仿宋" w:cs="Times New Roman"/>
          <w:color w:val="auto"/>
          <w:sz w:val="24"/>
          <w:highlight w:val="none"/>
        </w:rPr>
        <w:t>只</w:t>
      </w:r>
      <w:r>
        <w:rPr>
          <w:rFonts w:hint="eastAsia" w:ascii="仿宋" w:hAnsi="仿宋" w:eastAsia="仿宋" w:cs="Times New Roman"/>
          <w:color w:val="auto"/>
          <w:sz w:val="24"/>
          <w:highlight w:val="none"/>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CACE">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8</w:t>
    </w:r>
    <w:r>
      <w:rPr>
        <w:rStyle w:val="21"/>
      </w:rPr>
      <w:fldChar w:fldCharType="end"/>
    </w:r>
  </w:p>
  <w:p w14:paraId="01C4CC5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D8C6">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D3452B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C24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6B2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A3F7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BAE0">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TcyMmZiMDk2YzJmNjU0Y2I1YzE5MTg1MjQ0OWQifQ=="/>
  </w:docVars>
  <w:rsids>
    <w:rsidRoot w:val="003021B3"/>
    <w:rsid w:val="0000054B"/>
    <w:rsid w:val="000031B3"/>
    <w:rsid w:val="00004BC3"/>
    <w:rsid w:val="00016058"/>
    <w:rsid w:val="00017251"/>
    <w:rsid w:val="00022E72"/>
    <w:rsid w:val="000422B7"/>
    <w:rsid w:val="00044A57"/>
    <w:rsid w:val="000529EB"/>
    <w:rsid w:val="00053765"/>
    <w:rsid w:val="00053FAA"/>
    <w:rsid w:val="000709D9"/>
    <w:rsid w:val="00071969"/>
    <w:rsid w:val="00083BE2"/>
    <w:rsid w:val="000918EC"/>
    <w:rsid w:val="00095BE3"/>
    <w:rsid w:val="000A07AD"/>
    <w:rsid w:val="000A4D90"/>
    <w:rsid w:val="000A5271"/>
    <w:rsid w:val="000A5287"/>
    <w:rsid w:val="000A550F"/>
    <w:rsid w:val="000A636C"/>
    <w:rsid w:val="000A7397"/>
    <w:rsid w:val="000B37C1"/>
    <w:rsid w:val="000B4F60"/>
    <w:rsid w:val="000B5C26"/>
    <w:rsid w:val="000B741E"/>
    <w:rsid w:val="000C5428"/>
    <w:rsid w:val="000D295B"/>
    <w:rsid w:val="000E1915"/>
    <w:rsid w:val="000F611C"/>
    <w:rsid w:val="00103E96"/>
    <w:rsid w:val="00107645"/>
    <w:rsid w:val="00114986"/>
    <w:rsid w:val="00124959"/>
    <w:rsid w:val="00142043"/>
    <w:rsid w:val="001424F5"/>
    <w:rsid w:val="00164D28"/>
    <w:rsid w:val="00170EF8"/>
    <w:rsid w:val="00172913"/>
    <w:rsid w:val="001758ED"/>
    <w:rsid w:val="001871BA"/>
    <w:rsid w:val="00193054"/>
    <w:rsid w:val="00196958"/>
    <w:rsid w:val="0019725C"/>
    <w:rsid w:val="001B65C1"/>
    <w:rsid w:val="001B6CE3"/>
    <w:rsid w:val="001C604E"/>
    <w:rsid w:val="001D0D83"/>
    <w:rsid w:val="001D1CA6"/>
    <w:rsid w:val="001E1BD0"/>
    <w:rsid w:val="001F18CA"/>
    <w:rsid w:val="001F56B0"/>
    <w:rsid w:val="00200CBC"/>
    <w:rsid w:val="00207845"/>
    <w:rsid w:val="00211618"/>
    <w:rsid w:val="00227462"/>
    <w:rsid w:val="002323B0"/>
    <w:rsid w:val="00233480"/>
    <w:rsid w:val="00235100"/>
    <w:rsid w:val="00236A7F"/>
    <w:rsid w:val="00236F5F"/>
    <w:rsid w:val="002458CA"/>
    <w:rsid w:val="002468BA"/>
    <w:rsid w:val="00255EE9"/>
    <w:rsid w:val="00260836"/>
    <w:rsid w:val="00261F8A"/>
    <w:rsid w:val="00262F62"/>
    <w:rsid w:val="002670D9"/>
    <w:rsid w:val="00272ACA"/>
    <w:rsid w:val="00286701"/>
    <w:rsid w:val="00297367"/>
    <w:rsid w:val="002A6B23"/>
    <w:rsid w:val="002A7110"/>
    <w:rsid w:val="002B5C50"/>
    <w:rsid w:val="002C22FC"/>
    <w:rsid w:val="002D2D2A"/>
    <w:rsid w:val="002D47DD"/>
    <w:rsid w:val="002E75A3"/>
    <w:rsid w:val="002F0BAC"/>
    <w:rsid w:val="003021B3"/>
    <w:rsid w:val="00312830"/>
    <w:rsid w:val="00312E86"/>
    <w:rsid w:val="00314A08"/>
    <w:rsid w:val="00324436"/>
    <w:rsid w:val="00342BB1"/>
    <w:rsid w:val="00354DFE"/>
    <w:rsid w:val="00365313"/>
    <w:rsid w:val="003674A5"/>
    <w:rsid w:val="00367BCF"/>
    <w:rsid w:val="003720F1"/>
    <w:rsid w:val="003757D1"/>
    <w:rsid w:val="003838AD"/>
    <w:rsid w:val="00384CBE"/>
    <w:rsid w:val="00387E0F"/>
    <w:rsid w:val="00390C90"/>
    <w:rsid w:val="00391C4B"/>
    <w:rsid w:val="003B5D94"/>
    <w:rsid w:val="003B6995"/>
    <w:rsid w:val="003C19D7"/>
    <w:rsid w:val="003E1245"/>
    <w:rsid w:val="003E7F2C"/>
    <w:rsid w:val="004124A0"/>
    <w:rsid w:val="0041462C"/>
    <w:rsid w:val="00432D33"/>
    <w:rsid w:val="00441247"/>
    <w:rsid w:val="00441BE4"/>
    <w:rsid w:val="00453961"/>
    <w:rsid w:val="00460A39"/>
    <w:rsid w:val="004770CB"/>
    <w:rsid w:val="00483CE6"/>
    <w:rsid w:val="00485A07"/>
    <w:rsid w:val="00490B6F"/>
    <w:rsid w:val="00494C63"/>
    <w:rsid w:val="004A2667"/>
    <w:rsid w:val="004A758A"/>
    <w:rsid w:val="004B0ADF"/>
    <w:rsid w:val="004D1DF2"/>
    <w:rsid w:val="004F23C5"/>
    <w:rsid w:val="00503C41"/>
    <w:rsid w:val="005269E8"/>
    <w:rsid w:val="0053304B"/>
    <w:rsid w:val="00535608"/>
    <w:rsid w:val="00541723"/>
    <w:rsid w:val="00542203"/>
    <w:rsid w:val="0055543E"/>
    <w:rsid w:val="00566731"/>
    <w:rsid w:val="0058019E"/>
    <w:rsid w:val="005859B5"/>
    <w:rsid w:val="0058789F"/>
    <w:rsid w:val="005930D7"/>
    <w:rsid w:val="00594E0A"/>
    <w:rsid w:val="005A1824"/>
    <w:rsid w:val="005A3E25"/>
    <w:rsid w:val="005C1E82"/>
    <w:rsid w:val="005C3567"/>
    <w:rsid w:val="005C3D8C"/>
    <w:rsid w:val="005D553D"/>
    <w:rsid w:val="005D76A8"/>
    <w:rsid w:val="005E2BCB"/>
    <w:rsid w:val="005F005C"/>
    <w:rsid w:val="005F629A"/>
    <w:rsid w:val="005F62AB"/>
    <w:rsid w:val="005F6475"/>
    <w:rsid w:val="006003D1"/>
    <w:rsid w:val="00607785"/>
    <w:rsid w:val="00612C53"/>
    <w:rsid w:val="006179E2"/>
    <w:rsid w:val="00635D52"/>
    <w:rsid w:val="00646617"/>
    <w:rsid w:val="00666CBF"/>
    <w:rsid w:val="00671345"/>
    <w:rsid w:val="006727CA"/>
    <w:rsid w:val="00675B3E"/>
    <w:rsid w:val="006778B1"/>
    <w:rsid w:val="00680592"/>
    <w:rsid w:val="00686EBA"/>
    <w:rsid w:val="0069035B"/>
    <w:rsid w:val="00692B20"/>
    <w:rsid w:val="00696174"/>
    <w:rsid w:val="006A071F"/>
    <w:rsid w:val="006A7822"/>
    <w:rsid w:val="006B62D4"/>
    <w:rsid w:val="006C1EAD"/>
    <w:rsid w:val="006C42A4"/>
    <w:rsid w:val="006C48B4"/>
    <w:rsid w:val="006C4AEC"/>
    <w:rsid w:val="006C66AB"/>
    <w:rsid w:val="006E4075"/>
    <w:rsid w:val="006E68B8"/>
    <w:rsid w:val="00704A2E"/>
    <w:rsid w:val="007128AE"/>
    <w:rsid w:val="00735C38"/>
    <w:rsid w:val="00736AE9"/>
    <w:rsid w:val="00740808"/>
    <w:rsid w:val="00742BA7"/>
    <w:rsid w:val="007444DC"/>
    <w:rsid w:val="00745CE3"/>
    <w:rsid w:val="007472C6"/>
    <w:rsid w:val="007502F8"/>
    <w:rsid w:val="00762744"/>
    <w:rsid w:val="00776764"/>
    <w:rsid w:val="00782AC6"/>
    <w:rsid w:val="00793139"/>
    <w:rsid w:val="007A1CE0"/>
    <w:rsid w:val="007B12EB"/>
    <w:rsid w:val="007C5222"/>
    <w:rsid w:val="007E1B1C"/>
    <w:rsid w:val="007E25CA"/>
    <w:rsid w:val="007E39F7"/>
    <w:rsid w:val="007F337A"/>
    <w:rsid w:val="007F573C"/>
    <w:rsid w:val="007F5765"/>
    <w:rsid w:val="007F6F3B"/>
    <w:rsid w:val="00817CF6"/>
    <w:rsid w:val="00821D13"/>
    <w:rsid w:val="0082407B"/>
    <w:rsid w:val="0083698A"/>
    <w:rsid w:val="00845DBA"/>
    <w:rsid w:val="00853385"/>
    <w:rsid w:val="00855F6E"/>
    <w:rsid w:val="00864C9B"/>
    <w:rsid w:val="00872B4B"/>
    <w:rsid w:val="008809F5"/>
    <w:rsid w:val="00881300"/>
    <w:rsid w:val="00896AD5"/>
    <w:rsid w:val="008A05B8"/>
    <w:rsid w:val="008A125F"/>
    <w:rsid w:val="008A3BCE"/>
    <w:rsid w:val="008B6991"/>
    <w:rsid w:val="008C7B45"/>
    <w:rsid w:val="008D57C7"/>
    <w:rsid w:val="008D76CB"/>
    <w:rsid w:val="008E78EF"/>
    <w:rsid w:val="008F0A61"/>
    <w:rsid w:val="008F2A12"/>
    <w:rsid w:val="00911A6E"/>
    <w:rsid w:val="0091390C"/>
    <w:rsid w:val="009142A2"/>
    <w:rsid w:val="009215E0"/>
    <w:rsid w:val="009218D7"/>
    <w:rsid w:val="00931FB7"/>
    <w:rsid w:val="009325AD"/>
    <w:rsid w:val="0094289E"/>
    <w:rsid w:val="009479F0"/>
    <w:rsid w:val="00953656"/>
    <w:rsid w:val="009631C8"/>
    <w:rsid w:val="00966BDF"/>
    <w:rsid w:val="00987EA8"/>
    <w:rsid w:val="009912AE"/>
    <w:rsid w:val="009929D2"/>
    <w:rsid w:val="009A510E"/>
    <w:rsid w:val="009A6DB0"/>
    <w:rsid w:val="009A7962"/>
    <w:rsid w:val="009A7EA6"/>
    <w:rsid w:val="009B02A9"/>
    <w:rsid w:val="009B6DA6"/>
    <w:rsid w:val="009B7417"/>
    <w:rsid w:val="009C72E0"/>
    <w:rsid w:val="009D2BF9"/>
    <w:rsid w:val="009D446B"/>
    <w:rsid w:val="009E2B7C"/>
    <w:rsid w:val="009E4658"/>
    <w:rsid w:val="009F0D87"/>
    <w:rsid w:val="009F4AE8"/>
    <w:rsid w:val="00A36549"/>
    <w:rsid w:val="00A375C7"/>
    <w:rsid w:val="00A37B0D"/>
    <w:rsid w:val="00A42819"/>
    <w:rsid w:val="00A60C0E"/>
    <w:rsid w:val="00A6529F"/>
    <w:rsid w:val="00A66B4E"/>
    <w:rsid w:val="00A66C3C"/>
    <w:rsid w:val="00A67D6C"/>
    <w:rsid w:val="00A714AC"/>
    <w:rsid w:val="00A767D7"/>
    <w:rsid w:val="00A8709D"/>
    <w:rsid w:val="00A95A9A"/>
    <w:rsid w:val="00AA5D65"/>
    <w:rsid w:val="00AB7AA6"/>
    <w:rsid w:val="00AC513F"/>
    <w:rsid w:val="00AC57FC"/>
    <w:rsid w:val="00AD31DA"/>
    <w:rsid w:val="00AD439C"/>
    <w:rsid w:val="00AD7CE0"/>
    <w:rsid w:val="00AE3BD7"/>
    <w:rsid w:val="00AE3CAF"/>
    <w:rsid w:val="00AF122E"/>
    <w:rsid w:val="00B201AB"/>
    <w:rsid w:val="00B22246"/>
    <w:rsid w:val="00B22CE7"/>
    <w:rsid w:val="00B24E46"/>
    <w:rsid w:val="00B3627B"/>
    <w:rsid w:val="00B446D2"/>
    <w:rsid w:val="00B500BC"/>
    <w:rsid w:val="00B51E6F"/>
    <w:rsid w:val="00B62EEC"/>
    <w:rsid w:val="00B7490F"/>
    <w:rsid w:val="00B87935"/>
    <w:rsid w:val="00B94399"/>
    <w:rsid w:val="00BA3BF8"/>
    <w:rsid w:val="00BA5D9D"/>
    <w:rsid w:val="00BB610A"/>
    <w:rsid w:val="00BC18C2"/>
    <w:rsid w:val="00BC420C"/>
    <w:rsid w:val="00BD01BC"/>
    <w:rsid w:val="00BD115F"/>
    <w:rsid w:val="00BE2CBE"/>
    <w:rsid w:val="00BF1298"/>
    <w:rsid w:val="00BF1E9F"/>
    <w:rsid w:val="00BF2C02"/>
    <w:rsid w:val="00BF650B"/>
    <w:rsid w:val="00C01024"/>
    <w:rsid w:val="00C063E8"/>
    <w:rsid w:val="00C0739F"/>
    <w:rsid w:val="00C113FC"/>
    <w:rsid w:val="00C1422E"/>
    <w:rsid w:val="00C16392"/>
    <w:rsid w:val="00C234BB"/>
    <w:rsid w:val="00C238FB"/>
    <w:rsid w:val="00C51BFF"/>
    <w:rsid w:val="00C51ECD"/>
    <w:rsid w:val="00C60E00"/>
    <w:rsid w:val="00C82125"/>
    <w:rsid w:val="00C85DA4"/>
    <w:rsid w:val="00C91A67"/>
    <w:rsid w:val="00C9740E"/>
    <w:rsid w:val="00CA04EA"/>
    <w:rsid w:val="00CA0E12"/>
    <w:rsid w:val="00CB2B7F"/>
    <w:rsid w:val="00CB4182"/>
    <w:rsid w:val="00CC66FE"/>
    <w:rsid w:val="00CD3C0F"/>
    <w:rsid w:val="00CE4194"/>
    <w:rsid w:val="00CF5DB3"/>
    <w:rsid w:val="00D009DA"/>
    <w:rsid w:val="00D115D0"/>
    <w:rsid w:val="00D14A54"/>
    <w:rsid w:val="00D256F7"/>
    <w:rsid w:val="00D409C6"/>
    <w:rsid w:val="00D45F0A"/>
    <w:rsid w:val="00D472BF"/>
    <w:rsid w:val="00D47B07"/>
    <w:rsid w:val="00D51646"/>
    <w:rsid w:val="00D5379A"/>
    <w:rsid w:val="00D56ED5"/>
    <w:rsid w:val="00D80D92"/>
    <w:rsid w:val="00D84B23"/>
    <w:rsid w:val="00D8779A"/>
    <w:rsid w:val="00DA600B"/>
    <w:rsid w:val="00DB25AF"/>
    <w:rsid w:val="00DB5C49"/>
    <w:rsid w:val="00DC633A"/>
    <w:rsid w:val="00DD4903"/>
    <w:rsid w:val="00DD4B53"/>
    <w:rsid w:val="00DE0174"/>
    <w:rsid w:val="00DE3AF7"/>
    <w:rsid w:val="00E01223"/>
    <w:rsid w:val="00E02889"/>
    <w:rsid w:val="00E0558E"/>
    <w:rsid w:val="00E066D2"/>
    <w:rsid w:val="00E2416C"/>
    <w:rsid w:val="00E305F3"/>
    <w:rsid w:val="00E418B1"/>
    <w:rsid w:val="00E467F1"/>
    <w:rsid w:val="00E61303"/>
    <w:rsid w:val="00E7387F"/>
    <w:rsid w:val="00E75EB9"/>
    <w:rsid w:val="00E80D07"/>
    <w:rsid w:val="00E81BA5"/>
    <w:rsid w:val="00E869AE"/>
    <w:rsid w:val="00E87AD0"/>
    <w:rsid w:val="00E94157"/>
    <w:rsid w:val="00E97897"/>
    <w:rsid w:val="00EA5ED5"/>
    <w:rsid w:val="00EA7D91"/>
    <w:rsid w:val="00EB0927"/>
    <w:rsid w:val="00EB298B"/>
    <w:rsid w:val="00EB321A"/>
    <w:rsid w:val="00EB4381"/>
    <w:rsid w:val="00EB6A0B"/>
    <w:rsid w:val="00EC108F"/>
    <w:rsid w:val="00EC14E2"/>
    <w:rsid w:val="00EC79EE"/>
    <w:rsid w:val="00ED111E"/>
    <w:rsid w:val="00ED2BB4"/>
    <w:rsid w:val="00F11988"/>
    <w:rsid w:val="00F2641B"/>
    <w:rsid w:val="00F32C48"/>
    <w:rsid w:val="00F54AD8"/>
    <w:rsid w:val="00F66634"/>
    <w:rsid w:val="00F83187"/>
    <w:rsid w:val="00FA410B"/>
    <w:rsid w:val="00FA7ECF"/>
    <w:rsid w:val="00FB1E64"/>
    <w:rsid w:val="00FB5C19"/>
    <w:rsid w:val="00FB6783"/>
    <w:rsid w:val="00FC379E"/>
    <w:rsid w:val="00FC4D9D"/>
    <w:rsid w:val="00FD1F04"/>
    <w:rsid w:val="00FE321F"/>
    <w:rsid w:val="00FF5F1E"/>
    <w:rsid w:val="00FF654E"/>
    <w:rsid w:val="00FF76BD"/>
    <w:rsid w:val="01371622"/>
    <w:rsid w:val="01453A14"/>
    <w:rsid w:val="01941722"/>
    <w:rsid w:val="0227263C"/>
    <w:rsid w:val="02291B0C"/>
    <w:rsid w:val="02636818"/>
    <w:rsid w:val="02901DA9"/>
    <w:rsid w:val="02F63B24"/>
    <w:rsid w:val="033E16C0"/>
    <w:rsid w:val="037E320E"/>
    <w:rsid w:val="03CD1A9F"/>
    <w:rsid w:val="040354C1"/>
    <w:rsid w:val="04554790"/>
    <w:rsid w:val="04910D1F"/>
    <w:rsid w:val="049D3B67"/>
    <w:rsid w:val="05852631"/>
    <w:rsid w:val="058D7738"/>
    <w:rsid w:val="05DE0ED6"/>
    <w:rsid w:val="06BC02D5"/>
    <w:rsid w:val="06BD229F"/>
    <w:rsid w:val="06E15F8D"/>
    <w:rsid w:val="073360BD"/>
    <w:rsid w:val="07726BE5"/>
    <w:rsid w:val="08045121"/>
    <w:rsid w:val="083258FA"/>
    <w:rsid w:val="08844E22"/>
    <w:rsid w:val="093A1985"/>
    <w:rsid w:val="0AD55E09"/>
    <w:rsid w:val="0B892750"/>
    <w:rsid w:val="0BA06AD3"/>
    <w:rsid w:val="0BA15CEB"/>
    <w:rsid w:val="0BA74B36"/>
    <w:rsid w:val="0BD95485"/>
    <w:rsid w:val="0BDC6D23"/>
    <w:rsid w:val="0C122745"/>
    <w:rsid w:val="0D1D3A97"/>
    <w:rsid w:val="0D8D05D5"/>
    <w:rsid w:val="0DC363ED"/>
    <w:rsid w:val="0DFA16E3"/>
    <w:rsid w:val="0E344BF5"/>
    <w:rsid w:val="0E704CDD"/>
    <w:rsid w:val="0EDE3359"/>
    <w:rsid w:val="0EEA5BFB"/>
    <w:rsid w:val="0F673915"/>
    <w:rsid w:val="10090303"/>
    <w:rsid w:val="108432F5"/>
    <w:rsid w:val="109F6B23"/>
    <w:rsid w:val="10DF5CFC"/>
    <w:rsid w:val="10EE1DD4"/>
    <w:rsid w:val="111C745A"/>
    <w:rsid w:val="1190647B"/>
    <w:rsid w:val="130F5C30"/>
    <w:rsid w:val="133A347D"/>
    <w:rsid w:val="134358DA"/>
    <w:rsid w:val="13A9398F"/>
    <w:rsid w:val="1432607A"/>
    <w:rsid w:val="146462F6"/>
    <w:rsid w:val="148461AA"/>
    <w:rsid w:val="150D619F"/>
    <w:rsid w:val="15A041F1"/>
    <w:rsid w:val="15E92769"/>
    <w:rsid w:val="161A7DAE"/>
    <w:rsid w:val="1675196C"/>
    <w:rsid w:val="16BC7F8C"/>
    <w:rsid w:val="17051B82"/>
    <w:rsid w:val="175F1700"/>
    <w:rsid w:val="17920BDE"/>
    <w:rsid w:val="179E57D5"/>
    <w:rsid w:val="17EF5D5E"/>
    <w:rsid w:val="18B1011F"/>
    <w:rsid w:val="18C96881"/>
    <w:rsid w:val="19257662"/>
    <w:rsid w:val="195A0741"/>
    <w:rsid w:val="19BE1564"/>
    <w:rsid w:val="19EE0DB3"/>
    <w:rsid w:val="1A163D48"/>
    <w:rsid w:val="1A9D5CB2"/>
    <w:rsid w:val="1A9E3808"/>
    <w:rsid w:val="1AF71484"/>
    <w:rsid w:val="1AFF47DC"/>
    <w:rsid w:val="1B291859"/>
    <w:rsid w:val="1BEA0FE8"/>
    <w:rsid w:val="1BF9122C"/>
    <w:rsid w:val="1C113ADB"/>
    <w:rsid w:val="1C623275"/>
    <w:rsid w:val="1C642F39"/>
    <w:rsid w:val="1CC47A8B"/>
    <w:rsid w:val="1CD46285"/>
    <w:rsid w:val="1CDD0B4D"/>
    <w:rsid w:val="1D126DCC"/>
    <w:rsid w:val="1D154DBF"/>
    <w:rsid w:val="1D3C5034"/>
    <w:rsid w:val="1D3F5364"/>
    <w:rsid w:val="1DAE6CB3"/>
    <w:rsid w:val="1E0F2F88"/>
    <w:rsid w:val="1E1E4F79"/>
    <w:rsid w:val="1EB61656"/>
    <w:rsid w:val="1EE54D12"/>
    <w:rsid w:val="1F4633B6"/>
    <w:rsid w:val="1FDD1DEC"/>
    <w:rsid w:val="20084133"/>
    <w:rsid w:val="20133195"/>
    <w:rsid w:val="20887022"/>
    <w:rsid w:val="20F57E45"/>
    <w:rsid w:val="21260D15"/>
    <w:rsid w:val="21CB18BC"/>
    <w:rsid w:val="21CB5418"/>
    <w:rsid w:val="21FF3314"/>
    <w:rsid w:val="2265586D"/>
    <w:rsid w:val="22AE5EF6"/>
    <w:rsid w:val="23614286"/>
    <w:rsid w:val="238564E4"/>
    <w:rsid w:val="24025436"/>
    <w:rsid w:val="24253506"/>
    <w:rsid w:val="245F5A1F"/>
    <w:rsid w:val="24763D61"/>
    <w:rsid w:val="248A06DA"/>
    <w:rsid w:val="24AF4B7D"/>
    <w:rsid w:val="24EF488B"/>
    <w:rsid w:val="25626FC6"/>
    <w:rsid w:val="25E30C1B"/>
    <w:rsid w:val="26011C99"/>
    <w:rsid w:val="2658485C"/>
    <w:rsid w:val="26F61189"/>
    <w:rsid w:val="27612030"/>
    <w:rsid w:val="278B7B24"/>
    <w:rsid w:val="27914A0E"/>
    <w:rsid w:val="27D112AE"/>
    <w:rsid w:val="28624EC9"/>
    <w:rsid w:val="28DD3A3C"/>
    <w:rsid w:val="28E4730F"/>
    <w:rsid w:val="294025BD"/>
    <w:rsid w:val="296E1329"/>
    <w:rsid w:val="29B86998"/>
    <w:rsid w:val="29BE5D75"/>
    <w:rsid w:val="2A0C39C4"/>
    <w:rsid w:val="2A5C6402"/>
    <w:rsid w:val="2B6D5165"/>
    <w:rsid w:val="2B9C3BC7"/>
    <w:rsid w:val="2C2F1103"/>
    <w:rsid w:val="2CE83322"/>
    <w:rsid w:val="2CEA0AEA"/>
    <w:rsid w:val="2D885BE3"/>
    <w:rsid w:val="2DF66ED3"/>
    <w:rsid w:val="2E0C4DEE"/>
    <w:rsid w:val="2EB536D8"/>
    <w:rsid w:val="2F133FC7"/>
    <w:rsid w:val="30234671"/>
    <w:rsid w:val="30470360"/>
    <w:rsid w:val="30607C92"/>
    <w:rsid w:val="30A92DC8"/>
    <w:rsid w:val="30C10112"/>
    <w:rsid w:val="31104361"/>
    <w:rsid w:val="31376626"/>
    <w:rsid w:val="319F2B27"/>
    <w:rsid w:val="3239017C"/>
    <w:rsid w:val="325651D2"/>
    <w:rsid w:val="32A37E5D"/>
    <w:rsid w:val="32BA750F"/>
    <w:rsid w:val="32E05B7D"/>
    <w:rsid w:val="3307437D"/>
    <w:rsid w:val="344D17D1"/>
    <w:rsid w:val="3477219D"/>
    <w:rsid w:val="353D7F83"/>
    <w:rsid w:val="355F439E"/>
    <w:rsid w:val="35744979"/>
    <w:rsid w:val="358B0CEF"/>
    <w:rsid w:val="35F44AE6"/>
    <w:rsid w:val="35FF601A"/>
    <w:rsid w:val="36565D32"/>
    <w:rsid w:val="369938DF"/>
    <w:rsid w:val="37136DE4"/>
    <w:rsid w:val="37531CE0"/>
    <w:rsid w:val="37555A58"/>
    <w:rsid w:val="37567BC6"/>
    <w:rsid w:val="375F2433"/>
    <w:rsid w:val="37643EED"/>
    <w:rsid w:val="37F05781"/>
    <w:rsid w:val="38975BFC"/>
    <w:rsid w:val="38A4700A"/>
    <w:rsid w:val="38A65E3F"/>
    <w:rsid w:val="3956504E"/>
    <w:rsid w:val="395D29A2"/>
    <w:rsid w:val="395E1740"/>
    <w:rsid w:val="39612D13"/>
    <w:rsid w:val="39BD1693"/>
    <w:rsid w:val="39BF540B"/>
    <w:rsid w:val="3A13104C"/>
    <w:rsid w:val="3AC0768C"/>
    <w:rsid w:val="3B173E98"/>
    <w:rsid w:val="3B673FAC"/>
    <w:rsid w:val="3B7028AD"/>
    <w:rsid w:val="3B856F85"/>
    <w:rsid w:val="3D583BAC"/>
    <w:rsid w:val="3DAB6A4A"/>
    <w:rsid w:val="3E0070F8"/>
    <w:rsid w:val="3E3E7246"/>
    <w:rsid w:val="3EB536C9"/>
    <w:rsid w:val="3FD70346"/>
    <w:rsid w:val="3FFDADD5"/>
    <w:rsid w:val="4070745F"/>
    <w:rsid w:val="42750D5C"/>
    <w:rsid w:val="428E1E1E"/>
    <w:rsid w:val="432D1637"/>
    <w:rsid w:val="43A55671"/>
    <w:rsid w:val="44CA3141"/>
    <w:rsid w:val="452C337D"/>
    <w:rsid w:val="45E548A0"/>
    <w:rsid w:val="46003033"/>
    <w:rsid w:val="465440AB"/>
    <w:rsid w:val="46CF66C7"/>
    <w:rsid w:val="470E2893"/>
    <w:rsid w:val="47C15E0F"/>
    <w:rsid w:val="47CB7290"/>
    <w:rsid w:val="48345216"/>
    <w:rsid w:val="485D651B"/>
    <w:rsid w:val="489A776F"/>
    <w:rsid w:val="48E52FD8"/>
    <w:rsid w:val="48F57FE5"/>
    <w:rsid w:val="499C3073"/>
    <w:rsid w:val="49D4280C"/>
    <w:rsid w:val="4A17094B"/>
    <w:rsid w:val="4BD44D46"/>
    <w:rsid w:val="4C006274"/>
    <w:rsid w:val="4C0118B3"/>
    <w:rsid w:val="4C237A7B"/>
    <w:rsid w:val="4D496342"/>
    <w:rsid w:val="4D4B7289"/>
    <w:rsid w:val="4D9F75D5"/>
    <w:rsid w:val="4DDF3E76"/>
    <w:rsid w:val="4DE4323A"/>
    <w:rsid w:val="4E44792B"/>
    <w:rsid w:val="4E9764FE"/>
    <w:rsid w:val="4ED95AA2"/>
    <w:rsid w:val="4EFF0C80"/>
    <w:rsid w:val="4FD80AE5"/>
    <w:rsid w:val="50724B2D"/>
    <w:rsid w:val="51120FA7"/>
    <w:rsid w:val="52663195"/>
    <w:rsid w:val="53852DC9"/>
    <w:rsid w:val="53DA3115"/>
    <w:rsid w:val="53E47AF0"/>
    <w:rsid w:val="53F11286"/>
    <w:rsid w:val="546F5EAC"/>
    <w:rsid w:val="54905ECA"/>
    <w:rsid w:val="54C23100"/>
    <w:rsid w:val="5510702B"/>
    <w:rsid w:val="55376345"/>
    <w:rsid w:val="55AA4D69"/>
    <w:rsid w:val="56590E87"/>
    <w:rsid w:val="567809C3"/>
    <w:rsid w:val="56861332"/>
    <w:rsid w:val="56A33C92"/>
    <w:rsid w:val="575431DF"/>
    <w:rsid w:val="57A37CC2"/>
    <w:rsid w:val="57EA58F1"/>
    <w:rsid w:val="57F56FD6"/>
    <w:rsid w:val="5899167A"/>
    <w:rsid w:val="58CE0FC7"/>
    <w:rsid w:val="597F3196"/>
    <w:rsid w:val="59D6612D"/>
    <w:rsid w:val="5A4C6962"/>
    <w:rsid w:val="5A753622"/>
    <w:rsid w:val="5BAA161F"/>
    <w:rsid w:val="5BAA6FEC"/>
    <w:rsid w:val="5C1318BA"/>
    <w:rsid w:val="5C4F69D3"/>
    <w:rsid w:val="5C5F68AD"/>
    <w:rsid w:val="5D121B72"/>
    <w:rsid w:val="5D4C51B4"/>
    <w:rsid w:val="5E005E6E"/>
    <w:rsid w:val="5E3E6996"/>
    <w:rsid w:val="5E5643D0"/>
    <w:rsid w:val="5E5A37D0"/>
    <w:rsid w:val="5FA46D1C"/>
    <w:rsid w:val="5FB24F46"/>
    <w:rsid w:val="5FDC1FC3"/>
    <w:rsid w:val="5FFA4C14"/>
    <w:rsid w:val="60011A2A"/>
    <w:rsid w:val="60116111"/>
    <w:rsid w:val="607D065B"/>
    <w:rsid w:val="609B1E7E"/>
    <w:rsid w:val="614E25DE"/>
    <w:rsid w:val="61EA6C19"/>
    <w:rsid w:val="62351803"/>
    <w:rsid w:val="625422E5"/>
    <w:rsid w:val="62C51434"/>
    <w:rsid w:val="634A36E8"/>
    <w:rsid w:val="636D5D54"/>
    <w:rsid w:val="63753E82"/>
    <w:rsid w:val="63B325C1"/>
    <w:rsid w:val="63D70224"/>
    <w:rsid w:val="64061022"/>
    <w:rsid w:val="64634A61"/>
    <w:rsid w:val="65670581"/>
    <w:rsid w:val="65B17A4E"/>
    <w:rsid w:val="65BD1F06"/>
    <w:rsid w:val="65D6216D"/>
    <w:rsid w:val="661E50E3"/>
    <w:rsid w:val="661F1BD3"/>
    <w:rsid w:val="66560910"/>
    <w:rsid w:val="667E3DD4"/>
    <w:rsid w:val="67544B35"/>
    <w:rsid w:val="675E59B4"/>
    <w:rsid w:val="6780592A"/>
    <w:rsid w:val="678673E4"/>
    <w:rsid w:val="678C183A"/>
    <w:rsid w:val="685271EB"/>
    <w:rsid w:val="694F7CAA"/>
    <w:rsid w:val="69877444"/>
    <w:rsid w:val="69B31FE7"/>
    <w:rsid w:val="6A455611"/>
    <w:rsid w:val="6B364C7D"/>
    <w:rsid w:val="6B936C40"/>
    <w:rsid w:val="6BA918F3"/>
    <w:rsid w:val="6C1902DF"/>
    <w:rsid w:val="6CA66DB3"/>
    <w:rsid w:val="6CBA48F3"/>
    <w:rsid w:val="6D4B3F62"/>
    <w:rsid w:val="6D543AE1"/>
    <w:rsid w:val="6DFC364F"/>
    <w:rsid w:val="6E51756E"/>
    <w:rsid w:val="6EF70BC7"/>
    <w:rsid w:val="6F0926A9"/>
    <w:rsid w:val="6F2D283B"/>
    <w:rsid w:val="6F4831D1"/>
    <w:rsid w:val="6FA10B33"/>
    <w:rsid w:val="70592260"/>
    <w:rsid w:val="70603611"/>
    <w:rsid w:val="70FC4273"/>
    <w:rsid w:val="71944BCE"/>
    <w:rsid w:val="71E2193F"/>
    <w:rsid w:val="71F4319C"/>
    <w:rsid w:val="72DA6836"/>
    <w:rsid w:val="73092C77"/>
    <w:rsid w:val="73353A6C"/>
    <w:rsid w:val="73FB6A64"/>
    <w:rsid w:val="7409390D"/>
    <w:rsid w:val="740A314B"/>
    <w:rsid w:val="74395829"/>
    <w:rsid w:val="74815AB9"/>
    <w:rsid w:val="755A5A0C"/>
    <w:rsid w:val="75AD0232"/>
    <w:rsid w:val="76685F07"/>
    <w:rsid w:val="76F4379E"/>
    <w:rsid w:val="7716637C"/>
    <w:rsid w:val="77572FC9"/>
    <w:rsid w:val="780B56E4"/>
    <w:rsid w:val="78372035"/>
    <w:rsid w:val="78450BF6"/>
    <w:rsid w:val="79707FD7"/>
    <w:rsid w:val="79A25F21"/>
    <w:rsid w:val="79FC1788"/>
    <w:rsid w:val="7A344A7E"/>
    <w:rsid w:val="7A74131E"/>
    <w:rsid w:val="7B3B62F9"/>
    <w:rsid w:val="7B4C4049"/>
    <w:rsid w:val="7B4C5DF7"/>
    <w:rsid w:val="7B71585E"/>
    <w:rsid w:val="7B7A2964"/>
    <w:rsid w:val="7B8E152B"/>
    <w:rsid w:val="7C6C3F57"/>
    <w:rsid w:val="7CE74AAA"/>
    <w:rsid w:val="7CFC34C5"/>
    <w:rsid w:val="7D5947FB"/>
    <w:rsid w:val="7D9B4E14"/>
    <w:rsid w:val="7DE467BB"/>
    <w:rsid w:val="7E4B05E8"/>
    <w:rsid w:val="7EDE320A"/>
    <w:rsid w:val="7F954407"/>
    <w:rsid w:val="7FAB23FC"/>
    <w:rsid w:val="BEF16361"/>
    <w:rsid w:val="FFDD6E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qFormat/>
    <w:uiPriority w:val="99"/>
    <w:pPr>
      <w:jc w:val="left"/>
    </w:pPr>
  </w:style>
  <w:style w:type="paragraph" w:styleId="4">
    <w:name w:val="Body Text"/>
    <w:basedOn w:val="1"/>
    <w:next w:val="5"/>
    <w:semiHidden/>
    <w:unhideWhenUsed/>
    <w:qFormat/>
    <w:locked/>
    <w:uiPriority w:val="99"/>
    <w:pPr>
      <w:spacing w:after="120" w:afterLines="0" w:afterAutospacing="0"/>
    </w:pPr>
  </w:style>
  <w:style w:type="paragraph" w:customStyle="1" w:styleId="5">
    <w:name w:val="样式 表格正文 + 两端对齐"/>
    <w:basedOn w:val="1"/>
    <w:next w:val="6"/>
    <w:qFormat/>
    <w:uiPriority w:val="99"/>
    <w:pPr>
      <w:spacing w:line="300" w:lineRule="auto"/>
    </w:pPr>
    <w:rPr>
      <w:sz w:val="24"/>
    </w:rPr>
  </w:style>
  <w:style w:type="paragraph" w:customStyle="1" w:styleId="6">
    <w:name w:val="正文1"/>
    <w:basedOn w:val="1"/>
    <w:next w:val="7"/>
    <w:qFormat/>
    <w:uiPriority w:val="0"/>
    <w:pPr>
      <w:tabs>
        <w:tab w:val="left" w:pos="1980"/>
        <w:tab w:val="left" w:pos="2160"/>
      </w:tabs>
      <w:spacing w:line="360" w:lineRule="auto"/>
      <w:ind w:left="2160"/>
    </w:pPr>
    <w:rPr>
      <w:rFonts w:ascii="宋体" w:hAnsi="宋体"/>
    </w:rPr>
  </w:style>
  <w:style w:type="paragraph" w:customStyle="1" w:styleId="7">
    <w:name w:val="自动更正"/>
    <w:qFormat/>
    <w:uiPriority w:val="0"/>
    <w:pPr>
      <w:widowControl w:val="0"/>
      <w:jc w:val="both"/>
    </w:pPr>
    <w:rPr>
      <w:rFonts w:ascii="黑体" w:hAnsi="黑体" w:eastAsia="微软雅黑" w:cs="黑体"/>
      <w:kern w:val="2"/>
      <w:sz w:val="21"/>
      <w:szCs w:val="24"/>
      <w:lang w:val="en-US" w:eastAsia="zh-CN" w:bidi="ar-SA"/>
    </w:rPr>
  </w:style>
  <w:style w:type="paragraph" w:styleId="8">
    <w:name w:val="Body Text Indent"/>
    <w:basedOn w:val="1"/>
    <w:next w:val="1"/>
    <w:qFormat/>
    <w:locked/>
    <w:uiPriority w:val="0"/>
    <w:pPr>
      <w:ind w:firstLine="540"/>
    </w:pPr>
    <w:rPr>
      <w:sz w:val="28"/>
      <w:szCs w:val="20"/>
    </w:rPr>
  </w:style>
  <w:style w:type="paragraph" w:styleId="9">
    <w:name w:val="Plain Text"/>
    <w:basedOn w:val="1"/>
    <w:qFormat/>
    <w:locked/>
    <w:uiPriority w:val="0"/>
    <w:rPr>
      <w:rFonts w:ascii="微软雅黑" w:hAnsi="微软雅黑" w:cs="微软雅黑"/>
      <w:color w:val="10000A"/>
      <w:sz w:val="21"/>
      <w:szCs w:val="21"/>
    </w:rPr>
  </w:style>
  <w:style w:type="paragraph" w:styleId="10">
    <w:name w:val="Body Text Indent 2"/>
    <w:basedOn w:val="1"/>
    <w:link w:val="27"/>
    <w:qFormat/>
    <w:uiPriority w:val="99"/>
    <w:pPr>
      <w:spacing w:after="120" w:line="480" w:lineRule="auto"/>
      <w:ind w:left="420" w:leftChars="200"/>
    </w:pPr>
    <w:rPr>
      <w:rFonts w:ascii="Calibri" w:hAnsi="Calibri"/>
      <w:kern w:val="0"/>
      <w:sz w:val="20"/>
    </w:rPr>
  </w:style>
  <w:style w:type="paragraph" w:styleId="11">
    <w:name w:val="Balloon Text"/>
    <w:basedOn w:val="1"/>
    <w:link w:val="28"/>
    <w:semiHidden/>
    <w:qFormat/>
    <w:uiPriority w:val="99"/>
    <w:rPr>
      <w:sz w:val="18"/>
      <w:szCs w:val="18"/>
    </w:rPr>
  </w:style>
  <w:style w:type="paragraph" w:styleId="12">
    <w:name w:val="footer"/>
    <w:basedOn w:val="1"/>
    <w:link w:val="29"/>
    <w:semiHidden/>
    <w:qFormat/>
    <w:uiPriority w:val="99"/>
    <w:pPr>
      <w:tabs>
        <w:tab w:val="center" w:pos="4153"/>
        <w:tab w:val="right" w:pos="8306"/>
      </w:tabs>
      <w:snapToGrid w:val="0"/>
      <w:jc w:val="left"/>
    </w:pPr>
    <w:rPr>
      <w:sz w:val="18"/>
      <w:szCs w:val="18"/>
    </w:rPr>
  </w:style>
  <w:style w:type="paragraph" w:styleId="13">
    <w:name w:val="header"/>
    <w:basedOn w:val="1"/>
    <w:link w:val="30"/>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1000" w:leftChars="1000"/>
    </w:pPr>
  </w:style>
  <w:style w:type="paragraph" w:styleId="15">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4"/>
    <w:next w:val="14"/>
    <w:qFormat/>
    <w:locked/>
    <w:uiPriority w:val="0"/>
    <w:pPr>
      <w:ind w:firstLine="420" w:firstLineChars="100"/>
    </w:pPr>
    <w:rPr>
      <w:rFonts w:ascii="Calibri" w:hAnsi="Calibri"/>
      <w:sz w:val="21"/>
      <w:szCs w:val="22"/>
    </w:rPr>
  </w:style>
  <w:style w:type="table" w:styleId="18">
    <w:name w:val="Table Grid"/>
    <w:basedOn w:val="1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locked/>
    <w:uiPriority w:val="99"/>
    <w:rPr>
      <w:rFonts w:cs="Times New Roman"/>
    </w:rPr>
  </w:style>
  <w:style w:type="character" w:styleId="22">
    <w:name w:val="FollowedHyperlink"/>
    <w:basedOn w:val="19"/>
    <w:semiHidden/>
    <w:qFormat/>
    <w:uiPriority w:val="99"/>
    <w:rPr>
      <w:rFonts w:cs="Times New Roman"/>
      <w:color w:val="800080"/>
      <w:u w:val="single"/>
    </w:rPr>
  </w:style>
  <w:style w:type="character" w:styleId="23">
    <w:name w:val="Hyperlink"/>
    <w:basedOn w:val="19"/>
    <w:semiHidden/>
    <w:qFormat/>
    <w:uiPriority w:val="99"/>
    <w:rPr>
      <w:rFonts w:cs="Times New Roman"/>
      <w:color w:val="0000FF"/>
      <w:u w:val="single"/>
    </w:rPr>
  </w:style>
  <w:style w:type="character" w:styleId="24">
    <w:name w:val="annotation reference"/>
    <w:basedOn w:val="19"/>
    <w:semiHidden/>
    <w:qFormat/>
    <w:uiPriority w:val="99"/>
    <w:rPr>
      <w:rFonts w:cs="Times New Roman"/>
      <w:sz w:val="21"/>
      <w:szCs w:val="21"/>
    </w:rPr>
  </w:style>
  <w:style w:type="character" w:customStyle="1" w:styleId="25">
    <w:name w:val="Heading 1 Char"/>
    <w:basedOn w:val="19"/>
    <w:link w:val="2"/>
    <w:qFormat/>
    <w:locked/>
    <w:uiPriority w:val="99"/>
    <w:rPr>
      <w:rFonts w:ascii="宋体" w:hAnsi="宋体" w:eastAsia="宋体" w:cs="宋体"/>
      <w:b/>
      <w:bCs/>
      <w:kern w:val="36"/>
      <w:sz w:val="48"/>
      <w:szCs w:val="48"/>
    </w:rPr>
  </w:style>
  <w:style w:type="character" w:customStyle="1" w:styleId="26">
    <w:name w:val="Comment Text Char"/>
    <w:basedOn w:val="19"/>
    <w:link w:val="3"/>
    <w:semiHidden/>
    <w:qFormat/>
    <w:locked/>
    <w:uiPriority w:val="99"/>
    <w:rPr>
      <w:rFonts w:cs="Times New Roman"/>
      <w:sz w:val="24"/>
      <w:szCs w:val="24"/>
    </w:rPr>
  </w:style>
  <w:style w:type="character" w:customStyle="1" w:styleId="27">
    <w:name w:val="Body Text Indent 2 Char"/>
    <w:basedOn w:val="19"/>
    <w:link w:val="10"/>
    <w:qFormat/>
    <w:locked/>
    <w:uiPriority w:val="99"/>
    <w:rPr>
      <w:rFonts w:ascii="Calibri" w:hAnsi="Calibri" w:eastAsia="宋体" w:cs="Times New Roman"/>
      <w:sz w:val="24"/>
    </w:rPr>
  </w:style>
  <w:style w:type="character" w:customStyle="1" w:styleId="28">
    <w:name w:val="Balloon Text Char"/>
    <w:basedOn w:val="19"/>
    <w:link w:val="11"/>
    <w:semiHidden/>
    <w:qFormat/>
    <w:locked/>
    <w:uiPriority w:val="99"/>
    <w:rPr>
      <w:rFonts w:ascii="Times New Roman" w:hAnsi="Times New Roman" w:eastAsia="宋体" w:cs="Times New Roman"/>
      <w:sz w:val="18"/>
      <w:szCs w:val="18"/>
    </w:rPr>
  </w:style>
  <w:style w:type="character" w:customStyle="1" w:styleId="29">
    <w:name w:val="Footer Char"/>
    <w:basedOn w:val="19"/>
    <w:link w:val="12"/>
    <w:semiHidden/>
    <w:qFormat/>
    <w:locked/>
    <w:uiPriority w:val="99"/>
    <w:rPr>
      <w:rFonts w:cs="Times New Roman"/>
      <w:sz w:val="18"/>
      <w:szCs w:val="18"/>
    </w:rPr>
  </w:style>
  <w:style w:type="character" w:customStyle="1" w:styleId="30">
    <w:name w:val="Header Char"/>
    <w:basedOn w:val="19"/>
    <w:link w:val="13"/>
    <w:semiHidden/>
    <w:qFormat/>
    <w:locked/>
    <w:uiPriority w:val="99"/>
    <w:rPr>
      <w:rFonts w:cs="Times New Roman"/>
      <w:sz w:val="18"/>
      <w:szCs w:val="18"/>
    </w:rPr>
  </w:style>
  <w:style w:type="paragraph" w:styleId="31">
    <w:name w:val="List Paragraph"/>
    <w:basedOn w:val="1"/>
    <w:qFormat/>
    <w:uiPriority w:val="99"/>
    <w:pPr>
      <w:ind w:firstLine="420" w:firstLineChars="200"/>
    </w:pPr>
    <w:rPr>
      <w:rFonts w:ascii="Calibri" w:hAnsi="Calibri"/>
      <w:szCs w:val="22"/>
    </w:rPr>
  </w:style>
  <w:style w:type="character" w:customStyle="1" w:styleId="32">
    <w:name w:val="正文文本缩进 2 Char"/>
    <w:basedOn w:val="19"/>
    <w:semiHidden/>
    <w:qFormat/>
    <w:uiPriority w:val="99"/>
    <w:rPr>
      <w:rFonts w:ascii="Times New Roman" w:hAnsi="Times New Roman" w:eastAsia="宋体" w:cs="Times New Roman"/>
      <w:sz w:val="24"/>
      <w:szCs w:val="24"/>
    </w:rPr>
  </w:style>
  <w:style w:type="character" w:customStyle="1" w:styleId="33">
    <w:name w:val="font31"/>
    <w:basedOn w:val="19"/>
    <w:qFormat/>
    <w:uiPriority w:val="99"/>
    <w:rPr>
      <w:rFonts w:ascii="宋体" w:hAnsi="宋体" w:eastAsia="宋体" w:cs="宋体"/>
      <w:color w:val="000000"/>
      <w:sz w:val="22"/>
      <w:szCs w:val="22"/>
      <w:u w:val="none"/>
    </w:rPr>
  </w:style>
  <w:style w:type="character" w:customStyle="1" w:styleId="34">
    <w:name w:val="font11"/>
    <w:basedOn w:val="19"/>
    <w:qFormat/>
    <w:uiPriority w:val="99"/>
    <w:rPr>
      <w:rFonts w:ascii="宋体" w:hAnsi="宋体" w:eastAsia="宋体" w:cs="宋体"/>
      <w:color w:val="000000"/>
      <w:sz w:val="22"/>
      <w:szCs w:val="22"/>
      <w:u w:val="none"/>
    </w:rPr>
  </w:style>
  <w:style w:type="paragraph" w:customStyle="1" w:styleId="35">
    <w:name w:val="修订1"/>
    <w:hidden/>
    <w:qFormat/>
    <w:uiPriority w:val="99"/>
    <w:rPr>
      <w:rFonts w:ascii="Times New Roman" w:hAnsi="Times New Roman" w:eastAsia="宋体" w:cs="Times New Roman"/>
      <w:kern w:val="2"/>
      <w:sz w:val="21"/>
      <w:szCs w:val="24"/>
      <w:lang w:val="en-US" w:eastAsia="zh-CN" w:bidi="ar-SA"/>
    </w:rPr>
  </w:style>
  <w:style w:type="paragraph" w:customStyle="1" w:styleId="3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86"/>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2">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9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8">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10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
    <w:name w:val="xl10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
    <w:name w:val="xl1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
    <w:name w:val="xl1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
    <w:name w:val="xl1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63">
    <w:name w:val="font61"/>
    <w:basedOn w:val="19"/>
    <w:qFormat/>
    <w:uiPriority w:val="0"/>
    <w:rPr>
      <w:rFonts w:hint="eastAsia" w:ascii="宋体" w:hAnsi="宋体" w:eastAsia="宋体" w:cs="宋体"/>
      <w:color w:val="000000"/>
      <w:sz w:val="24"/>
      <w:szCs w:val="24"/>
      <w:u w:val="none"/>
    </w:rPr>
  </w:style>
  <w:style w:type="character" w:customStyle="1" w:styleId="64">
    <w:name w:val="font51"/>
    <w:basedOn w:val="19"/>
    <w:qFormat/>
    <w:uiPriority w:val="0"/>
    <w:rPr>
      <w:rFonts w:hint="default" w:ascii="Times New Roman" w:hAnsi="Times New Roman" w:cs="Times New Roman"/>
      <w:color w:val="000000"/>
      <w:sz w:val="24"/>
      <w:szCs w:val="24"/>
      <w:u w:val="none"/>
    </w:rPr>
  </w:style>
  <w:style w:type="character" w:customStyle="1" w:styleId="65">
    <w:name w:val="font41"/>
    <w:basedOn w:val="19"/>
    <w:qFormat/>
    <w:uiPriority w:val="0"/>
    <w:rPr>
      <w:rFonts w:hint="eastAsia" w:ascii="宋体" w:hAnsi="宋体" w:eastAsia="宋体" w:cs="宋体"/>
      <w:color w:val="000000"/>
      <w:sz w:val="26"/>
      <w:szCs w:val="26"/>
      <w:u w:val="none"/>
    </w:rPr>
  </w:style>
  <w:style w:type="character" w:customStyle="1" w:styleId="66">
    <w:name w:val="font71"/>
    <w:basedOn w:val="19"/>
    <w:qFormat/>
    <w:uiPriority w:val="0"/>
    <w:rPr>
      <w:rFonts w:hint="default" w:ascii="Times New Roman" w:hAnsi="Times New Roman" w:cs="Times New Roman"/>
      <w:color w:val="000000"/>
      <w:sz w:val="26"/>
      <w:szCs w:val="26"/>
      <w:u w:val="none"/>
    </w:rPr>
  </w:style>
  <w:style w:type="character" w:customStyle="1" w:styleId="67">
    <w:name w:val="font101"/>
    <w:basedOn w:val="19"/>
    <w:qFormat/>
    <w:uiPriority w:val="0"/>
    <w:rPr>
      <w:rFonts w:hint="eastAsia" w:ascii="仿宋" w:hAnsi="仿宋" w:eastAsia="仿宋" w:cs="仿宋"/>
      <w:b/>
      <w:bCs/>
      <w:color w:val="000000"/>
      <w:sz w:val="22"/>
      <w:szCs w:val="22"/>
      <w:u w:val="none"/>
    </w:rPr>
  </w:style>
  <w:style w:type="character" w:customStyle="1" w:styleId="68">
    <w:name w:val="font21"/>
    <w:basedOn w:val="19"/>
    <w:qFormat/>
    <w:uiPriority w:val="0"/>
    <w:rPr>
      <w:rFonts w:hint="eastAsia" w:ascii="仿宋" w:hAnsi="仿宋" w:eastAsia="仿宋" w:cs="仿宋"/>
      <w:color w:val="000000"/>
      <w:sz w:val="22"/>
      <w:szCs w:val="22"/>
      <w:u w:val="none"/>
    </w:rPr>
  </w:style>
  <w:style w:type="character" w:customStyle="1" w:styleId="69">
    <w:name w:val="font81"/>
    <w:basedOn w:val="19"/>
    <w:qFormat/>
    <w:uiPriority w:val="0"/>
    <w:rPr>
      <w:rFonts w:hint="default" w:ascii="Times New Roman" w:hAnsi="Times New Roman" w:cs="Times New Roman"/>
      <w:color w:val="000000"/>
      <w:sz w:val="22"/>
      <w:szCs w:val="22"/>
      <w:u w:val="none"/>
    </w:rPr>
  </w:style>
  <w:style w:type="character" w:customStyle="1" w:styleId="70">
    <w:name w:val="font112"/>
    <w:basedOn w:val="19"/>
    <w:qFormat/>
    <w:uiPriority w:val="0"/>
    <w:rPr>
      <w:rFonts w:hint="eastAsia" w:ascii="仿宋" w:hAnsi="仿宋" w:eastAsia="仿宋" w:cs="仿宋"/>
      <w:color w:val="000000"/>
      <w:sz w:val="24"/>
      <w:szCs w:val="24"/>
      <w:u w:val="none"/>
    </w:rPr>
  </w:style>
  <w:style w:type="character" w:customStyle="1" w:styleId="71">
    <w:name w:val="font91"/>
    <w:basedOn w:val="19"/>
    <w:qFormat/>
    <w:uiPriority w:val="0"/>
    <w:rPr>
      <w:rFonts w:hint="default" w:ascii="Times New Roman" w:hAnsi="Times New Roman" w:cs="Times New Roman"/>
      <w:color w:val="000000"/>
      <w:sz w:val="24"/>
      <w:szCs w:val="24"/>
      <w:u w:val="none"/>
    </w:rPr>
  </w:style>
  <w:style w:type="paragraph" w:customStyle="1" w:styleId="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_Style 1"/>
    <w:qFormat/>
    <w:uiPriority w:val="99"/>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Pages>
  <Words>6031</Words>
  <Characters>7076</Characters>
  <Lines>0</Lines>
  <Paragraphs>0</Paragraphs>
  <TotalTime>5</TotalTime>
  <ScaleCrop>false</ScaleCrop>
  <LinksUpToDate>false</LinksUpToDate>
  <CharactersWithSpaces>7317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2019-11-07T02:59:00Z</dcterms:created>
  <dc:creator>admin</dc:creator>
  <cp:lastModifiedBy>叫我小强好了</cp:lastModifiedBy>
  <cp:lastPrinted>2024-11-15T11:01:00Z</cp:lastPrinted>
  <dcterms:modified xsi:type="dcterms:W3CDTF">2025-07-22T01:40:40Z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9702E53A4ADC47CDB5D2A93A16E6EB04_13</vt:lpwstr>
  </property>
  <property fmtid="{D5CDD505-2E9C-101B-9397-08002B2CF9AE}" pid="4" name="KSOTemplateDocerSaveRecord">
    <vt:lpwstr>eyJoZGlkIjoiNDhmYTcyMmZiMDk2YzJmNjU0Y2I1YzE5MTg1MjQ0OWQiLCJ1c2VySWQiOiI1ODQ5NjU3MzAifQ==</vt:lpwstr>
  </property>
</Properties>
</file>