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F135">
      <w:pPr>
        <w:adjustRightInd w:val="0"/>
        <w:snapToGrid w:val="0"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湖州师范学院2025年暑期寝室及相关区域深度保洁服务项目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采购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</w:rPr>
        <w:t>文件</w:t>
      </w:r>
    </w:p>
    <w:p w14:paraId="54506747">
      <w:pPr>
        <w:spacing w:line="240" w:lineRule="auto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</w:p>
    <w:p w14:paraId="2DF4808F">
      <w:pPr>
        <w:spacing w:line="240" w:lineRule="auto"/>
        <w:ind w:firstLine="472" w:firstLineChars="196"/>
        <w:rPr>
          <w:rFonts w:ascii="仿宋" w:hAnsi="仿宋" w:eastAsia="仿宋" w:cs="仿宋_GB2312"/>
          <w:b/>
          <w:color w:val="auto"/>
          <w:sz w:val="24"/>
        </w:rPr>
      </w:pPr>
      <w:r>
        <w:rPr>
          <w:rFonts w:hint="eastAsia" w:ascii="仿宋" w:hAnsi="仿宋" w:eastAsia="仿宋" w:cs="仿宋_GB2312"/>
          <w:b/>
          <w:color w:val="auto"/>
          <w:sz w:val="24"/>
        </w:rPr>
        <w:t>一、采购项目名称、采购清单及要求：</w:t>
      </w:r>
    </w:p>
    <w:p w14:paraId="1A927026">
      <w:pPr>
        <w:spacing w:line="240" w:lineRule="auto"/>
        <w:ind w:firstLine="482" w:firstLineChars="200"/>
        <w:rPr>
          <w:rFonts w:hint="eastAsia" w:ascii="仿宋" w:hAnsi="仿宋" w:eastAsia="仿宋" w:cs="仿宋_GB2312"/>
          <w:b/>
          <w:color w:val="auto"/>
          <w:sz w:val="24"/>
          <w:lang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1.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采购项目名称：</w:t>
      </w:r>
      <w:r>
        <w:rPr>
          <w:rFonts w:hint="eastAsia" w:ascii="仿宋" w:hAnsi="仿宋" w:eastAsia="仿宋" w:cs="仿宋_GB2312"/>
          <w:b w:val="0"/>
          <w:bCs/>
          <w:color w:val="auto"/>
          <w:sz w:val="24"/>
          <w:lang w:eastAsia="zh-CN"/>
        </w:rPr>
        <w:t>湖州师范学院2025年暑期寝室及相关区域深度保洁服务项目</w:t>
      </w:r>
    </w:p>
    <w:p w14:paraId="35B9FD9F">
      <w:pPr>
        <w:spacing w:line="240" w:lineRule="auto"/>
        <w:ind w:firstLine="482" w:firstLineChars="200"/>
        <w:rPr>
          <w:rFonts w:hint="default" w:ascii="仿宋" w:hAnsi="仿宋" w:eastAsia="仿宋" w:cs="仿宋_GB2312"/>
          <w:color w:val="auto"/>
          <w:sz w:val="24"/>
          <w:lang w:val="en-US"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2.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采购项目编号：</w:t>
      </w:r>
      <w:r>
        <w:rPr>
          <w:rFonts w:hint="eastAsia" w:ascii="仿宋" w:hAnsi="仿宋" w:eastAsia="仿宋" w:cs="仿宋_GB2312"/>
          <w:color w:val="auto"/>
          <w:sz w:val="24"/>
          <w:lang w:eastAsia="zh-CN"/>
        </w:rPr>
        <w:t>XZ2025-021</w:t>
      </w:r>
    </w:p>
    <w:p w14:paraId="39702094">
      <w:pPr>
        <w:spacing w:line="240" w:lineRule="auto"/>
        <w:ind w:firstLine="482" w:firstLineChars="200"/>
        <w:rPr>
          <w:rFonts w:hint="eastAsia" w:ascii="仿宋" w:hAnsi="仿宋" w:eastAsia="仿宋" w:cs="仿宋_GB2312"/>
          <w:color w:val="auto"/>
          <w:sz w:val="24"/>
          <w:lang w:val="en-US"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3.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采购组织类型：</w:t>
      </w:r>
      <w:r>
        <w:rPr>
          <w:rFonts w:hint="eastAsia" w:ascii="仿宋" w:hAnsi="仿宋" w:eastAsia="仿宋" w:cs="仿宋_GB2312"/>
          <w:color w:val="auto"/>
          <w:sz w:val="24"/>
        </w:rPr>
        <w:t>分散采购自行组织</w:t>
      </w:r>
    </w:p>
    <w:p w14:paraId="2E350400">
      <w:pPr>
        <w:spacing w:line="240" w:lineRule="auto"/>
        <w:ind w:firstLine="482" w:firstLineChars="200"/>
        <w:rPr>
          <w:rFonts w:ascii="仿宋" w:hAnsi="仿宋" w:eastAsia="仿宋" w:cs="仿宋_GB2312"/>
          <w:color w:val="auto"/>
          <w:sz w:val="24"/>
        </w:rPr>
      </w:pPr>
      <w:r>
        <w:rPr>
          <w:rFonts w:ascii="仿宋" w:hAnsi="仿宋" w:eastAsia="仿宋" w:cs="仿宋_GB2312"/>
          <w:b/>
          <w:color w:val="auto"/>
          <w:sz w:val="24"/>
        </w:rPr>
        <w:t>4.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采购方式：</w:t>
      </w:r>
      <w:r>
        <w:rPr>
          <w:rFonts w:hint="eastAsia" w:ascii="仿宋" w:hAnsi="仿宋" w:eastAsia="仿宋" w:cs="仿宋_GB2312"/>
          <w:color w:val="auto"/>
          <w:sz w:val="24"/>
        </w:rPr>
        <w:t>校内询价</w:t>
      </w:r>
    </w:p>
    <w:p w14:paraId="0DC480CC">
      <w:pPr>
        <w:spacing w:line="240" w:lineRule="auto"/>
        <w:ind w:firstLine="482" w:firstLineChars="200"/>
        <w:rPr>
          <w:rFonts w:ascii="仿宋" w:hAnsi="仿宋" w:eastAsia="仿宋" w:cs="仿宋_GB2312"/>
          <w:b/>
          <w:color w:val="auto"/>
          <w:sz w:val="24"/>
        </w:rPr>
      </w:pPr>
      <w:r>
        <w:rPr>
          <w:rFonts w:ascii="仿宋" w:hAnsi="仿宋" w:eastAsia="仿宋" w:cs="仿宋_GB2312"/>
          <w:b/>
          <w:color w:val="auto"/>
          <w:sz w:val="24"/>
        </w:rPr>
        <w:t>5.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采购预算：</w:t>
      </w:r>
      <w:r>
        <w:rPr>
          <w:rFonts w:hint="eastAsia" w:ascii="仿宋" w:hAnsi="仿宋" w:eastAsia="仿宋" w:cs="仿宋_GB2312"/>
          <w:bCs/>
          <w:color w:val="auto"/>
          <w:sz w:val="24"/>
        </w:rPr>
        <w:t>人民币：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贰拾肆万叁仟</w:t>
      </w:r>
      <w:r>
        <w:rPr>
          <w:rFonts w:hint="eastAsia" w:ascii="仿宋" w:hAnsi="仿宋" w:eastAsia="仿宋" w:cs="仿宋_GB2312"/>
          <w:bCs/>
          <w:color w:val="auto"/>
          <w:sz w:val="24"/>
        </w:rPr>
        <w:t>元整（￥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243000</w:t>
      </w:r>
      <w:r>
        <w:rPr>
          <w:rFonts w:hint="eastAsia" w:ascii="仿宋" w:hAnsi="仿宋" w:eastAsia="仿宋" w:cs="仿宋_GB2312"/>
          <w:bCs/>
          <w:color w:val="auto"/>
          <w:sz w:val="24"/>
        </w:rPr>
        <w:t>元）；包含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保洁</w:t>
      </w:r>
      <w:r>
        <w:rPr>
          <w:rFonts w:hint="eastAsia" w:ascii="仿宋" w:hAnsi="仿宋" w:eastAsia="仿宋" w:cs="仿宋_GB2312"/>
          <w:bCs/>
          <w:color w:val="auto"/>
          <w:sz w:val="24"/>
        </w:rPr>
        <w:t>材料费、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清洁费、</w:t>
      </w:r>
      <w:r>
        <w:rPr>
          <w:rFonts w:hint="eastAsia" w:ascii="仿宋" w:hAnsi="仿宋" w:eastAsia="仿宋" w:cs="仿宋_GB2312"/>
          <w:bCs/>
          <w:color w:val="auto"/>
          <w:sz w:val="24"/>
        </w:rPr>
        <w:t>人工费、保险费、税金等全部费用在内。</w:t>
      </w:r>
    </w:p>
    <w:p w14:paraId="739B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2" w:firstLineChars="200"/>
        <w:jc w:val="both"/>
        <w:textAlignment w:val="auto"/>
        <w:rPr>
          <w:rFonts w:hint="eastAsia" w:ascii="仿宋" w:hAnsi="仿宋" w:eastAsia="仿宋" w:cs="仿宋_GB2312"/>
          <w:color w:val="auto"/>
          <w:sz w:val="24"/>
          <w:lang w:eastAsia="zh-CN"/>
        </w:rPr>
      </w:pPr>
      <w:r>
        <w:rPr>
          <w:rFonts w:ascii="仿宋" w:hAnsi="仿宋" w:eastAsia="仿宋" w:cs="仿宋_GB2312"/>
          <w:b/>
          <w:color w:val="auto"/>
          <w:sz w:val="24"/>
        </w:rPr>
        <w:t>6.</w:t>
      </w:r>
      <w:r>
        <w:rPr>
          <w:rFonts w:hint="eastAsia" w:ascii="仿宋" w:hAnsi="仿宋" w:eastAsia="仿宋" w:cs="仿宋_GB2312"/>
          <w:b/>
          <w:color w:val="auto"/>
          <w:sz w:val="24"/>
        </w:rPr>
        <w:t>采购清单</w:t>
      </w:r>
      <w:r>
        <w:rPr>
          <w:rFonts w:hint="eastAsia" w:ascii="仿宋" w:hAnsi="仿宋" w:eastAsia="仿宋" w:cs="仿宋_GB2312"/>
          <w:color w:val="auto"/>
          <w:sz w:val="24"/>
          <w:lang w:eastAsia="zh-CN"/>
        </w:rPr>
        <w:t>：</w:t>
      </w:r>
    </w:p>
    <w:tbl>
      <w:tblPr>
        <w:tblStyle w:val="12"/>
        <w:tblW w:w="6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324"/>
        <w:gridCol w:w="1084"/>
        <w:gridCol w:w="1443"/>
        <w:gridCol w:w="1004"/>
      </w:tblGrid>
      <w:tr w14:paraId="5C05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9AF9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636B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保洁区域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C3EF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93B8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数量（预估）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DE3B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服务要求</w:t>
            </w:r>
          </w:p>
        </w:tc>
      </w:tr>
      <w:tr w14:paraId="1DB3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F5BDDB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5899D9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新生寝室（含62间暂定）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76A3E8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间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5E8FFB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1144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14:paraId="4D57146A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详见附件2</w:t>
            </w:r>
          </w:p>
        </w:tc>
      </w:tr>
      <w:tr w14:paraId="4B02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0B0CA3E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06C029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国际生过渡寝室（4幢学生公寓）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B96E26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间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11E1CC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52B7584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5F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2FA0286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AD1B5A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教官宿舍（15幢1-2层所有寝室）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1F1145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间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3C288D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70D2A07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E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5FB48729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14:paraId="1DD05A2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公共区域相关保洁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29D8BD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层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31736F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EF2118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E0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63578BB8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324" w:type="dxa"/>
            <w:vMerge w:val="continue"/>
            <w:shd w:val="clear" w:color="auto" w:fill="auto"/>
            <w:vAlign w:val="center"/>
          </w:tcPr>
          <w:p w14:paraId="227776C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318521F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楼梯间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F43CF2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174</w:t>
            </w:r>
          </w:p>
        </w:tc>
        <w:tc>
          <w:tcPr>
            <w:tcW w:w="1004" w:type="dxa"/>
            <w:vMerge w:val="continue"/>
            <w:shd w:val="clear" w:color="auto" w:fill="auto"/>
            <w:vAlign w:val="center"/>
          </w:tcPr>
          <w:p w14:paraId="1CFF423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372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_GB2312"/>
          <w:color w:val="auto"/>
          <w:sz w:val="24"/>
          <w:lang w:eastAsia="zh-CN"/>
        </w:rPr>
      </w:pPr>
    </w:p>
    <w:p w14:paraId="3D06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二、投标文件要求</w:t>
      </w:r>
    </w:p>
    <w:p w14:paraId="1FBE6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投标人的投标文件中应包含以下内容（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投标文件密封，一式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份，一正一副，胶装成册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投标人的投标文件所有资料均须真实、有效，原件、复印件均须加盖公章，缺少采购文件要求的任何一项内容即作无效标处理）：</w:t>
      </w:r>
    </w:p>
    <w:p w14:paraId="03E66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投标报价清单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含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保洁</w:t>
      </w:r>
      <w:r>
        <w:rPr>
          <w:rFonts w:hint="eastAsia" w:ascii="仿宋" w:hAnsi="仿宋" w:eastAsia="仿宋" w:cs="仿宋_GB2312"/>
          <w:bCs/>
          <w:color w:val="auto"/>
          <w:sz w:val="24"/>
        </w:rPr>
        <w:t>材料费、</w:t>
      </w:r>
      <w:r>
        <w:rPr>
          <w:rFonts w:hint="eastAsia" w:ascii="仿宋" w:hAnsi="仿宋" w:eastAsia="仿宋" w:cs="仿宋_GB2312"/>
          <w:bCs/>
          <w:color w:val="auto"/>
          <w:sz w:val="24"/>
          <w:lang w:val="en-US" w:eastAsia="zh-CN"/>
        </w:rPr>
        <w:t>清洁费、</w:t>
      </w:r>
      <w:r>
        <w:rPr>
          <w:rFonts w:hint="eastAsia" w:ascii="仿宋" w:hAnsi="仿宋" w:eastAsia="仿宋" w:cs="仿宋_GB2312"/>
          <w:bCs/>
          <w:color w:val="auto"/>
          <w:sz w:val="24"/>
        </w:rPr>
        <w:t>人工费、保险费、税金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等全部费用。投标报价高于采购预算视为无效报价。报价以人民币计，并以大写为准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。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投标报价清单见附件1；</w:t>
      </w:r>
    </w:p>
    <w:p w14:paraId="2B7F5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 w:bidi="ar-SA"/>
        </w:rPr>
        <w:t>有效的营业执照副本复印件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eastAsia="zh-CN" w:bidi="ar-SA"/>
        </w:rPr>
        <w:t>（</w:t>
      </w:r>
      <w:r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投标人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经营范围</w:t>
      </w:r>
      <w:r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应包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含</w:t>
      </w: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保洁服务等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内容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eastAsia="zh-CN" w:bidi="ar-SA"/>
        </w:rPr>
        <w:t>）；</w:t>
      </w:r>
    </w:p>
    <w:p w14:paraId="6CC97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投标人开户银行、户名、账号；</w:t>
      </w:r>
    </w:p>
    <w:p w14:paraId="11119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投标代表身份证复印件；如非法定代表人投标，另提供法定代表人授权委托书原件、法定代表人身份证复印件；投标代表需提供在本单位近三个月缴纳社保的凭证；</w:t>
      </w:r>
    </w:p>
    <w:p w14:paraId="66A72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</w:rPr>
        <w:t>.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投标人2023年1月1日以来承担过类似的学校或大型公共场所保洁项目合同复印件2个；</w:t>
      </w:r>
    </w:p>
    <w:p w14:paraId="60450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6.投标人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</w:rPr>
        <w:t>服务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方案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应承诺完全响应附件2服务需求并优化完善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</w:rPr>
        <w:t>；</w:t>
      </w:r>
    </w:p>
    <w:p w14:paraId="6927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7.投标人保洁团队人员配置方案（包含但不限于姓名、身份证号、电话、2年以上保洁服务经验证明材料）；</w:t>
      </w:r>
    </w:p>
    <w:p w14:paraId="64550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投标人清洁设备（吸尘器等）和环保型清洁用品（清洁剂）配置方案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eastAsia="仿宋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包含但不限于名称、品牌型号或规格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1ADE3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.提供自采购公告发布之日起至开标截止时间止的“信用中国”网站（www.creditchina.gov.cn）、中国政府采购网（www.ccgp.gov.cn）、“浙江政府采购网”（www.zjzfcg.gov.cn）投标人信用查询网页截图（以开标当日采购人核实的查询结果为准）；</w:t>
      </w:r>
    </w:p>
    <w:p w14:paraId="72194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10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.其他</w:t>
      </w:r>
      <w:r>
        <w:rPr>
          <w:rFonts w:hint="eastAsia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相关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材料（</w:t>
      </w:r>
      <w:r>
        <w:rPr>
          <w:rFonts w:hint="eastAsia" w:ascii="仿宋" w:hAnsi="仿宋" w:eastAsia="仿宋" w:cs="仿宋_GB2312"/>
          <w:color w:val="auto"/>
          <w:sz w:val="24"/>
        </w:rPr>
        <w:t>采购需求中要求提供的材料，投标人认为需要提供的材料等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）。</w:t>
      </w:r>
    </w:p>
    <w:p w14:paraId="3D7CB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三、</w:t>
      </w:r>
      <w:r>
        <w:rPr>
          <w:rFonts w:hint="eastAsia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开标安排</w:t>
      </w:r>
    </w:p>
    <w:p w14:paraId="03D5F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1.报名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截止时间：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202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年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月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日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1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0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；</w:t>
      </w:r>
    </w:p>
    <w:p w14:paraId="6F670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2.投标文件提交截止时间：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202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年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月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日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0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；</w:t>
      </w:r>
    </w:p>
    <w:p w14:paraId="5B2E3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开标时间：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202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年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月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日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：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0</w:t>
      </w:r>
      <w:r>
        <w:rPr>
          <w:rFonts w:hint="eastAsia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；</w:t>
      </w:r>
    </w:p>
    <w:p w14:paraId="4F14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147" w:leftChars="70" w:firstLine="360" w:firstLineChars="15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开标地点：湖州市二环东路759号湖州师范学院东校区明达楼204室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eastAsia="zh-CN"/>
        </w:rPr>
        <w:t>；</w:t>
      </w:r>
    </w:p>
    <w:p w14:paraId="6B8A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联系人：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张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老师，电话：0572-232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2188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。</w:t>
      </w:r>
    </w:p>
    <w:p w14:paraId="7BA4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四、中标办法</w:t>
      </w:r>
    </w:p>
    <w:p w14:paraId="3240D4CA">
      <w:pPr>
        <w:spacing w:line="240" w:lineRule="auto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本项目根据投标报价、货物需求响应、服务承诺等确定拟</w:t>
      </w:r>
      <w:r>
        <w:rPr>
          <w:rFonts w:hint="eastAsia" w:ascii="仿宋" w:hAnsi="仿宋" w:eastAsia="仿宋"/>
          <w:color w:val="auto"/>
          <w:sz w:val="24"/>
          <w:lang w:eastAsia="zh-CN"/>
        </w:rPr>
        <w:t>中标人</w:t>
      </w:r>
      <w:r>
        <w:rPr>
          <w:rFonts w:hint="eastAsia" w:ascii="仿宋" w:hAnsi="仿宋" w:eastAsia="仿宋"/>
          <w:color w:val="auto"/>
          <w:sz w:val="24"/>
        </w:rPr>
        <w:t>。在货物需求响应、服务承诺等符合的条件下，报价最低的单位作为第一成交候选人，次低报价的单位作为第二成交候选人，以此类推。</w:t>
      </w:r>
    </w:p>
    <w:p w14:paraId="3482985D">
      <w:pPr>
        <w:spacing w:line="240" w:lineRule="auto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替补候选人的设定与使用：第一成交候选人放弃成交或者因不可抗力提出不能履行合同，在投标人仍满足三家的情况下，采购人可以确定第二成交候选人为成交人，排名第二的成交候选人因前款同样的原因不能签订合同，采购人可以确定排名第三的成交候选人为成交人。如第一成交候选人放弃中标或者因不可抗力提出不能履行合同，采购人也可以重新询价。</w:t>
      </w:r>
    </w:p>
    <w:p w14:paraId="20E7B230">
      <w:pPr>
        <w:numPr>
          <w:ilvl w:val="-1"/>
          <w:numId w:val="0"/>
        </w:numPr>
        <w:spacing w:line="240" w:lineRule="auto"/>
        <w:ind w:leftChars="0" w:firstLine="48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  <w:lang w:val="en-US" w:eastAsia="zh-CN"/>
        </w:rPr>
        <w:t>五、履约保证金</w:t>
      </w:r>
    </w:p>
    <w:p w14:paraId="326825AF"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履约保证金按中标金额的</w:t>
      </w:r>
      <w:r>
        <w:rPr>
          <w:rFonts w:hint="eastAsia" w:ascii="仿宋" w:hAnsi="仿宋" w:eastAsia="仿宋" w:cs="Times New Roman"/>
          <w:b w:val="0"/>
          <w:bCs w:val="0"/>
          <w:color w:val="auto"/>
          <w:sz w:val="24"/>
          <w:lang w:val="en-US" w:eastAsia="zh-CN"/>
        </w:rPr>
        <w:t>5%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计收，合同签订前，中标人应按采购人要求通过银行转账交纳履约保证金。单位名称：湖州师范学院；开户行：建行吴兴支行；账号：33001649335050002860。统一社会信用代码：123305004711725032。地址、电话：湖州市二环东路759号，0572-2321567）。本项目完成并通过学校验收合格后，履约保证金一次性无息返还给中标人。</w:t>
      </w:r>
    </w:p>
    <w:p w14:paraId="4EF5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、付款方式</w:t>
      </w:r>
    </w:p>
    <w:p w14:paraId="2A97EB7A">
      <w:pPr>
        <w:adjustRightInd w:val="0"/>
        <w:snapToGrid w:val="0"/>
        <w:spacing w:line="260" w:lineRule="exact"/>
        <w:ind w:firstLine="470" w:firstLineChars="196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中标人完成本项目并经采购人验收合格后，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采购人根据实际寝室保洁数量按实结算。</w:t>
      </w:r>
      <w:r>
        <w:rPr>
          <w:rFonts w:hint="eastAsia" w:ascii="仿宋" w:hAnsi="仿宋" w:eastAsia="仿宋"/>
          <w:color w:val="auto"/>
          <w:sz w:val="24"/>
        </w:rPr>
        <w:t>中标人依法依规开具全额发票，采购人按合同金额原则上于14个工作日内（如遇特殊情况顺延）一次性全额支付款项。</w:t>
      </w:r>
    </w:p>
    <w:p w14:paraId="438702EE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 w:eastAsia="黑体" w:cs="Times New Roman"/>
          <w:b w:val="0"/>
          <w:bCs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24"/>
          <w:highlight w:val="none"/>
          <w:lang w:val="en-US" w:eastAsia="zh-CN"/>
        </w:rPr>
        <w:t>、违约责任</w:t>
      </w:r>
      <w:r>
        <w:rPr>
          <w:rFonts w:hint="eastAsia"/>
          <w:sz w:val="24"/>
          <w:szCs w:val="24"/>
        </w:rPr>
        <w:t>​</w:t>
      </w:r>
    </w:p>
    <w:p w14:paraId="59406547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（一）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保洁服务方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违约​</w:t>
      </w:r>
    </w:p>
    <w:p w14:paraId="5FC0538D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服务质量不达标：未达到合同约定的保洁标准，如存在明显污渍残留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，经甲方书面通知后 24 小时内未整改到位。每发生一次，扣除履约保证金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00元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。</w:t>
      </w:r>
    </w:p>
    <w:p w14:paraId="2BF1E90E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未按约定时间完成服务：未在合同规定的工期内完成保洁任务，每逾期一日，按合同总金额的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0.5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% 扣除履约保证金；逾期超过 5 日，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有权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终止合同并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要求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赔偿因此造成的全部损失，包括但不限于重新聘请保洁服务的费用差额。​</w:t>
      </w:r>
    </w:p>
    <w:p w14:paraId="44CAC5DB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人员或设备不符合要求：未按合同约定配备专业保洁人员，或使用的清洁设备、工具、药剂不符合标准，影响保洁效果和进度。每发生一次，扣除履约保证金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00元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。</w:t>
      </w:r>
    </w:p>
    <w:p w14:paraId="6D1AE164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损坏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财物：在保洁过程中，因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操作不当导致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物品损坏、丢失，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应照价赔偿。若物品无法修复或价值难以确定，双方可协商聘请第三方评估机构进行估价。</w:t>
      </w:r>
    </w:p>
    <w:p w14:paraId="2CC92567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安全与环保违规：因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保洁作业引发安全事故（如高空坠落、化学品泄漏），或使用不符合环保标准的清洁剂，造成环境污染，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需承担全部法律责任和经济赔偿，包括但不限于医疗费用、环境修复费用、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因此遭受的行政处罚等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除赔偿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全部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损失外还须扣除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00元/次的履约保证金。</w:t>
      </w:r>
    </w:p>
    <w:p w14:paraId="16E3B62B">
      <w:pPr>
        <w:ind w:firstLine="480" w:firstLineChars="200"/>
        <w:jc w:val="left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6.履约保证金扣完后仍不足以覆盖违约责任的，从合同款中扣除。</w:t>
      </w:r>
    </w:p>
    <w:p w14:paraId="272EC5EE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（二）合同解除​</w:t>
      </w:r>
    </w:p>
    <w:p w14:paraId="0D6A6D0B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当违约情形达到合同约定的解除条件时，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招标方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有权单方解除合同，并要求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承担相应的违约责任。合同解除后，双方应按照实际服务情况进行结算，违约方需在合同解除后 10 个工作日内完成赔偿。​</w:t>
      </w:r>
    </w:p>
    <w:p w14:paraId="2AFAB277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免责条款​</w:t>
      </w:r>
    </w:p>
    <w:p w14:paraId="1FC0B5B0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因不可抗力（如自然灾害、战争、政府政策调整等）导致无法履行合同义务的，双方互不承担违约责任，但应及时通知对方并提供相关证明。在不可抗力事件影响消除后，双方应协商恢复合同履行。​</w:t>
      </w:r>
    </w:p>
    <w:p w14:paraId="6CE50D26">
      <w:pPr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争议解决​</w:t>
      </w:r>
    </w:p>
    <w:p w14:paraId="2BA7759F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>双方在履行合同过程中发生争议，应首先友好协商解决；协商不成的，任何一方均有权向合同签订地有管辖权的人民法院提起诉讼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。</w:t>
      </w:r>
    </w:p>
    <w:p w14:paraId="7754F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、其他事项</w:t>
      </w:r>
    </w:p>
    <w:p w14:paraId="22954511">
      <w:pPr>
        <w:spacing w:line="400" w:lineRule="exact"/>
        <w:ind w:left="0" w:leftChars="0"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采购需求单位</w:t>
      </w:r>
      <w:r>
        <w:rPr>
          <w:rFonts w:hint="eastAsia" w:ascii="仿宋" w:hAnsi="仿宋" w:eastAsia="仿宋" w:cs="仿宋"/>
          <w:color w:val="auto"/>
          <w:sz w:val="24"/>
        </w:rPr>
        <w:t>联系人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业务咨询或现场勘查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谢</w:t>
      </w:r>
      <w:r>
        <w:rPr>
          <w:rFonts w:hint="eastAsia" w:ascii="仿宋" w:hAnsi="仿宋" w:eastAsia="仿宋" w:cs="仿宋"/>
          <w:color w:val="auto"/>
          <w:sz w:val="24"/>
        </w:rPr>
        <w:t>老师；联系电话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0572-2321112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 w14:paraId="1FDE94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</w:p>
    <w:p w14:paraId="4EDC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eastAsia="仿宋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4"/>
          <w:szCs w:val="24"/>
          <w:highlight w:val="none"/>
        </w:rPr>
        <w:t>：投标报价清单</w:t>
      </w:r>
    </w:p>
    <w:p w14:paraId="6C7AD9E4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eastAsia" w:eastAsia="仿宋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附件2：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项目需求方案</w:t>
      </w:r>
      <w:bookmarkStart w:id="0" w:name="_GoBack"/>
      <w:bookmarkEnd w:id="0"/>
    </w:p>
    <w:p w14:paraId="3893D2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67737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</w:p>
    <w:p w14:paraId="06DD33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24"/>
          <w:szCs w:val="24"/>
          <w:highlight w:val="none"/>
          <w:lang w:val="en-US"/>
        </w:rPr>
        <w:t xml:space="preserve">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湖州师范学院采购中心</w:t>
      </w:r>
    </w:p>
    <w:p w14:paraId="7658E4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eastAsia="仿宋" w:cs="Times New Roman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日</w:t>
      </w:r>
    </w:p>
    <w:p w14:paraId="06B4AB90">
      <w:pPr>
        <w:spacing w:line="240" w:lineRule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</w:rPr>
        <w:br w:type="page"/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附件1</w:t>
      </w:r>
    </w:p>
    <w:p w14:paraId="683C816C">
      <w:pPr>
        <w:spacing w:before="100" w:line="240" w:lineRule="auto"/>
        <w:ind w:firstLine="640" w:firstLineChars="200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</w:rPr>
        <w:t>投标报价清单</w:t>
      </w:r>
    </w:p>
    <w:p w14:paraId="3CB333C2">
      <w:pPr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</w:p>
    <w:p w14:paraId="403CF316">
      <w:pPr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湖州师范学院2025年暑期寝室及相关区域深度保洁服务项目</w:t>
      </w:r>
    </w:p>
    <w:p w14:paraId="1E2CF46B">
      <w:pPr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XZ2025-021</w:t>
      </w:r>
    </w:p>
    <w:p w14:paraId="5681A497">
      <w:pPr>
        <w:spacing w:line="240" w:lineRule="auto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12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24"/>
        <w:gridCol w:w="807"/>
        <w:gridCol w:w="1085"/>
        <w:gridCol w:w="1708"/>
        <w:gridCol w:w="1777"/>
      </w:tblGrid>
      <w:tr w14:paraId="28F1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9" w:type="dxa"/>
            <w:shd w:val="clear" w:color="auto" w:fill="auto"/>
            <w:vAlign w:val="center"/>
          </w:tcPr>
          <w:p w14:paraId="6537E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792A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保洁区域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540E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F06B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数量（预估）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8D5F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投标单价（元）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FCF5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投标总价（元）</w:t>
            </w:r>
          </w:p>
        </w:tc>
      </w:tr>
      <w:tr w14:paraId="1F17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9" w:type="dxa"/>
            <w:shd w:val="clear" w:color="auto" w:fill="auto"/>
            <w:vAlign w:val="center"/>
          </w:tcPr>
          <w:p w14:paraId="2614A0E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49DFE3E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新生寝室（含62间暂定）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23E631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间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A614964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1144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6FF1FE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360B848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16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9" w:type="dxa"/>
            <w:shd w:val="clear" w:color="auto" w:fill="auto"/>
            <w:vAlign w:val="center"/>
          </w:tcPr>
          <w:p w14:paraId="6CEBE44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270A5FC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国际生过渡寝室（4幢学生公寓）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BACDF7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间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B0C276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84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910051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46458BF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9B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9" w:type="dxa"/>
            <w:shd w:val="clear" w:color="auto" w:fill="auto"/>
            <w:vAlign w:val="center"/>
          </w:tcPr>
          <w:p w14:paraId="527E85D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23B5C3E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教官宿舍（15幢1-2层所有寝室）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D43047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间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8F62FC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61D246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1E80C3C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E45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9" w:type="dxa"/>
            <w:shd w:val="clear" w:color="auto" w:fill="auto"/>
            <w:vAlign w:val="center"/>
          </w:tcPr>
          <w:p w14:paraId="0D58C489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14:paraId="03849ED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公共区域相关保洁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8EF1E0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298AC4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6DA1D3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7A0AA9D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1B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39" w:type="dxa"/>
            <w:shd w:val="clear" w:color="auto" w:fill="auto"/>
            <w:vAlign w:val="center"/>
          </w:tcPr>
          <w:p w14:paraId="79F31056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24" w:type="dxa"/>
            <w:vMerge w:val="continue"/>
            <w:shd w:val="clear" w:color="auto" w:fill="auto"/>
            <w:vAlign w:val="center"/>
          </w:tcPr>
          <w:p w14:paraId="252F158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1BF51C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楼梯间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FC58D0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174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3D08FE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5106D77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80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663" w:type="dxa"/>
            <w:gridSpan w:val="2"/>
            <w:shd w:val="clear" w:color="auto" w:fill="auto"/>
            <w:vAlign w:val="center"/>
          </w:tcPr>
          <w:p w14:paraId="4197D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377" w:type="dxa"/>
            <w:gridSpan w:val="4"/>
            <w:shd w:val="clear" w:color="auto" w:fill="auto"/>
            <w:vAlign w:val="center"/>
          </w:tcPr>
          <w:p w14:paraId="16CB2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大写人民币：                  元（￥          元）</w:t>
            </w:r>
          </w:p>
        </w:tc>
      </w:tr>
    </w:tbl>
    <w:p w14:paraId="4DDA2880">
      <w:pPr>
        <w:spacing w:before="0"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注：以上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包含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保洁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材料费、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清洁费、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人工费、保险费、税金等完成本项目所需的一切费用。</w:t>
      </w:r>
    </w:p>
    <w:p w14:paraId="5B7CB502">
      <w:pPr>
        <w:spacing w:before="100"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7004AB9">
      <w:pPr>
        <w:spacing w:line="240" w:lineRule="auto"/>
        <w:ind w:firstLine="5280" w:firstLineChars="2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BF2A463">
      <w:pPr>
        <w:spacing w:line="240" w:lineRule="auto"/>
        <w:ind w:left="3360" w:leftChars="0" w:firstLine="42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投标人名称（公章）：</w:t>
      </w:r>
    </w:p>
    <w:p w14:paraId="24DD461F">
      <w:pPr>
        <w:spacing w:line="24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</w:t>
      </w:r>
    </w:p>
    <w:p w14:paraId="775CF347">
      <w:pPr>
        <w:spacing w:line="240" w:lineRule="auto"/>
        <w:ind w:firstLine="960" w:firstLineChars="4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法定代表人或其授权委托代理人（签字或盖章）：</w:t>
      </w:r>
    </w:p>
    <w:p w14:paraId="38077F48">
      <w:pPr>
        <w:pStyle w:val="67"/>
        <w:keepNext w:val="0"/>
        <w:pageBreakBefore w:val="0"/>
        <w:tabs>
          <w:tab w:val="clear" w:pos="720"/>
        </w:tabs>
        <w:spacing w:line="240" w:lineRule="auto"/>
        <w:jc w:val="both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  <w:t xml:space="preserve"> </w:t>
      </w:r>
    </w:p>
    <w:p w14:paraId="2799695D">
      <w:pPr>
        <w:pStyle w:val="67"/>
        <w:keepNext w:val="0"/>
        <w:pageBreakBefore w:val="0"/>
        <w:tabs>
          <w:tab w:val="clear" w:pos="720"/>
        </w:tabs>
        <w:spacing w:line="240" w:lineRule="auto"/>
        <w:ind w:left="3360" w:leftChars="0" w:firstLine="2160" w:firstLineChars="900"/>
        <w:jc w:val="both"/>
        <w:outlineLvl w:val="9"/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color w:val="auto"/>
          <w:sz w:val="24"/>
          <w:szCs w:val="24"/>
          <w:highlight w:val="none"/>
        </w:rPr>
        <w:t xml:space="preserve"> 年   月   日</w:t>
      </w:r>
    </w:p>
    <w:p w14:paraId="1EA0A752">
      <w:pPr>
        <w:wordWrap w:val="0"/>
        <w:spacing w:before="100" w:line="240" w:lineRule="auto"/>
        <w:ind w:firstLine="480" w:firstLineChars="20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D204431">
      <w:pPr>
        <w:spacing w:line="240" w:lineRule="auto"/>
        <w:ind w:right="240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</w:rPr>
      </w:pPr>
    </w:p>
    <w:p w14:paraId="63B9D37A">
      <w:pPr>
        <w:spacing w:line="240" w:lineRule="auto"/>
        <w:ind w:right="240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single"/>
        </w:rPr>
      </w:pPr>
    </w:p>
    <w:p w14:paraId="4B147938">
      <w:pPr>
        <w:spacing w:line="240" w:lineRule="auto"/>
        <w:ind w:right="240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u w:val="none"/>
          <w:lang w:val="en-US" w:eastAsia="zh-CN"/>
        </w:rPr>
        <w:t>附件2</w:t>
      </w:r>
    </w:p>
    <w:p w14:paraId="4285F264">
      <w:pPr>
        <w:spacing w:before="100" w:line="240" w:lineRule="auto"/>
        <w:jc w:val="center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需求方案</w:t>
      </w:r>
    </w:p>
    <w:p w14:paraId="2CBFF1EC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一、项目内容</w:t>
      </w:r>
    </w:p>
    <w:p w14:paraId="15C67242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1.</w:t>
      </w:r>
      <w:r>
        <w:rPr>
          <w:rFonts w:hint="default" w:ascii="仿宋" w:hAnsi="仿宋" w:eastAsia="仿宋" w:cs="Times New Roman"/>
          <w:b/>
          <w:bCs/>
          <w:color w:val="auto"/>
          <w:sz w:val="24"/>
          <w:lang w:val="en-US" w:eastAsia="zh-CN"/>
        </w:rPr>
        <w:t>保洁范围</w:t>
      </w: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：</w:t>
      </w:r>
    </w:p>
    <w:p w14:paraId="28A5A3BA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根据2025级新生寝室预排布方案，暂定项目内容包括新生寝室1082间、国际新生4幢过渡84间寝室以及中校区15幢1-2层新生军训教官22间宿舍，总计1188间，考虑到实际情况，暂定招标1250间（按实结算）。</w:t>
      </w:r>
    </w:p>
    <w:p w14:paraId="312C94ED"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相关公共区域（详情见下表）的保洁。</w:t>
      </w:r>
    </w:p>
    <w:tbl>
      <w:tblPr>
        <w:tblStyle w:val="12"/>
        <w:tblW w:w="56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257"/>
        <w:gridCol w:w="2052"/>
      </w:tblGrid>
      <w:tr w14:paraId="4D69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楼幢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走廊过道（层）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楼梯间（间）</w:t>
            </w:r>
          </w:p>
        </w:tc>
      </w:tr>
      <w:tr w14:paraId="7D8F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4-6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17D3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708C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276E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1747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22F4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38CC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3-6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536A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3-5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1-5</w:t>
            </w:r>
          </w:p>
        </w:tc>
      </w:tr>
      <w:tr w14:paraId="6437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1-4、6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3454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5-6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5CA5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3-5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1-5</w:t>
            </w:r>
          </w:p>
        </w:tc>
      </w:tr>
      <w:tr w14:paraId="2EA7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2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3-5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1-5</w:t>
            </w:r>
          </w:p>
        </w:tc>
      </w:tr>
      <w:tr w14:paraId="6E68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1、3、6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0F1C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3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2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1、4、6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436C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1-6</w:t>
            </w:r>
          </w:p>
        </w:tc>
      </w:tr>
      <w:tr w14:paraId="00D6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合计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4"/>
                <w:lang w:val="en-US" w:eastAsia="zh-CN"/>
              </w:rPr>
              <w:t>174</w:t>
            </w:r>
          </w:p>
        </w:tc>
      </w:tr>
    </w:tbl>
    <w:p w14:paraId="6ED3E178">
      <w:pPr>
        <w:spacing w:line="240" w:lineRule="auto"/>
        <w:ind w:firstLine="482" w:firstLineChars="200"/>
        <w:jc w:val="left"/>
        <w:rPr>
          <w:rFonts w:hint="default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具体情况可联系采购需求单位联系人进行现场勘查。</w:t>
      </w:r>
    </w:p>
    <w:p w14:paraId="44CBE9FA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2.具体保洁内容：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​</w:t>
      </w:r>
    </w:p>
    <w:p w14:paraId="064CD3AD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（1）寝室内保洁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：包括但不限于寝室内部地面、墙面、门窗、卫生间、家具（桌椅、衣柜、床铺等）、阳台等区域。</w:t>
      </w:r>
    </w:p>
    <w:p w14:paraId="5553DC99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高处清洁：使用长柄扫帚或鸡毛掸子轻轻扫除天花板上的灰尘、蜘蛛网等；阳台、卫生间顶部灯具的灯罩内外清洁，使用干抹布擦拭房间日光灯灯罩外部灰尘，对灯具清洁前必须关闭电源。</w:t>
      </w:r>
    </w:p>
    <w:p w14:paraId="19F4D1C7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地面清洁：对地面进行全面清洁，使用专业清洁剂去除污渍、水渍、口香糖残留等，确保地面无明显灰尘、无垃圾、无死角。​</w:t>
      </w:r>
    </w:p>
    <w:p w14:paraId="50EEFDBB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 xml:space="preserve">墙面清洁：擦拭墙面，确保墙面清洁，对于乳胶漆墙面采用温和清洁剂清洁，避免损伤墙面；对于瓷砖墙面进行深度去污，确保墙面干净整洁。 </w:t>
      </w:r>
    </w:p>
    <w:p w14:paraId="31B41FE6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门窗清洁：清洁所有窗户玻璃、窗框、窗台，去除玻璃上的水渍、污渍、胶痕，使玻璃明亮通透；擦拭门表面、门框、门把手，去除灰尘、污渍、粘贴物及胶痕，</w:t>
      </w:r>
      <w:r>
        <w:rPr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检查门窗开合是否顺畅，如有问题及时记录汇总并报宿管科。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​</w:t>
      </w:r>
    </w:p>
    <w:p w14:paraId="363EF1D1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卫生间清洁：对卫生间的蹲坑、洗手池、墙面（含瓷砖）、所有管网及地面进行彻底清洁，去除水垢、污渍、异味，确保卫生间无积水等。​</w:t>
      </w:r>
    </w:p>
    <w:p w14:paraId="47837CE0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家具清洁：擦拭桌椅、衣柜、书桌、床铺等家具表面，去除表面污渍、字迹，并清除家具表面小面积的粘贴物及胶痕；清理抽屉、柜子内部以及床板与下面防尘三夹板之间的灰尘、杂物等；</w:t>
      </w:r>
      <w:r>
        <w:rPr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检查家具是否有损坏，如有损坏及时记录汇总并报宿管科。​</w:t>
      </w:r>
    </w:p>
    <w:p w14:paraId="4839A80F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阳台清洁：清洁阳台地面，擦拭阳台的窗台、晾衣杆、洗手池、水管等设施，清理阳台角落杂物，确保阳台整洁。</w:t>
      </w:r>
    </w:p>
    <w:p w14:paraId="1694C1F7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（2）公共区域相关保洁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：新生寝室所在楼层走廊、楼梯间内顶部灯具的灯罩内外保洁；桥架、管线、墙面等灰尘、</w:t>
      </w:r>
      <w:r>
        <w:rPr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吊尘、多余粘贴物的清理；楼梯间窗户、楼层过道窗户</w:t>
      </w:r>
      <w:r>
        <w:rPr>
          <w:rFonts w:hint="eastAsia" w:ascii="仿宋" w:hAnsi="仿宋" w:eastAsia="仿宋" w:cs="Times New Roman"/>
          <w:color w:val="0000FF"/>
          <w:sz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窗台、窗玻璃和多余粘贴物的处理和清洁；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楼梯间木质防火门污渍、字迹及胶痕清除。总共走廊65层、楼梯间174间。</w:t>
      </w:r>
    </w:p>
    <w:p w14:paraId="25EA6DBE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（3）垃圾清运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：将清洁过程中产生的垃圾全部清运出寝室，并运至学校指定的垃圾堆放点，待环卫垃圾清运车到校时需</w:t>
      </w:r>
      <w:r>
        <w:rPr>
          <w:rFonts w:hint="eastAsia" w:ascii="仿宋" w:hAnsi="仿宋" w:eastAsia="仿宋" w:cs="Times New Roman"/>
          <w:color w:val="auto"/>
          <w:sz w:val="24"/>
          <w:lang w:eastAsia="zh-CN"/>
        </w:rPr>
        <w:t>中标人</w:t>
      </w: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搬运至环卫垃圾清运车上，保持寝室及公寓周边环境整洁。​</w:t>
      </w:r>
    </w:p>
    <w:p w14:paraId="2817DA0D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二、完成时间</w:t>
      </w:r>
    </w:p>
    <w:p w14:paraId="42E513D2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1.寝室初步保洁</w:t>
      </w:r>
    </w:p>
    <w:p w14:paraId="3E938E73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7月初—7月18日前做好所有寝室的初步保洁。主要包括但不限于中标区域寝室内的大件杂物清理、打包并运送至指定垃圾点等工作，确保后期维修工作能正常开展。</w:t>
      </w:r>
    </w:p>
    <w:p w14:paraId="5D35E476">
      <w:pPr>
        <w:spacing w:line="240" w:lineRule="auto"/>
        <w:ind w:firstLine="482" w:firstLineChars="200"/>
        <w:jc w:val="left"/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2.寝室深度保洁及公共区域相关保洁</w:t>
      </w:r>
    </w:p>
    <w:p w14:paraId="3D8A0593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（1）新生寝室深度保洁：于8月10日左右开始施工，需在8月30日前完成。</w:t>
      </w:r>
    </w:p>
    <w:p w14:paraId="2FDC8F64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（2）国际生过渡寝室深度保洁：9月10日前完成。</w:t>
      </w:r>
    </w:p>
    <w:p w14:paraId="0E46C942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（3）教官宿舍深度保洁：9月5日前完成。</w:t>
      </w:r>
    </w:p>
    <w:p w14:paraId="2FFE7FCB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（4）相关公共区域相关保洁：8月30日前完成。</w:t>
      </w:r>
    </w:p>
    <w:p w14:paraId="1344F1AB">
      <w:pPr>
        <w:spacing w:line="240" w:lineRule="auto"/>
        <w:ind w:firstLine="482" w:firstLineChars="200"/>
        <w:jc w:val="left"/>
        <w:rPr>
          <w:rFonts w:hint="default" w:ascii="仿宋" w:hAnsi="仿宋" w:eastAsia="仿宋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24"/>
          <w:lang w:val="en-US" w:eastAsia="zh-CN"/>
        </w:rPr>
        <w:t>三、其他要求</w:t>
      </w:r>
    </w:p>
    <w:p w14:paraId="62FCA000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szCs w:val="24"/>
        </w:rPr>
      </w:pPr>
      <w:r>
        <w:rPr>
          <w:rFonts w:hint="eastAsia" w:ascii="仿宋" w:hAnsi="仿宋" w:eastAsia="仿宋" w:cs="Times New Roman"/>
          <w:color w:val="auto"/>
          <w:sz w:val="24"/>
          <w:lang w:val="en-US" w:eastAsia="zh-CN"/>
        </w:rPr>
        <w:t>中标人须做好管理人员和施工人员的安全和必要的技能培训，针对性做好安全防护措施；全面评估作业过程中可能存在的环境风险（如湿滑地面、高空、密闭空间、电气设备等）并做好提醒和安全防护工作；在作业区域设置相应的警示牌（如“小心地滑”“正在清洁”等），必要时需围挡作业区；在密闭空间（如地下室、卫生间）使用化学品时，确保通风良好，避免中毒或爆炸。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一旦发生各类人身意外等安全事故，均由中标单位全权负责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。</w:t>
      </w:r>
    </w:p>
    <w:p w14:paraId="50D70FA5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</w:p>
    <w:p w14:paraId="097EE722">
      <w:pPr>
        <w:spacing w:line="240" w:lineRule="auto"/>
        <w:ind w:firstLine="480" w:firstLineChars="200"/>
        <w:jc w:val="left"/>
        <w:rPr>
          <w:rFonts w:hint="eastAsia" w:ascii="仿宋" w:hAnsi="仿宋" w:eastAsia="仿宋" w:cs="Times New Roman"/>
          <w:color w:val="auto"/>
          <w:sz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69FF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8</w:t>
    </w:r>
    <w:r>
      <w:rPr>
        <w:rStyle w:val="16"/>
      </w:rPr>
      <w:fldChar w:fldCharType="end"/>
    </w:r>
  </w:p>
  <w:p w14:paraId="79B4EF7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C23E7">
    <w:pPr>
      <w:pStyle w:val="8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2788C06F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17FC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A59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A17A9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863C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TcyMmZiMDk2YzJmNjU0Y2I1YzE5MTg1MjQ0OWQifQ=="/>
  </w:docVars>
  <w:rsids>
    <w:rsidRoot w:val="003021B3"/>
    <w:rsid w:val="0000054B"/>
    <w:rsid w:val="000031B3"/>
    <w:rsid w:val="00004BC3"/>
    <w:rsid w:val="00016058"/>
    <w:rsid w:val="00017251"/>
    <w:rsid w:val="00022E72"/>
    <w:rsid w:val="000422B7"/>
    <w:rsid w:val="00044A57"/>
    <w:rsid w:val="000529EB"/>
    <w:rsid w:val="00053765"/>
    <w:rsid w:val="00053FAA"/>
    <w:rsid w:val="000709D9"/>
    <w:rsid w:val="00071969"/>
    <w:rsid w:val="00083BE2"/>
    <w:rsid w:val="000918EC"/>
    <w:rsid w:val="00095BE3"/>
    <w:rsid w:val="000A07AD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E1915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2913"/>
    <w:rsid w:val="001758ED"/>
    <w:rsid w:val="001871BA"/>
    <w:rsid w:val="00193054"/>
    <w:rsid w:val="00196958"/>
    <w:rsid w:val="0019725C"/>
    <w:rsid w:val="001B65C1"/>
    <w:rsid w:val="001B6CE3"/>
    <w:rsid w:val="001C604E"/>
    <w:rsid w:val="001D0D83"/>
    <w:rsid w:val="001D1CA6"/>
    <w:rsid w:val="001E1BD0"/>
    <w:rsid w:val="001F18CA"/>
    <w:rsid w:val="001F56B0"/>
    <w:rsid w:val="00200CBC"/>
    <w:rsid w:val="00207845"/>
    <w:rsid w:val="00211618"/>
    <w:rsid w:val="00227462"/>
    <w:rsid w:val="002323B0"/>
    <w:rsid w:val="00233480"/>
    <w:rsid w:val="00235100"/>
    <w:rsid w:val="00236A7F"/>
    <w:rsid w:val="00236F5F"/>
    <w:rsid w:val="002458CA"/>
    <w:rsid w:val="002468BA"/>
    <w:rsid w:val="00255EE9"/>
    <w:rsid w:val="00260836"/>
    <w:rsid w:val="00261F8A"/>
    <w:rsid w:val="00262F62"/>
    <w:rsid w:val="002670D9"/>
    <w:rsid w:val="00272ACA"/>
    <w:rsid w:val="00286701"/>
    <w:rsid w:val="00297367"/>
    <w:rsid w:val="002A6B23"/>
    <w:rsid w:val="002A7110"/>
    <w:rsid w:val="002B5C50"/>
    <w:rsid w:val="002C22FC"/>
    <w:rsid w:val="002D2D2A"/>
    <w:rsid w:val="002D47DD"/>
    <w:rsid w:val="002E75A3"/>
    <w:rsid w:val="002F0BAC"/>
    <w:rsid w:val="003021B3"/>
    <w:rsid w:val="00312830"/>
    <w:rsid w:val="00312E86"/>
    <w:rsid w:val="00314A08"/>
    <w:rsid w:val="00324436"/>
    <w:rsid w:val="00342BB1"/>
    <w:rsid w:val="00354DFE"/>
    <w:rsid w:val="00365313"/>
    <w:rsid w:val="003674A5"/>
    <w:rsid w:val="00367BCF"/>
    <w:rsid w:val="003720F1"/>
    <w:rsid w:val="003757D1"/>
    <w:rsid w:val="003838AD"/>
    <w:rsid w:val="00384CBE"/>
    <w:rsid w:val="00387E0F"/>
    <w:rsid w:val="00390C90"/>
    <w:rsid w:val="00391C4B"/>
    <w:rsid w:val="003B5D94"/>
    <w:rsid w:val="003B6995"/>
    <w:rsid w:val="003C19D7"/>
    <w:rsid w:val="003E1245"/>
    <w:rsid w:val="003E7F2C"/>
    <w:rsid w:val="004124A0"/>
    <w:rsid w:val="0041462C"/>
    <w:rsid w:val="00432D33"/>
    <w:rsid w:val="00441247"/>
    <w:rsid w:val="00441BE4"/>
    <w:rsid w:val="00453961"/>
    <w:rsid w:val="00460A39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4F23C5"/>
    <w:rsid w:val="00503C41"/>
    <w:rsid w:val="005269E8"/>
    <w:rsid w:val="0053304B"/>
    <w:rsid w:val="00535608"/>
    <w:rsid w:val="00541723"/>
    <w:rsid w:val="00542203"/>
    <w:rsid w:val="0055543E"/>
    <w:rsid w:val="00566731"/>
    <w:rsid w:val="0058019E"/>
    <w:rsid w:val="005859B5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12C53"/>
    <w:rsid w:val="006179E2"/>
    <w:rsid w:val="00635D52"/>
    <w:rsid w:val="00646617"/>
    <w:rsid w:val="00666CBF"/>
    <w:rsid w:val="00671345"/>
    <w:rsid w:val="006727CA"/>
    <w:rsid w:val="00675B3E"/>
    <w:rsid w:val="006778B1"/>
    <w:rsid w:val="00680592"/>
    <w:rsid w:val="00686EBA"/>
    <w:rsid w:val="0069035B"/>
    <w:rsid w:val="00692B20"/>
    <w:rsid w:val="00696174"/>
    <w:rsid w:val="006A071F"/>
    <w:rsid w:val="006A7822"/>
    <w:rsid w:val="006B62D4"/>
    <w:rsid w:val="006C1EAD"/>
    <w:rsid w:val="006C42A4"/>
    <w:rsid w:val="006C48B4"/>
    <w:rsid w:val="006C4AEC"/>
    <w:rsid w:val="006C66AB"/>
    <w:rsid w:val="006E4075"/>
    <w:rsid w:val="006E68B8"/>
    <w:rsid w:val="00704A2E"/>
    <w:rsid w:val="007128AE"/>
    <w:rsid w:val="00735C38"/>
    <w:rsid w:val="00736AE9"/>
    <w:rsid w:val="00740808"/>
    <w:rsid w:val="00742BA7"/>
    <w:rsid w:val="007444DC"/>
    <w:rsid w:val="00745CE3"/>
    <w:rsid w:val="007472C6"/>
    <w:rsid w:val="007502F8"/>
    <w:rsid w:val="00762744"/>
    <w:rsid w:val="00776764"/>
    <w:rsid w:val="00782AC6"/>
    <w:rsid w:val="00793139"/>
    <w:rsid w:val="007A1CE0"/>
    <w:rsid w:val="007B12EB"/>
    <w:rsid w:val="007C5222"/>
    <w:rsid w:val="007E1B1C"/>
    <w:rsid w:val="007E25CA"/>
    <w:rsid w:val="007E39F7"/>
    <w:rsid w:val="007F337A"/>
    <w:rsid w:val="007F573C"/>
    <w:rsid w:val="007F5765"/>
    <w:rsid w:val="007F6F3B"/>
    <w:rsid w:val="00817CF6"/>
    <w:rsid w:val="00821D13"/>
    <w:rsid w:val="0082407B"/>
    <w:rsid w:val="0083698A"/>
    <w:rsid w:val="00845DBA"/>
    <w:rsid w:val="00853385"/>
    <w:rsid w:val="00855F6E"/>
    <w:rsid w:val="00864C9B"/>
    <w:rsid w:val="00872B4B"/>
    <w:rsid w:val="008809F5"/>
    <w:rsid w:val="00881300"/>
    <w:rsid w:val="00896AD5"/>
    <w:rsid w:val="008A05B8"/>
    <w:rsid w:val="008A125F"/>
    <w:rsid w:val="008A3BCE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53656"/>
    <w:rsid w:val="009631C8"/>
    <w:rsid w:val="00966BDF"/>
    <w:rsid w:val="00987EA8"/>
    <w:rsid w:val="009912AE"/>
    <w:rsid w:val="009929D2"/>
    <w:rsid w:val="009A510E"/>
    <w:rsid w:val="009A6DB0"/>
    <w:rsid w:val="009A7962"/>
    <w:rsid w:val="009A7EA6"/>
    <w:rsid w:val="009B02A9"/>
    <w:rsid w:val="009B6DA6"/>
    <w:rsid w:val="009B7417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B4E"/>
    <w:rsid w:val="00A66C3C"/>
    <w:rsid w:val="00A67D6C"/>
    <w:rsid w:val="00A714AC"/>
    <w:rsid w:val="00A767D7"/>
    <w:rsid w:val="00A8709D"/>
    <w:rsid w:val="00A95A9A"/>
    <w:rsid w:val="00AA5D65"/>
    <w:rsid w:val="00AB7AA6"/>
    <w:rsid w:val="00AC513F"/>
    <w:rsid w:val="00AC57FC"/>
    <w:rsid w:val="00AD31DA"/>
    <w:rsid w:val="00AD439C"/>
    <w:rsid w:val="00AD7CE0"/>
    <w:rsid w:val="00AE3BD7"/>
    <w:rsid w:val="00AE3CAF"/>
    <w:rsid w:val="00AF122E"/>
    <w:rsid w:val="00B201AB"/>
    <w:rsid w:val="00B22246"/>
    <w:rsid w:val="00B22CE7"/>
    <w:rsid w:val="00B24E46"/>
    <w:rsid w:val="00B3627B"/>
    <w:rsid w:val="00B446D2"/>
    <w:rsid w:val="00B500BC"/>
    <w:rsid w:val="00B51E6F"/>
    <w:rsid w:val="00B62EEC"/>
    <w:rsid w:val="00B7490F"/>
    <w:rsid w:val="00B87935"/>
    <w:rsid w:val="00B94399"/>
    <w:rsid w:val="00BA3BF8"/>
    <w:rsid w:val="00BA5D9D"/>
    <w:rsid w:val="00BB610A"/>
    <w:rsid w:val="00BC18C2"/>
    <w:rsid w:val="00BC420C"/>
    <w:rsid w:val="00BD01BC"/>
    <w:rsid w:val="00BD115F"/>
    <w:rsid w:val="00BE2CBE"/>
    <w:rsid w:val="00BF1298"/>
    <w:rsid w:val="00BF1E9F"/>
    <w:rsid w:val="00BF2C02"/>
    <w:rsid w:val="00BF650B"/>
    <w:rsid w:val="00C01024"/>
    <w:rsid w:val="00C063E8"/>
    <w:rsid w:val="00C0739F"/>
    <w:rsid w:val="00C113FC"/>
    <w:rsid w:val="00C1422E"/>
    <w:rsid w:val="00C16392"/>
    <w:rsid w:val="00C234BB"/>
    <w:rsid w:val="00C238FB"/>
    <w:rsid w:val="00C51BFF"/>
    <w:rsid w:val="00C51ECD"/>
    <w:rsid w:val="00C60E00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CD3C0F"/>
    <w:rsid w:val="00CE4194"/>
    <w:rsid w:val="00CF5DB3"/>
    <w:rsid w:val="00D009DA"/>
    <w:rsid w:val="00D115D0"/>
    <w:rsid w:val="00D14A54"/>
    <w:rsid w:val="00D256F7"/>
    <w:rsid w:val="00D409C6"/>
    <w:rsid w:val="00D45F0A"/>
    <w:rsid w:val="00D472BF"/>
    <w:rsid w:val="00D47B07"/>
    <w:rsid w:val="00D51646"/>
    <w:rsid w:val="00D5379A"/>
    <w:rsid w:val="00D56ED5"/>
    <w:rsid w:val="00D80D92"/>
    <w:rsid w:val="00D84B23"/>
    <w:rsid w:val="00D8779A"/>
    <w:rsid w:val="00DA600B"/>
    <w:rsid w:val="00DB25AF"/>
    <w:rsid w:val="00DB5C49"/>
    <w:rsid w:val="00DC633A"/>
    <w:rsid w:val="00DD4903"/>
    <w:rsid w:val="00DD4B53"/>
    <w:rsid w:val="00DE0174"/>
    <w:rsid w:val="00DE3AF7"/>
    <w:rsid w:val="00E01223"/>
    <w:rsid w:val="00E02889"/>
    <w:rsid w:val="00E0558E"/>
    <w:rsid w:val="00E066D2"/>
    <w:rsid w:val="00E2416C"/>
    <w:rsid w:val="00E305F3"/>
    <w:rsid w:val="00E418B1"/>
    <w:rsid w:val="00E467F1"/>
    <w:rsid w:val="00E61303"/>
    <w:rsid w:val="00E7387F"/>
    <w:rsid w:val="00E75EB9"/>
    <w:rsid w:val="00E80D07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08F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E321F"/>
    <w:rsid w:val="00FF5F1E"/>
    <w:rsid w:val="00FF654E"/>
    <w:rsid w:val="00FF76BD"/>
    <w:rsid w:val="01371622"/>
    <w:rsid w:val="01453A14"/>
    <w:rsid w:val="01941722"/>
    <w:rsid w:val="0227263C"/>
    <w:rsid w:val="02291B0C"/>
    <w:rsid w:val="02636818"/>
    <w:rsid w:val="02901DA9"/>
    <w:rsid w:val="033E16C0"/>
    <w:rsid w:val="037E320E"/>
    <w:rsid w:val="03CD1A9F"/>
    <w:rsid w:val="040354C1"/>
    <w:rsid w:val="04554790"/>
    <w:rsid w:val="04910D1F"/>
    <w:rsid w:val="049D3B67"/>
    <w:rsid w:val="05852631"/>
    <w:rsid w:val="058D7738"/>
    <w:rsid w:val="05DE0ED6"/>
    <w:rsid w:val="06BC02D5"/>
    <w:rsid w:val="06BD229F"/>
    <w:rsid w:val="06E15F8D"/>
    <w:rsid w:val="073360BD"/>
    <w:rsid w:val="07726BE5"/>
    <w:rsid w:val="08045121"/>
    <w:rsid w:val="083258FA"/>
    <w:rsid w:val="08844E22"/>
    <w:rsid w:val="093A1985"/>
    <w:rsid w:val="0AD55E09"/>
    <w:rsid w:val="0B892750"/>
    <w:rsid w:val="0BA06AD3"/>
    <w:rsid w:val="0BA15CEB"/>
    <w:rsid w:val="0BA74B36"/>
    <w:rsid w:val="0BD95485"/>
    <w:rsid w:val="0BDC6D23"/>
    <w:rsid w:val="0C122745"/>
    <w:rsid w:val="0D1D3A97"/>
    <w:rsid w:val="0D8D05D5"/>
    <w:rsid w:val="0DC363ED"/>
    <w:rsid w:val="0DFA16E3"/>
    <w:rsid w:val="0E344BF5"/>
    <w:rsid w:val="0E704CDD"/>
    <w:rsid w:val="0EDE3359"/>
    <w:rsid w:val="0EEA5BFB"/>
    <w:rsid w:val="0F673915"/>
    <w:rsid w:val="10090303"/>
    <w:rsid w:val="108432F5"/>
    <w:rsid w:val="109F6B23"/>
    <w:rsid w:val="10DF5CFC"/>
    <w:rsid w:val="10EE1DD4"/>
    <w:rsid w:val="111C745A"/>
    <w:rsid w:val="1190647B"/>
    <w:rsid w:val="130F5C30"/>
    <w:rsid w:val="133A347D"/>
    <w:rsid w:val="134358DA"/>
    <w:rsid w:val="13A9398F"/>
    <w:rsid w:val="1432607A"/>
    <w:rsid w:val="146462F6"/>
    <w:rsid w:val="148461AA"/>
    <w:rsid w:val="150D619F"/>
    <w:rsid w:val="15A041F1"/>
    <w:rsid w:val="15E92769"/>
    <w:rsid w:val="161A7DAE"/>
    <w:rsid w:val="1675196C"/>
    <w:rsid w:val="16BC7F8C"/>
    <w:rsid w:val="175F1700"/>
    <w:rsid w:val="17920BDE"/>
    <w:rsid w:val="179E57D5"/>
    <w:rsid w:val="17EF5D5E"/>
    <w:rsid w:val="18B1011F"/>
    <w:rsid w:val="18C96881"/>
    <w:rsid w:val="19257662"/>
    <w:rsid w:val="195A0741"/>
    <w:rsid w:val="19BE1564"/>
    <w:rsid w:val="19EE0DB3"/>
    <w:rsid w:val="1A163D48"/>
    <w:rsid w:val="1A9D5CB2"/>
    <w:rsid w:val="1A9E3808"/>
    <w:rsid w:val="1AF71484"/>
    <w:rsid w:val="1AFF47DC"/>
    <w:rsid w:val="1B291859"/>
    <w:rsid w:val="1BEA0FE8"/>
    <w:rsid w:val="1BF9122C"/>
    <w:rsid w:val="1C113ADB"/>
    <w:rsid w:val="1C623275"/>
    <w:rsid w:val="1C642F39"/>
    <w:rsid w:val="1CC47A8B"/>
    <w:rsid w:val="1CD46285"/>
    <w:rsid w:val="1CDD0B4D"/>
    <w:rsid w:val="1D126DCC"/>
    <w:rsid w:val="1D154DBF"/>
    <w:rsid w:val="1D3C5034"/>
    <w:rsid w:val="1D3F5364"/>
    <w:rsid w:val="1DAE6CB3"/>
    <w:rsid w:val="1E0F2F88"/>
    <w:rsid w:val="1E1E4F79"/>
    <w:rsid w:val="1EB61656"/>
    <w:rsid w:val="1EE54D12"/>
    <w:rsid w:val="1F4633B6"/>
    <w:rsid w:val="1FDD1DEC"/>
    <w:rsid w:val="20084133"/>
    <w:rsid w:val="20133195"/>
    <w:rsid w:val="20887022"/>
    <w:rsid w:val="20F57E45"/>
    <w:rsid w:val="21260D15"/>
    <w:rsid w:val="21CB18BC"/>
    <w:rsid w:val="21CB5418"/>
    <w:rsid w:val="21FF3314"/>
    <w:rsid w:val="2265586D"/>
    <w:rsid w:val="22AE5EF6"/>
    <w:rsid w:val="23614286"/>
    <w:rsid w:val="238564E4"/>
    <w:rsid w:val="24253506"/>
    <w:rsid w:val="245F5A1F"/>
    <w:rsid w:val="24763D61"/>
    <w:rsid w:val="248A06DA"/>
    <w:rsid w:val="24AF4B7D"/>
    <w:rsid w:val="24EF488B"/>
    <w:rsid w:val="25626FC6"/>
    <w:rsid w:val="25E30C1B"/>
    <w:rsid w:val="26011C99"/>
    <w:rsid w:val="2658485C"/>
    <w:rsid w:val="26F61189"/>
    <w:rsid w:val="27612030"/>
    <w:rsid w:val="278B7B24"/>
    <w:rsid w:val="27914A0E"/>
    <w:rsid w:val="27D112AE"/>
    <w:rsid w:val="28624EC9"/>
    <w:rsid w:val="28DD3A3C"/>
    <w:rsid w:val="28E4730F"/>
    <w:rsid w:val="294025BD"/>
    <w:rsid w:val="296E1329"/>
    <w:rsid w:val="29B86998"/>
    <w:rsid w:val="29BE5D75"/>
    <w:rsid w:val="2A0C39C4"/>
    <w:rsid w:val="2A5C6402"/>
    <w:rsid w:val="2B6D5165"/>
    <w:rsid w:val="2B9C3BC7"/>
    <w:rsid w:val="2C2F1103"/>
    <w:rsid w:val="2CE83322"/>
    <w:rsid w:val="2CEA0AEA"/>
    <w:rsid w:val="2D885BE3"/>
    <w:rsid w:val="2DF66ED3"/>
    <w:rsid w:val="2E0C4DEE"/>
    <w:rsid w:val="2EB536D8"/>
    <w:rsid w:val="2F133FC7"/>
    <w:rsid w:val="30234671"/>
    <w:rsid w:val="30470360"/>
    <w:rsid w:val="30607C92"/>
    <w:rsid w:val="30A92DC8"/>
    <w:rsid w:val="30C10112"/>
    <w:rsid w:val="31104361"/>
    <w:rsid w:val="319F2B27"/>
    <w:rsid w:val="3239017C"/>
    <w:rsid w:val="325651D2"/>
    <w:rsid w:val="32A37E5D"/>
    <w:rsid w:val="32BA750F"/>
    <w:rsid w:val="32E05B7D"/>
    <w:rsid w:val="3307437D"/>
    <w:rsid w:val="344D17D1"/>
    <w:rsid w:val="3477219D"/>
    <w:rsid w:val="353D7F83"/>
    <w:rsid w:val="355F439E"/>
    <w:rsid w:val="35744979"/>
    <w:rsid w:val="358B0CEF"/>
    <w:rsid w:val="35F44AE6"/>
    <w:rsid w:val="35FF601A"/>
    <w:rsid w:val="36565D32"/>
    <w:rsid w:val="369938DF"/>
    <w:rsid w:val="37136DE4"/>
    <w:rsid w:val="37531CE0"/>
    <w:rsid w:val="37555A58"/>
    <w:rsid w:val="37567BC6"/>
    <w:rsid w:val="375F2433"/>
    <w:rsid w:val="37643EED"/>
    <w:rsid w:val="37F05781"/>
    <w:rsid w:val="38975BFC"/>
    <w:rsid w:val="38A4700A"/>
    <w:rsid w:val="38A65E3F"/>
    <w:rsid w:val="3956504E"/>
    <w:rsid w:val="395D29A2"/>
    <w:rsid w:val="395E1740"/>
    <w:rsid w:val="39612D13"/>
    <w:rsid w:val="39BD1693"/>
    <w:rsid w:val="39BF540B"/>
    <w:rsid w:val="3A13104C"/>
    <w:rsid w:val="3AC0768C"/>
    <w:rsid w:val="3B173E98"/>
    <w:rsid w:val="3B673FAC"/>
    <w:rsid w:val="3B7028AD"/>
    <w:rsid w:val="3B856F85"/>
    <w:rsid w:val="3D583BAC"/>
    <w:rsid w:val="3DAB6A4A"/>
    <w:rsid w:val="3E0070F8"/>
    <w:rsid w:val="3E3E7246"/>
    <w:rsid w:val="3EB536C9"/>
    <w:rsid w:val="3FD70346"/>
    <w:rsid w:val="3FFDADD5"/>
    <w:rsid w:val="4070745F"/>
    <w:rsid w:val="42750D5C"/>
    <w:rsid w:val="428E1E1E"/>
    <w:rsid w:val="432D1637"/>
    <w:rsid w:val="43A55671"/>
    <w:rsid w:val="44CA3141"/>
    <w:rsid w:val="452C337D"/>
    <w:rsid w:val="45E548A0"/>
    <w:rsid w:val="46003033"/>
    <w:rsid w:val="465440AB"/>
    <w:rsid w:val="46CF66C7"/>
    <w:rsid w:val="470E2893"/>
    <w:rsid w:val="47C15E0F"/>
    <w:rsid w:val="48345216"/>
    <w:rsid w:val="485D651B"/>
    <w:rsid w:val="489A776F"/>
    <w:rsid w:val="48E52FD8"/>
    <w:rsid w:val="48F57FE5"/>
    <w:rsid w:val="499C3073"/>
    <w:rsid w:val="49D4280C"/>
    <w:rsid w:val="4A17094B"/>
    <w:rsid w:val="4BD44D46"/>
    <w:rsid w:val="4C006274"/>
    <w:rsid w:val="4C0118B3"/>
    <w:rsid w:val="4C237A7B"/>
    <w:rsid w:val="4D496342"/>
    <w:rsid w:val="4D4B7289"/>
    <w:rsid w:val="4D9F75D5"/>
    <w:rsid w:val="4DDF3E76"/>
    <w:rsid w:val="4DE4323A"/>
    <w:rsid w:val="4E44792B"/>
    <w:rsid w:val="4E9764FE"/>
    <w:rsid w:val="4ED95AA2"/>
    <w:rsid w:val="4EFF0C80"/>
    <w:rsid w:val="4FD80AE5"/>
    <w:rsid w:val="50724B2D"/>
    <w:rsid w:val="51120FA7"/>
    <w:rsid w:val="53852DC9"/>
    <w:rsid w:val="53DA3115"/>
    <w:rsid w:val="53E47AF0"/>
    <w:rsid w:val="53F11286"/>
    <w:rsid w:val="546F5EAC"/>
    <w:rsid w:val="54905ECA"/>
    <w:rsid w:val="54C23100"/>
    <w:rsid w:val="5510702B"/>
    <w:rsid w:val="55376345"/>
    <w:rsid w:val="55AA4D69"/>
    <w:rsid w:val="56590E87"/>
    <w:rsid w:val="567809C3"/>
    <w:rsid w:val="56861332"/>
    <w:rsid w:val="56A33C92"/>
    <w:rsid w:val="575431DF"/>
    <w:rsid w:val="57A37CC2"/>
    <w:rsid w:val="57EA58F1"/>
    <w:rsid w:val="57F56FD6"/>
    <w:rsid w:val="5899167A"/>
    <w:rsid w:val="58CE0FC7"/>
    <w:rsid w:val="597F3196"/>
    <w:rsid w:val="59D6612D"/>
    <w:rsid w:val="5A4C6962"/>
    <w:rsid w:val="5A753622"/>
    <w:rsid w:val="5BAA161F"/>
    <w:rsid w:val="5BAA6FEC"/>
    <w:rsid w:val="5C1318BA"/>
    <w:rsid w:val="5C4F69D3"/>
    <w:rsid w:val="5C5F68AD"/>
    <w:rsid w:val="5D121B72"/>
    <w:rsid w:val="5D4C51B4"/>
    <w:rsid w:val="5E005E6E"/>
    <w:rsid w:val="5E3E6996"/>
    <w:rsid w:val="5E5643D0"/>
    <w:rsid w:val="5E5A37D0"/>
    <w:rsid w:val="5FA46D1C"/>
    <w:rsid w:val="5FB24F46"/>
    <w:rsid w:val="5FDC1FC3"/>
    <w:rsid w:val="5FFA4C14"/>
    <w:rsid w:val="60011A2A"/>
    <w:rsid w:val="60116111"/>
    <w:rsid w:val="607D065B"/>
    <w:rsid w:val="609B1E7E"/>
    <w:rsid w:val="614E25DE"/>
    <w:rsid w:val="61EA6C19"/>
    <w:rsid w:val="62351803"/>
    <w:rsid w:val="625422E5"/>
    <w:rsid w:val="62C51434"/>
    <w:rsid w:val="634A36E8"/>
    <w:rsid w:val="636D5D54"/>
    <w:rsid w:val="63753E82"/>
    <w:rsid w:val="63B325C1"/>
    <w:rsid w:val="63D70224"/>
    <w:rsid w:val="64061022"/>
    <w:rsid w:val="64634A61"/>
    <w:rsid w:val="65670581"/>
    <w:rsid w:val="65B17A4E"/>
    <w:rsid w:val="65BD1F06"/>
    <w:rsid w:val="65D6216D"/>
    <w:rsid w:val="661E50E3"/>
    <w:rsid w:val="661F1BD3"/>
    <w:rsid w:val="66560910"/>
    <w:rsid w:val="667E3DD4"/>
    <w:rsid w:val="67544B35"/>
    <w:rsid w:val="675E59B4"/>
    <w:rsid w:val="6780592A"/>
    <w:rsid w:val="678673E4"/>
    <w:rsid w:val="678C183A"/>
    <w:rsid w:val="685271EB"/>
    <w:rsid w:val="694F7CAA"/>
    <w:rsid w:val="69877444"/>
    <w:rsid w:val="69B31FE7"/>
    <w:rsid w:val="6A455611"/>
    <w:rsid w:val="6B364C7D"/>
    <w:rsid w:val="6B936C40"/>
    <w:rsid w:val="6BA918F3"/>
    <w:rsid w:val="6C1902DF"/>
    <w:rsid w:val="6CA66DB3"/>
    <w:rsid w:val="6CBA48F3"/>
    <w:rsid w:val="6D4B3F62"/>
    <w:rsid w:val="6D543AE1"/>
    <w:rsid w:val="6E51756E"/>
    <w:rsid w:val="6EF70BC7"/>
    <w:rsid w:val="6F0926A9"/>
    <w:rsid w:val="6F2D283B"/>
    <w:rsid w:val="6F4831D1"/>
    <w:rsid w:val="6FA10B33"/>
    <w:rsid w:val="70592260"/>
    <w:rsid w:val="70603611"/>
    <w:rsid w:val="70FC4273"/>
    <w:rsid w:val="71944BCE"/>
    <w:rsid w:val="71E2193F"/>
    <w:rsid w:val="71F4319C"/>
    <w:rsid w:val="72DA6836"/>
    <w:rsid w:val="73092C77"/>
    <w:rsid w:val="73353A6C"/>
    <w:rsid w:val="73FB6A64"/>
    <w:rsid w:val="7409390D"/>
    <w:rsid w:val="740A314B"/>
    <w:rsid w:val="74395829"/>
    <w:rsid w:val="74815AB9"/>
    <w:rsid w:val="755A5A0C"/>
    <w:rsid w:val="75AD0232"/>
    <w:rsid w:val="76685F07"/>
    <w:rsid w:val="76F4379E"/>
    <w:rsid w:val="7716637C"/>
    <w:rsid w:val="77572FC9"/>
    <w:rsid w:val="780B56E4"/>
    <w:rsid w:val="78372035"/>
    <w:rsid w:val="78450BF6"/>
    <w:rsid w:val="79707FD7"/>
    <w:rsid w:val="79A25F21"/>
    <w:rsid w:val="79FC1788"/>
    <w:rsid w:val="7A344A7E"/>
    <w:rsid w:val="7A74131E"/>
    <w:rsid w:val="7B3B62F9"/>
    <w:rsid w:val="7B4C4049"/>
    <w:rsid w:val="7B4C5DF7"/>
    <w:rsid w:val="7B71585E"/>
    <w:rsid w:val="7B7A2964"/>
    <w:rsid w:val="7B8E152B"/>
    <w:rsid w:val="7C6C3F57"/>
    <w:rsid w:val="7CE74AAA"/>
    <w:rsid w:val="7CFC34C5"/>
    <w:rsid w:val="7D5947FB"/>
    <w:rsid w:val="7D9B4E14"/>
    <w:rsid w:val="7DE467BB"/>
    <w:rsid w:val="7E4B05E8"/>
    <w:rsid w:val="7EDE320A"/>
    <w:rsid w:val="7F954407"/>
    <w:rsid w:val="7FAB23FC"/>
    <w:rsid w:val="BEF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autoRedefine/>
    <w:semiHidden/>
    <w:qFormat/>
    <w:uiPriority w:val="99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qFormat/>
    <w:uiPriority w:val="99"/>
    <w:pPr>
      <w:jc w:val="left"/>
    </w:pPr>
  </w:style>
  <w:style w:type="paragraph" w:styleId="4">
    <w:name w:val="Body Text"/>
    <w:basedOn w:val="1"/>
    <w:autoRedefine/>
    <w:semiHidden/>
    <w:unhideWhenUsed/>
    <w:qFormat/>
    <w:locked/>
    <w:uiPriority w:val="99"/>
    <w:pPr>
      <w:spacing w:after="120" w:afterLines="0" w:afterAutospacing="0"/>
    </w:pPr>
  </w:style>
  <w:style w:type="paragraph" w:styleId="5">
    <w:name w:val="Plain Text"/>
    <w:basedOn w:val="1"/>
    <w:autoRedefine/>
    <w:qFormat/>
    <w:locked/>
    <w:uiPriority w:val="0"/>
    <w:rPr>
      <w:rFonts w:ascii="微软雅黑" w:hAnsi="微软雅黑" w:cs="微软雅黑"/>
      <w:color w:val="10000A"/>
      <w:sz w:val="21"/>
      <w:szCs w:val="21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7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next w:val="1"/>
    <w:qFormat/>
    <w:locked/>
    <w:uiPriority w:val="0"/>
    <w:pPr>
      <w:ind w:firstLine="420" w:firstLineChars="100"/>
    </w:pPr>
    <w:rPr>
      <w:rFonts w:ascii="Calibri" w:hAnsi="Calibri"/>
      <w:sz w:val="21"/>
      <w:szCs w:val="22"/>
    </w:rPr>
  </w:style>
  <w:style w:type="table" w:styleId="13">
    <w:name w:val="Table Grid"/>
    <w:basedOn w:val="1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locked/>
    <w:uiPriority w:val="99"/>
    <w:rPr>
      <w:rFonts w:cs="Times New Roman"/>
    </w:rPr>
  </w:style>
  <w:style w:type="character" w:styleId="17">
    <w:name w:val="FollowedHyperlink"/>
    <w:basedOn w:val="14"/>
    <w:semiHidden/>
    <w:qFormat/>
    <w:uiPriority w:val="99"/>
    <w:rPr>
      <w:rFonts w:cs="Times New Roman"/>
      <w:color w:val="800080"/>
      <w:u w:val="single"/>
    </w:rPr>
  </w:style>
  <w:style w:type="character" w:styleId="18">
    <w:name w:val="Hyperlink"/>
    <w:basedOn w:val="14"/>
    <w:semiHidden/>
    <w:qFormat/>
    <w:uiPriority w:val="99"/>
    <w:rPr>
      <w:rFonts w:cs="Times New Roman"/>
      <w:color w:val="0000FF"/>
      <w:u w:val="single"/>
    </w:rPr>
  </w:style>
  <w:style w:type="character" w:styleId="19">
    <w:name w:val="annotation reference"/>
    <w:basedOn w:val="14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Heading 1 Char"/>
    <w:basedOn w:val="14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Comment Text Char"/>
    <w:basedOn w:val="14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2">
    <w:name w:val="Body Text Indent 2 Char"/>
    <w:basedOn w:val="14"/>
    <w:link w:val="6"/>
    <w:qFormat/>
    <w:locked/>
    <w:uiPriority w:val="99"/>
    <w:rPr>
      <w:rFonts w:ascii="Calibri" w:hAnsi="Calibri" w:eastAsia="宋体" w:cs="Times New Roman"/>
      <w:sz w:val="24"/>
    </w:rPr>
  </w:style>
  <w:style w:type="character" w:customStyle="1" w:styleId="23">
    <w:name w:val="Balloon Text Char"/>
    <w:basedOn w:val="14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7">
    <w:name w:val="正文文本缩进 2 Char"/>
    <w:basedOn w:val="14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font31"/>
    <w:basedOn w:val="14"/>
    <w:autoRedefine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1"/>
    <w:basedOn w:val="14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30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2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8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3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4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xl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2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1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xl104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10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10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7">
    <w:name w:val="无间隔1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58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0">
    <w:name w:val="font41"/>
    <w:basedOn w:val="1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61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62">
    <w:name w:val="font101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63">
    <w:name w:val="font21"/>
    <w:basedOn w:val="1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4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5">
    <w:name w:val="font112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6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67">
    <w:name w:val="部分1"/>
    <w:basedOn w:val="1"/>
    <w:qFormat/>
    <w:uiPriority w:val="0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customStyle="1" w:styleId="6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69">
    <w:name w:val="_Style 1"/>
    <w:qFormat/>
    <w:uiPriority w:val="99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3945</Words>
  <Characters>4297</Characters>
  <Lines>0</Lines>
  <Paragraphs>0</Paragraphs>
  <TotalTime>0</TotalTime>
  <ScaleCrop>false</ScaleCrop>
  <LinksUpToDate>false</LinksUpToDate>
  <CharactersWithSpaces>4487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2019-11-06T18:59:00Z</dcterms:created>
  <dc:creator>admin</dc:creator>
  <cp:lastModifiedBy>叫我小强好了</cp:lastModifiedBy>
  <cp:lastPrinted>2024-11-15T03:01:00Z</cp:lastPrinted>
  <dcterms:modified xsi:type="dcterms:W3CDTF">2025-06-23T01:04:43Z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9702E53A4ADC47CDB5D2A93A16E6EB04_13</vt:lpwstr>
  </property>
  <property fmtid="{D5CDD505-2E9C-101B-9397-08002B2CF9AE}" pid="4" name="KSOTemplateDocerSaveRecord">
    <vt:lpwstr>eyJoZGlkIjoiNDhmYTcyMmZiMDk2YzJmNjU0Y2I1YzE5MTg1MjQ0OWQiLCJ1c2VySWQiOiI1ODQ5NjU3MzAifQ==</vt:lpwstr>
  </property>
</Properties>
</file>