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7" w:rsidRPr="000C5428" w:rsidRDefault="00911525" w:rsidP="009B6DA6">
      <w:pPr>
        <w:jc w:val="center"/>
        <w:rPr>
          <w:rFonts w:ascii="仿宋" w:eastAsia="仿宋" w:hAnsi="仿宋" w:cs="仿宋_GB2312"/>
          <w:b/>
          <w:color w:val="000000"/>
          <w:sz w:val="32"/>
          <w:szCs w:val="32"/>
        </w:rPr>
      </w:pPr>
      <w:r w:rsidRPr="00911525">
        <w:rPr>
          <w:rFonts w:ascii="仿宋" w:eastAsia="仿宋" w:hAnsi="仿宋" w:cs="仿宋_GB2312" w:hint="eastAsia"/>
          <w:b/>
          <w:color w:val="000000"/>
          <w:sz w:val="32"/>
          <w:szCs w:val="32"/>
        </w:rPr>
        <w:t>湖州师范学院理学院2019年教学仪器设备更新采购项目</w:t>
      </w:r>
      <w:r w:rsidR="003021B3" w:rsidRPr="000C5428">
        <w:rPr>
          <w:rFonts w:ascii="仿宋" w:eastAsia="仿宋" w:hAnsi="仿宋" w:cs="仿宋_GB2312" w:hint="eastAsia"/>
          <w:b/>
          <w:color w:val="000000"/>
          <w:sz w:val="32"/>
          <w:szCs w:val="32"/>
        </w:rPr>
        <w:t>竞争性谈判文件</w:t>
      </w:r>
    </w:p>
    <w:p w:rsidR="009B6DA6" w:rsidRPr="000C5428" w:rsidRDefault="009B6DA6" w:rsidP="00704A2E">
      <w:pPr>
        <w:rPr>
          <w:rFonts w:ascii="仿宋" w:eastAsia="仿宋" w:hAnsi="仿宋" w:cs="仿宋_GB2312"/>
          <w:b/>
          <w:color w:val="000000" w:themeColor="text1"/>
          <w:sz w:val="24"/>
        </w:rPr>
      </w:pPr>
      <w:r w:rsidRPr="000C5428">
        <w:rPr>
          <w:rFonts w:ascii="仿宋" w:eastAsia="仿宋" w:hAnsi="仿宋" w:cs="仿宋_GB2312" w:hint="eastAsia"/>
          <w:b/>
          <w:color w:val="000000" w:themeColor="text1"/>
          <w:sz w:val="24"/>
        </w:rPr>
        <w:t>一、采购项目名称、采购清单及要求：</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1.采购项目名称：</w:t>
      </w:r>
      <w:r w:rsidR="00911525" w:rsidRPr="00911525">
        <w:rPr>
          <w:rFonts w:ascii="仿宋" w:eastAsia="仿宋" w:hAnsi="仿宋" w:cs="宋体" w:hint="eastAsia"/>
          <w:color w:val="000000" w:themeColor="text1"/>
          <w:kern w:val="0"/>
          <w:sz w:val="24"/>
        </w:rPr>
        <w:t>湖州师范学院理学院2019年教学仪器设备更新采购项目</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2.采购项目编号：</w:t>
      </w:r>
      <w:r w:rsidRPr="000C5428">
        <w:rPr>
          <w:rFonts w:ascii="仿宋" w:eastAsia="仿宋" w:hAnsi="仿宋" w:cs="仿宋_GB2312" w:hint="eastAsia"/>
          <w:color w:val="000000" w:themeColor="text1"/>
          <w:sz w:val="24"/>
        </w:rPr>
        <w:t>XZ2019-</w:t>
      </w:r>
      <w:r w:rsidR="00EA7D91" w:rsidRPr="000C5428">
        <w:rPr>
          <w:rFonts w:ascii="仿宋" w:eastAsia="仿宋" w:hAnsi="仿宋" w:cs="仿宋_GB2312" w:hint="eastAsia"/>
          <w:color w:val="000000" w:themeColor="text1"/>
          <w:sz w:val="24"/>
        </w:rPr>
        <w:t>2</w:t>
      </w:r>
      <w:r w:rsidR="00911525">
        <w:rPr>
          <w:rFonts w:ascii="仿宋" w:eastAsia="仿宋" w:hAnsi="仿宋" w:cs="仿宋_GB2312" w:hint="eastAsia"/>
          <w:color w:val="000000" w:themeColor="text1"/>
          <w:sz w:val="24"/>
        </w:rPr>
        <w:t>7</w:t>
      </w:r>
      <w:r w:rsidR="00EA7D91" w:rsidRPr="000C5428">
        <w:rPr>
          <w:rFonts w:ascii="仿宋" w:eastAsia="仿宋" w:hAnsi="仿宋" w:cs="仿宋_GB2312" w:hint="eastAsia"/>
          <w:color w:val="000000" w:themeColor="text1"/>
          <w:sz w:val="24"/>
        </w:rPr>
        <w:t>1</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3.采购组织类型：</w:t>
      </w:r>
      <w:r w:rsidRPr="000C5428">
        <w:rPr>
          <w:rFonts w:ascii="仿宋" w:eastAsia="仿宋" w:hAnsi="仿宋" w:cs="仿宋_GB2312" w:hint="eastAsia"/>
          <w:color w:val="000000" w:themeColor="text1"/>
          <w:sz w:val="24"/>
        </w:rPr>
        <w:t>分散采购自行组织</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4.采购方式：</w:t>
      </w:r>
      <w:r w:rsidRPr="000C5428">
        <w:rPr>
          <w:rFonts w:ascii="仿宋" w:eastAsia="仿宋" w:hAnsi="仿宋" w:cs="仿宋_GB2312" w:hint="eastAsia"/>
          <w:color w:val="000000" w:themeColor="text1"/>
          <w:sz w:val="24"/>
        </w:rPr>
        <w:t>校内竞争性谈判</w:t>
      </w:r>
    </w:p>
    <w:p w:rsidR="009B6DA6" w:rsidRPr="000C5428" w:rsidRDefault="009B6DA6" w:rsidP="00911525">
      <w:pPr>
        <w:rPr>
          <w:rFonts w:ascii="仿宋" w:eastAsia="仿宋" w:hAnsi="仿宋" w:cs="仿宋_GB2312"/>
          <w:sz w:val="24"/>
        </w:rPr>
      </w:pPr>
      <w:r w:rsidRPr="000C5428">
        <w:rPr>
          <w:rFonts w:ascii="仿宋" w:eastAsia="仿宋" w:hAnsi="仿宋" w:cs="仿宋_GB2312" w:hint="eastAsia"/>
          <w:b/>
          <w:color w:val="000000" w:themeColor="text1"/>
          <w:sz w:val="24"/>
        </w:rPr>
        <w:t>5.采购预算</w:t>
      </w:r>
      <w:r w:rsidR="00704A2E" w:rsidRPr="000C5428">
        <w:rPr>
          <w:rFonts w:ascii="仿宋" w:eastAsia="仿宋" w:hAnsi="仿宋" w:hint="eastAsia"/>
          <w:b/>
          <w:color w:val="000000"/>
          <w:sz w:val="24"/>
        </w:rPr>
        <w:t>（最高限价）</w:t>
      </w:r>
      <w:r w:rsidRPr="000C5428">
        <w:rPr>
          <w:rFonts w:ascii="仿宋" w:eastAsia="仿宋" w:hAnsi="仿宋" w:cs="仿宋_GB2312" w:hint="eastAsia"/>
          <w:b/>
          <w:color w:val="000000" w:themeColor="text1"/>
          <w:sz w:val="24"/>
        </w:rPr>
        <w:t>：</w:t>
      </w:r>
      <w:r w:rsidR="00911525" w:rsidRPr="00815662">
        <w:rPr>
          <w:rFonts w:ascii="仿宋" w:eastAsia="仿宋" w:hAnsi="仿宋" w:cs="仿宋_GB2312" w:hint="eastAsia"/>
          <w:sz w:val="24"/>
        </w:rPr>
        <w:t>人民币</w:t>
      </w:r>
      <w:proofErr w:type="gramStart"/>
      <w:r w:rsidR="00911525" w:rsidRPr="00815662">
        <w:rPr>
          <w:rFonts w:ascii="仿宋" w:eastAsia="仿宋" w:hAnsi="仿宋" w:cs="仿宋_GB2312" w:hint="eastAsia"/>
          <w:sz w:val="24"/>
        </w:rPr>
        <w:t>壹拾</w:t>
      </w:r>
      <w:r w:rsidR="00911525">
        <w:rPr>
          <w:rFonts w:ascii="仿宋" w:eastAsia="仿宋" w:hAnsi="仿宋" w:cs="仿宋_GB2312" w:hint="eastAsia"/>
          <w:sz w:val="24"/>
        </w:rPr>
        <w:t>肆</w:t>
      </w:r>
      <w:r w:rsidR="00911525" w:rsidRPr="00815662">
        <w:rPr>
          <w:rFonts w:ascii="仿宋" w:eastAsia="仿宋" w:hAnsi="仿宋" w:cs="仿宋_GB2312" w:hint="eastAsia"/>
          <w:sz w:val="24"/>
        </w:rPr>
        <w:t>万</w:t>
      </w:r>
      <w:r w:rsidR="00911525">
        <w:rPr>
          <w:rFonts w:ascii="仿宋" w:eastAsia="仿宋" w:hAnsi="仿宋" w:cs="仿宋_GB2312" w:hint="eastAsia"/>
          <w:sz w:val="24"/>
        </w:rPr>
        <w:t>玖</w:t>
      </w:r>
      <w:r w:rsidR="00911525" w:rsidRPr="00815662">
        <w:rPr>
          <w:rFonts w:ascii="仿宋" w:eastAsia="仿宋" w:hAnsi="仿宋" w:cs="仿宋_GB2312" w:hint="eastAsia"/>
          <w:sz w:val="24"/>
        </w:rPr>
        <w:t>仟</w:t>
      </w:r>
      <w:r w:rsidR="00911525">
        <w:rPr>
          <w:rFonts w:ascii="仿宋" w:eastAsia="仿宋" w:hAnsi="仿宋" w:cs="仿宋_GB2312" w:hint="eastAsia"/>
          <w:sz w:val="24"/>
        </w:rPr>
        <w:t>伍</w:t>
      </w:r>
      <w:r w:rsidR="00911525" w:rsidRPr="00815662">
        <w:rPr>
          <w:rFonts w:ascii="仿宋" w:eastAsia="仿宋" w:hAnsi="仿宋" w:cs="仿宋_GB2312" w:hint="eastAsia"/>
          <w:sz w:val="24"/>
        </w:rPr>
        <w:t>佰</w:t>
      </w:r>
      <w:r w:rsidR="00911525">
        <w:rPr>
          <w:rFonts w:ascii="仿宋" w:eastAsia="仿宋" w:hAnsi="仿宋" w:cs="仿宋_GB2312" w:hint="eastAsia"/>
          <w:sz w:val="24"/>
        </w:rPr>
        <w:t>捌</w:t>
      </w:r>
      <w:proofErr w:type="gramEnd"/>
      <w:r w:rsidR="00911525" w:rsidRPr="00815662">
        <w:rPr>
          <w:rFonts w:ascii="仿宋" w:eastAsia="仿宋" w:hAnsi="仿宋" w:cs="仿宋_GB2312" w:hint="eastAsia"/>
          <w:sz w:val="24"/>
        </w:rPr>
        <w:t>元整</w:t>
      </w:r>
      <w:r w:rsidR="00911525" w:rsidRPr="00815662">
        <w:rPr>
          <w:rFonts w:ascii="仿宋" w:eastAsia="仿宋" w:hAnsi="仿宋" w:hint="eastAsia"/>
          <w:sz w:val="24"/>
        </w:rPr>
        <w:t>（</w:t>
      </w:r>
      <w:r w:rsidR="00911525" w:rsidRPr="00815662">
        <w:rPr>
          <w:rFonts w:ascii="仿宋" w:eastAsia="仿宋" w:hAnsi="仿宋" w:hint="eastAsia"/>
          <w:color w:val="000000"/>
          <w:sz w:val="24"/>
        </w:rPr>
        <w:t>￥1</w:t>
      </w:r>
      <w:r w:rsidR="00911525">
        <w:rPr>
          <w:rFonts w:ascii="仿宋" w:eastAsia="仿宋" w:hAnsi="仿宋" w:hint="eastAsia"/>
          <w:color w:val="000000"/>
          <w:sz w:val="24"/>
        </w:rPr>
        <w:t>4958</w:t>
      </w:r>
      <w:r w:rsidR="00911525" w:rsidRPr="00815662">
        <w:rPr>
          <w:rFonts w:ascii="仿宋" w:eastAsia="仿宋" w:hAnsi="仿宋" w:hint="eastAsia"/>
          <w:color w:val="000000"/>
          <w:sz w:val="24"/>
        </w:rPr>
        <w:t>0元</w:t>
      </w:r>
      <w:r w:rsidR="00911525" w:rsidRPr="00815662">
        <w:rPr>
          <w:rFonts w:ascii="仿宋" w:eastAsia="仿宋" w:hAnsi="仿宋" w:hint="eastAsia"/>
          <w:sz w:val="24"/>
        </w:rPr>
        <w:t>）</w:t>
      </w:r>
      <w:r w:rsidR="007128AE" w:rsidRPr="000C5428">
        <w:rPr>
          <w:rFonts w:ascii="仿宋" w:eastAsia="仿宋" w:hAnsi="仿宋" w:hint="eastAsia"/>
          <w:color w:val="000000" w:themeColor="text1"/>
          <w:sz w:val="24"/>
        </w:rPr>
        <w:t>：包</w:t>
      </w:r>
      <w:r w:rsidR="007128AE" w:rsidRPr="000C5428">
        <w:rPr>
          <w:rFonts w:ascii="仿宋" w:eastAsia="仿宋" w:hAnsi="仿宋" w:cs="仿宋_GB2312" w:hint="eastAsia"/>
          <w:color w:val="000000" w:themeColor="text1"/>
          <w:sz w:val="24"/>
        </w:rPr>
        <w:t>含货物费、运输费、管理费、措施费、操作培训费、保费、税费等全部费用在内。</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6.采购清单</w:t>
      </w:r>
      <w:r w:rsidRPr="000C5428">
        <w:rPr>
          <w:rFonts w:ascii="仿宋" w:eastAsia="仿宋" w:hAnsi="仿宋" w:cs="仿宋_GB2312" w:hint="eastAsia"/>
          <w:color w:val="000000" w:themeColor="text1"/>
          <w:sz w:val="24"/>
        </w:rPr>
        <w:t>（包括货物名称、规格尺寸、数量等），见下表：</w:t>
      </w:r>
    </w:p>
    <w:tbl>
      <w:tblPr>
        <w:tblW w:w="10500"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936"/>
        <w:gridCol w:w="5953"/>
        <w:gridCol w:w="425"/>
        <w:gridCol w:w="426"/>
        <w:gridCol w:w="2171"/>
      </w:tblGrid>
      <w:tr w:rsidR="00911525" w:rsidRPr="00911525" w:rsidTr="00911525">
        <w:trPr>
          <w:trHeight w:val="570"/>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序号</w:t>
            </w:r>
          </w:p>
        </w:tc>
        <w:tc>
          <w:tcPr>
            <w:tcW w:w="936"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名称</w:t>
            </w:r>
          </w:p>
        </w:tc>
        <w:tc>
          <w:tcPr>
            <w:tcW w:w="5953"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规格型号或技术参数、工程清单、服务要求（内容多可另附页）</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单位</w:t>
            </w:r>
          </w:p>
        </w:tc>
        <w:tc>
          <w:tcPr>
            <w:tcW w:w="426"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数量</w:t>
            </w:r>
          </w:p>
        </w:tc>
        <w:tc>
          <w:tcPr>
            <w:tcW w:w="2171"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备注</w:t>
            </w:r>
          </w:p>
        </w:tc>
      </w:tr>
      <w:tr w:rsidR="00911525" w:rsidRPr="00911525" w:rsidTr="00911525">
        <w:trPr>
          <w:trHeight w:val="630"/>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1</w:t>
            </w:r>
          </w:p>
        </w:tc>
        <w:tc>
          <w:tcPr>
            <w:tcW w:w="936"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物理天平</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称量范围：0-500g</w:t>
            </w:r>
            <w:r w:rsidRPr="00911525">
              <w:rPr>
                <w:rFonts w:ascii="仿宋" w:eastAsia="仿宋" w:hAnsi="仿宋" w:cs="宋体" w:hint="eastAsia"/>
                <w:color w:val="000000"/>
                <w:kern w:val="0"/>
                <w:sz w:val="18"/>
                <w:szCs w:val="18"/>
              </w:rPr>
              <w:br/>
              <w:t xml:space="preserve">分度值：50mg   </w:t>
            </w:r>
            <w:r w:rsidRPr="00911525">
              <w:rPr>
                <w:rFonts w:ascii="仿宋" w:eastAsia="仿宋" w:hAnsi="仿宋" w:cs="宋体" w:hint="eastAsia"/>
                <w:color w:val="000000"/>
                <w:kern w:val="0"/>
                <w:sz w:val="18"/>
                <w:szCs w:val="18"/>
              </w:rPr>
              <w:br/>
              <w:t>外型尺寸(mm):455×185×435</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套</w:t>
            </w:r>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15</w:t>
            </w:r>
          </w:p>
        </w:tc>
        <w:tc>
          <w:tcPr>
            <w:tcW w:w="2171" w:type="dxa"/>
            <w:shd w:val="clear" w:color="auto" w:fill="auto"/>
            <w:vAlign w:val="center"/>
            <w:hideMark/>
          </w:tcPr>
          <w:p w:rsidR="00911525" w:rsidRPr="00911525" w:rsidRDefault="00911525" w:rsidP="00DE62F0">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为了便于教学，须保持跟实验室现有仪器一致</w:t>
            </w:r>
            <w:r w:rsidR="00DE62F0">
              <w:rPr>
                <w:rFonts w:ascii="仿宋" w:eastAsia="仿宋" w:hAnsi="仿宋" w:cs="宋体" w:hint="eastAsia"/>
                <w:kern w:val="0"/>
                <w:sz w:val="18"/>
                <w:szCs w:val="18"/>
              </w:rPr>
              <w:t>。需指定采购上海</w:t>
            </w:r>
            <w:proofErr w:type="gramStart"/>
            <w:r w:rsidR="00DE62F0">
              <w:rPr>
                <w:rFonts w:ascii="仿宋" w:eastAsia="仿宋" w:hAnsi="仿宋" w:cs="宋体" w:hint="eastAsia"/>
                <w:kern w:val="0"/>
                <w:sz w:val="18"/>
                <w:szCs w:val="18"/>
              </w:rPr>
              <w:t>精科天美</w:t>
            </w:r>
            <w:proofErr w:type="gramEnd"/>
            <w:r w:rsidRPr="00911525">
              <w:rPr>
                <w:rFonts w:ascii="仿宋" w:eastAsia="仿宋" w:hAnsi="仿宋" w:cs="宋体" w:hint="eastAsia"/>
                <w:kern w:val="0"/>
                <w:sz w:val="18"/>
                <w:szCs w:val="18"/>
              </w:rPr>
              <w:t>TW-05B 500g</w:t>
            </w:r>
            <w:r w:rsidR="00DE62F0">
              <w:rPr>
                <w:rFonts w:ascii="仿宋" w:eastAsia="仿宋" w:hAnsi="仿宋" w:cs="宋体" w:hint="eastAsia"/>
                <w:kern w:val="0"/>
                <w:sz w:val="18"/>
                <w:szCs w:val="18"/>
              </w:rPr>
              <w:t>型号产品</w:t>
            </w:r>
          </w:p>
        </w:tc>
      </w:tr>
      <w:tr w:rsidR="00911525" w:rsidRPr="00911525" w:rsidTr="00911525">
        <w:trPr>
          <w:trHeight w:val="4244"/>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2</w:t>
            </w:r>
          </w:p>
        </w:tc>
        <w:tc>
          <w:tcPr>
            <w:tcW w:w="93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数字示波器</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1.提供双模拟通道输入，带宽100MHz，最大采样率1GSa/s，等效采样率25GSa/s</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2.存储深度最大1Mpts（长存储）或16kpts（普通存储）</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3.垂直灵敏度：2mV/div~10V/div</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4.时基范围：2ns/div~50s/div</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5.时基模式：Y-T，X-Y，Roll模式，慢扫描</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6.可实现普通存储模式和长存储模式手动切换</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7.可实现实时采样模式和等效采样模式手动切换</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8.触发功能：边沿、脉宽、视频、斜率、交替</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9.触发灵敏度可调：触发灵敏度在0.1div-1.0div可调</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10.波形录制（最大录制1000帧）和回放</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11.Pass/Fail检测功能，可输出检测结果</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12.自动测量22种波形参数，具有自动光标跟踪测量功能</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13.内置硬件频率计（6位）</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14.数学运算功能：加、减、乘、FFT</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15.拥有4种实用的数字滤波器：LPF，HPF，BPF，BRF</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16.独特的锁键盘功能，满足工业生产需要</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17.支持至少10种多国语言</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18.标准配置接口：USB Device，USB Host，RS-232</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19.支持普通或</w:t>
            </w:r>
            <w:proofErr w:type="spellStart"/>
            <w:r w:rsidRPr="00911525">
              <w:rPr>
                <w:rFonts w:ascii="仿宋" w:eastAsia="仿宋" w:hAnsi="仿宋" w:cs="宋体" w:hint="eastAsia"/>
                <w:kern w:val="0"/>
                <w:sz w:val="18"/>
                <w:szCs w:val="18"/>
              </w:rPr>
              <w:t>PictBridge</w:t>
            </w:r>
            <w:proofErr w:type="spellEnd"/>
            <w:r w:rsidRPr="00911525">
              <w:rPr>
                <w:rFonts w:ascii="仿宋" w:eastAsia="仿宋" w:hAnsi="仿宋" w:cs="宋体" w:hint="eastAsia"/>
                <w:kern w:val="0"/>
                <w:sz w:val="18"/>
                <w:szCs w:val="18"/>
              </w:rPr>
              <w:t>打印机</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20.</w:t>
            </w:r>
            <w:proofErr w:type="gramStart"/>
            <w:r w:rsidRPr="00911525">
              <w:rPr>
                <w:rFonts w:ascii="仿宋" w:eastAsia="仿宋" w:hAnsi="仿宋" w:cs="宋体" w:hint="eastAsia"/>
                <w:kern w:val="0"/>
                <w:sz w:val="18"/>
                <w:szCs w:val="18"/>
              </w:rPr>
              <w:t>标配</w:t>
            </w:r>
            <w:proofErr w:type="gramEnd"/>
            <w:r w:rsidRPr="00911525">
              <w:rPr>
                <w:rFonts w:ascii="仿宋" w:eastAsia="仿宋" w:hAnsi="仿宋" w:cs="宋体" w:hint="eastAsia"/>
                <w:kern w:val="0"/>
                <w:sz w:val="18"/>
                <w:szCs w:val="18"/>
              </w:rPr>
              <w:t>PC控制软件</w:t>
            </w:r>
          </w:p>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21.5.6英寸64k色TFT LCD，波形显示更加清晰</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台</w:t>
            </w:r>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25</w:t>
            </w:r>
          </w:p>
        </w:tc>
        <w:tc>
          <w:tcPr>
            <w:tcW w:w="2171" w:type="dxa"/>
            <w:shd w:val="clear" w:color="auto" w:fill="auto"/>
            <w:vAlign w:val="center"/>
            <w:hideMark/>
          </w:tcPr>
          <w:p w:rsidR="00911525" w:rsidRPr="00911525" w:rsidRDefault="00911525" w:rsidP="00DE62F0">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参考</w:t>
            </w:r>
            <w:r w:rsidR="00DE62F0">
              <w:rPr>
                <w:rFonts w:ascii="仿宋" w:eastAsia="仿宋" w:hAnsi="仿宋" w:cs="宋体" w:hint="eastAsia"/>
                <w:kern w:val="0"/>
                <w:sz w:val="18"/>
                <w:szCs w:val="18"/>
              </w:rPr>
              <w:t>品牌及型号</w:t>
            </w:r>
            <w:r w:rsidRPr="00911525">
              <w:rPr>
                <w:rFonts w:ascii="仿宋" w:eastAsia="仿宋" w:hAnsi="仿宋" w:cs="宋体" w:hint="eastAsia"/>
                <w:kern w:val="0"/>
                <w:sz w:val="18"/>
                <w:szCs w:val="18"/>
              </w:rPr>
              <w:t>：</w:t>
            </w:r>
            <w:proofErr w:type="gramStart"/>
            <w:r w:rsidR="00DE62F0">
              <w:rPr>
                <w:rFonts w:ascii="仿宋" w:eastAsia="仿宋" w:hAnsi="仿宋" w:cs="宋体" w:hint="eastAsia"/>
                <w:kern w:val="0"/>
                <w:sz w:val="18"/>
                <w:szCs w:val="18"/>
              </w:rPr>
              <w:t>普源</w:t>
            </w:r>
            <w:proofErr w:type="gramEnd"/>
            <w:r w:rsidRPr="00911525">
              <w:rPr>
                <w:rFonts w:ascii="仿宋" w:eastAsia="仿宋" w:hAnsi="仿宋" w:cs="宋体" w:hint="eastAsia"/>
                <w:kern w:val="0"/>
                <w:sz w:val="18"/>
                <w:szCs w:val="18"/>
              </w:rPr>
              <w:t>DS1102E</w:t>
            </w:r>
          </w:p>
        </w:tc>
      </w:tr>
      <w:tr w:rsidR="00911525" w:rsidRPr="00911525" w:rsidTr="00911525">
        <w:trPr>
          <w:trHeight w:val="971"/>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3</w:t>
            </w:r>
          </w:p>
        </w:tc>
        <w:tc>
          <w:tcPr>
            <w:tcW w:w="93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量热器</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J-FY6:</w:t>
            </w:r>
            <w:r w:rsidRPr="00911525">
              <w:rPr>
                <w:rFonts w:ascii="仿宋" w:eastAsia="仿宋" w:hAnsi="仿宋" w:cs="宋体" w:hint="eastAsia"/>
                <w:kern w:val="0"/>
                <w:sz w:val="18"/>
                <w:szCs w:val="18"/>
              </w:rPr>
              <w:br w:type="page"/>
              <w:t>铜内胆:直径65mm，高90mm</w:t>
            </w:r>
            <w:r w:rsidRPr="00911525">
              <w:rPr>
                <w:rFonts w:ascii="仿宋" w:eastAsia="仿宋" w:hAnsi="仿宋" w:cs="宋体" w:hint="eastAsia"/>
                <w:kern w:val="0"/>
                <w:sz w:val="18"/>
                <w:szCs w:val="18"/>
              </w:rPr>
              <w:br w:type="page"/>
              <w:t>量热器外筒：直径110mm，高140mm</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proofErr w:type="gramStart"/>
            <w:r w:rsidRPr="00911525">
              <w:rPr>
                <w:rFonts w:ascii="仿宋" w:eastAsia="仿宋" w:hAnsi="仿宋" w:cs="宋体" w:hint="eastAsia"/>
                <w:kern w:val="0"/>
                <w:sz w:val="18"/>
                <w:szCs w:val="18"/>
              </w:rPr>
              <w:t>个</w:t>
            </w:r>
            <w:proofErr w:type="gramEnd"/>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12</w:t>
            </w:r>
          </w:p>
        </w:tc>
        <w:tc>
          <w:tcPr>
            <w:tcW w:w="2171" w:type="dxa"/>
            <w:shd w:val="clear" w:color="auto" w:fill="auto"/>
            <w:vAlign w:val="center"/>
            <w:hideMark/>
          </w:tcPr>
          <w:p w:rsidR="00911525" w:rsidRPr="00911525" w:rsidRDefault="00911525" w:rsidP="00DE62F0">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该仪器为西安教学仪器厂生产的“冰的溶解热测定仪”的配套附件，</w:t>
            </w:r>
            <w:r w:rsidR="00DE62F0">
              <w:rPr>
                <w:rFonts w:ascii="仿宋" w:eastAsia="仿宋" w:hAnsi="仿宋" w:cs="宋体" w:hint="eastAsia"/>
                <w:kern w:val="0"/>
                <w:sz w:val="18"/>
                <w:szCs w:val="18"/>
              </w:rPr>
              <w:t>需指定采购</w:t>
            </w:r>
            <w:r w:rsidRPr="00911525">
              <w:rPr>
                <w:rFonts w:ascii="仿宋" w:eastAsia="仿宋" w:hAnsi="仿宋" w:cs="宋体" w:hint="eastAsia"/>
                <w:kern w:val="0"/>
                <w:sz w:val="18"/>
                <w:szCs w:val="18"/>
              </w:rPr>
              <w:t>西安教学仪器厂的J-FY6</w:t>
            </w:r>
            <w:r w:rsidR="00DE62F0">
              <w:rPr>
                <w:rFonts w:ascii="仿宋" w:eastAsia="仿宋" w:hAnsi="仿宋" w:cs="宋体" w:hint="eastAsia"/>
                <w:kern w:val="0"/>
                <w:sz w:val="18"/>
                <w:szCs w:val="18"/>
              </w:rPr>
              <w:t>型号产品</w:t>
            </w:r>
          </w:p>
        </w:tc>
      </w:tr>
      <w:tr w:rsidR="00911525" w:rsidRPr="00911525" w:rsidTr="00911525">
        <w:trPr>
          <w:trHeight w:val="696"/>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4</w:t>
            </w:r>
          </w:p>
        </w:tc>
        <w:tc>
          <w:tcPr>
            <w:tcW w:w="93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通用标准光源</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直插式通用标准光源 ：标定电流：1.5565A;参考电压：5.3V；标定色温：3000K；标定光通量：121.3lm.</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proofErr w:type="gramStart"/>
            <w:r w:rsidRPr="00911525">
              <w:rPr>
                <w:rFonts w:ascii="仿宋" w:eastAsia="仿宋" w:hAnsi="仿宋" w:cs="宋体" w:hint="eastAsia"/>
                <w:kern w:val="0"/>
                <w:sz w:val="18"/>
                <w:szCs w:val="18"/>
              </w:rPr>
              <w:t>个</w:t>
            </w:r>
            <w:proofErr w:type="gramEnd"/>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2</w:t>
            </w:r>
          </w:p>
        </w:tc>
        <w:tc>
          <w:tcPr>
            <w:tcW w:w="2171" w:type="dxa"/>
            <w:shd w:val="clear" w:color="auto" w:fill="auto"/>
            <w:vAlign w:val="center"/>
            <w:hideMark/>
          </w:tcPr>
          <w:p w:rsidR="00911525" w:rsidRPr="00911525" w:rsidRDefault="00911525" w:rsidP="00DE62F0">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此标准光源为现有实验仪器配套附件，</w:t>
            </w:r>
            <w:r w:rsidR="00DE62F0">
              <w:rPr>
                <w:rFonts w:ascii="仿宋" w:eastAsia="仿宋" w:hAnsi="仿宋" w:cs="宋体" w:hint="eastAsia"/>
                <w:kern w:val="0"/>
                <w:sz w:val="18"/>
                <w:szCs w:val="18"/>
              </w:rPr>
              <w:t>需指定采购</w:t>
            </w:r>
            <w:r w:rsidRPr="00911525">
              <w:rPr>
                <w:rFonts w:ascii="仿宋" w:eastAsia="仿宋" w:hAnsi="仿宋" w:cs="宋体" w:hint="eastAsia"/>
                <w:kern w:val="0"/>
                <w:sz w:val="18"/>
                <w:szCs w:val="18"/>
              </w:rPr>
              <w:t>杭州远方的D062</w:t>
            </w:r>
            <w:r w:rsidR="00DE62F0">
              <w:rPr>
                <w:rFonts w:ascii="仿宋" w:eastAsia="仿宋" w:hAnsi="仿宋" w:cs="宋体" w:hint="eastAsia"/>
                <w:kern w:val="0"/>
                <w:sz w:val="18"/>
                <w:szCs w:val="18"/>
              </w:rPr>
              <w:t>型号产品</w:t>
            </w:r>
          </w:p>
        </w:tc>
      </w:tr>
      <w:tr w:rsidR="00911525" w:rsidRPr="00911525" w:rsidTr="00911525">
        <w:trPr>
          <w:trHeight w:val="2539"/>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5</w:t>
            </w:r>
          </w:p>
        </w:tc>
        <w:tc>
          <w:tcPr>
            <w:tcW w:w="93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数字万用表</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 xml:space="preserve">  功能         量程                    基本精度</w:t>
            </w:r>
            <w:r w:rsidRPr="00911525">
              <w:rPr>
                <w:rFonts w:ascii="仿宋" w:eastAsia="仿宋" w:hAnsi="仿宋" w:cs="宋体" w:hint="eastAsia"/>
                <w:color w:val="000000"/>
                <w:kern w:val="0"/>
                <w:sz w:val="18"/>
                <w:szCs w:val="18"/>
              </w:rPr>
              <w:br/>
              <w:t>直流电压 (V) 200mV/2V/20V/200V/1000V ±(0.05%+3)</w:t>
            </w:r>
            <w:r w:rsidRPr="00911525">
              <w:rPr>
                <w:rFonts w:ascii="仿宋" w:eastAsia="仿宋" w:hAnsi="仿宋" w:cs="宋体" w:hint="eastAsia"/>
                <w:color w:val="000000"/>
                <w:kern w:val="0"/>
                <w:sz w:val="18"/>
                <w:szCs w:val="18"/>
              </w:rPr>
              <w:br/>
              <w:t>交流电压 (V) 2V/20V/200V/1000V ±(0.5%+10)</w:t>
            </w:r>
            <w:r w:rsidRPr="00911525">
              <w:rPr>
                <w:rFonts w:ascii="仿宋" w:eastAsia="仿宋" w:hAnsi="仿宋" w:cs="宋体" w:hint="eastAsia"/>
                <w:color w:val="000000"/>
                <w:kern w:val="0"/>
                <w:sz w:val="18"/>
                <w:szCs w:val="18"/>
              </w:rPr>
              <w:br/>
              <w:t>直流电流 (A) 2mA/20mA/20A ±(0.5%+5)</w:t>
            </w:r>
            <w:r w:rsidRPr="00911525">
              <w:rPr>
                <w:rFonts w:ascii="仿宋" w:eastAsia="仿宋" w:hAnsi="仿宋" w:cs="宋体" w:hint="eastAsia"/>
                <w:color w:val="000000"/>
                <w:kern w:val="0"/>
                <w:sz w:val="18"/>
                <w:szCs w:val="18"/>
              </w:rPr>
              <w:br/>
              <w:t>交流电流 (A) 20mA/200mA/20A ±(0.8%+10)</w:t>
            </w:r>
            <w:r w:rsidRPr="00911525">
              <w:rPr>
                <w:rFonts w:ascii="仿宋" w:eastAsia="仿宋" w:hAnsi="仿宋" w:cs="宋体" w:hint="eastAsia"/>
                <w:color w:val="000000"/>
                <w:kern w:val="0"/>
                <w:sz w:val="18"/>
                <w:szCs w:val="18"/>
              </w:rPr>
              <w:br/>
              <w:t>电阻 (Ω) 200Ω/2KΩ/20KΩ/2MΩ/200MΩ ±(0.5%+10)</w:t>
            </w:r>
            <w:r w:rsidRPr="00911525">
              <w:rPr>
                <w:rFonts w:ascii="仿宋" w:eastAsia="仿宋" w:hAnsi="仿宋" w:cs="宋体" w:hint="eastAsia"/>
                <w:color w:val="000000"/>
                <w:kern w:val="0"/>
                <w:sz w:val="18"/>
                <w:szCs w:val="18"/>
              </w:rPr>
              <w:br/>
              <w:t>电容 (F) 2nF/20nF/2μF/20μF ±(3%+4)</w:t>
            </w:r>
            <w:r w:rsidRPr="00911525">
              <w:rPr>
                <w:rFonts w:ascii="仿宋" w:eastAsia="仿宋" w:hAnsi="仿宋" w:cs="宋体" w:hint="eastAsia"/>
                <w:color w:val="000000"/>
                <w:kern w:val="0"/>
                <w:sz w:val="18"/>
                <w:szCs w:val="18"/>
              </w:rPr>
              <w:br/>
              <w:t>频率 (Hz) 20KHz ±(1.5%+5)</w:t>
            </w:r>
            <w:r w:rsidRPr="00911525">
              <w:rPr>
                <w:rFonts w:ascii="仿宋" w:eastAsia="仿宋" w:hAnsi="仿宋" w:cs="宋体" w:hint="eastAsia"/>
                <w:color w:val="000000"/>
                <w:kern w:val="0"/>
                <w:sz w:val="18"/>
                <w:szCs w:val="18"/>
              </w:rPr>
              <w:br/>
              <w:t>摄氏温度 (°C) -40°C ～ 1000°C ±(1%+30)</w:t>
            </w:r>
            <w:r w:rsidRPr="00911525">
              <w:rPr>
                <w:rFonts w:ascii="仿宋" w:eastAsia="仿宋" w:hAnsi="仿宋" w:cs="宋体" w:hint="eastAsia"/>
                <w:color w:val="000000"/>
                <w:kern w:val="0"/>
                <w:sz w:val="18"/>
                <w:szCs w:val="18"/>
              </w:rPr>
              <w:br/>
              <w:t>特殊功能：最大显示19999；手动量程 ；二极管测试 ；三极管测试 ；自动关机；通断蜂鸣；数字保持；全符号显示；输入阻抗 ≥10MΩ；输入端口提示。</w:t>
            </w:r>
            <w:r w:rsidRPr="00911525">
              <w:rPr>
                <w:rFonts w:ascii="仿宋" w:eastAsia="仿宋" w:hAnsi="仿宋" w:cs="宋体" w:hint="eastAsia"/>
                <w:color w:val="000000"/>
                <w:kern w:val="0"/>
                <w:sz w:val="18"/>
                <w:szCs w:val="18"/>
              </w:rPr>
              <w:br/>
              <w:t>一般特征：电源 9V电池；LCD尺寸 60mm×54mm</w:t>
            </w:r>
            <w:r w:rsidRPr="00911525">
              <w:rPr>
                <w:rFonts w:ascii="仿宋" w:eastAsia="仿宋" w:hAnsi="仿宋" w:cs="宋体" w:hint="eastAsia"/>
                <w:color w:val="000000"/>
                <w:kern w:val="0"/>
                <w:sz w:val="18"/>
                <w:szCs w:val="18"/>
              </w:rPr>
              <w:br/>
              <w:t>仪器含表笔、电池、保护套、多功能插座、点式温度探头等配件。</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proofErr w:type="gramStart"/>
            <w:r w:rsidRPr="00911525">
              <w:rPr>
                <w:rFonts w:ascii="仿宋" w:eastAsia="仿宋" w:hAnsi="仿宋" w:cs="宋体" w:hint="eastAsia"/>
                <w:kern w:val="0"/>
                <w:sz w:val="18"/>
                <w:szCs w:val="18"/>
              </w:rPr>
              <w:t>个</w:t>
            </w:r>
            <w:proofErr w:type="gramEnd"/>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20</w:t>
            </w:r>
          </w:p>
        </w:tc>
        <w:tc>
          <w:tcPr>
            <w:tcW w:w="2171" w:type="dxa"/>
            <w:shd w:val="clear" w:color="auto" w:fill="auto"/>
            <w:vAlign w:val="center"/>
            <w:hideMark/>
          </w:tcPr>
          <w:p w:rsidR="00911525" w:rsidRPr="00911525" w:rsidRDefault="00DE62F0"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参考</w:t>
            </w:r>
            <w:r>
              <w:rPr>
                <w:rFonts w:ascii="仿宋" w:eastAsia="仿宋" w:hAnsi="仿宋" w:cs="宋体" w:hint="eastAsia"/>
                <w:kern w:val="0"/>
                <w:sz w:val="18"/>
                <w:szCs w:val="18"/>
              </w:rPr>
              <w:t>品牌及型号</w:t>
            </w:r>
            <w:r w:rsidRPr="00911525">
              <w:rPr>
                <w:rFonts w:ascii="仿宋" w:eastAsia="仿宋" w:hAnsi="仿宋" w:cs="宋体" w:hint="eastAsia"/>
                <w:kern w:val="0"/>
                <w:sz w:val="18"/>
                <w:szCs w:val="18"/>
              </w:rPr>
              <w:t>：</w:t>
            </w:r>
            <w:r>
              <w:rPr>
                <w:rFonts w:ascii="仿宋" w:eastAsia="仿宋" w:hAnsi="仿宋" w:cs="宋体" w:hint="eastAsia"/>
                <w:kern w:val="0"/>
                <w:sz w:val="18"/>
                <w:szCs w:val="18"/>
              </w:rPr>
              <w:t>优利德</w:t>
            </w:r>
            <w:r w:rsidR="00911525" w:rsidRPr="00911525">
              <w:rPr>
                <w:rFonts w:ascii="仿宋" w:eastAsia="仿宋" w:hAnsi="仿宋" w:cs="宋体" w:hint="eastAsia"/>
                <w:kern w:val="0"/>
                <w:sz w:val="18"/>
                <w:szCs w:val="18"/>
              </w:rPr>
              <w:t>UT58E</w:t>
            </w:r>
          </w:p>
        </w:tc>
      </w:tr>
      <w:tr w:rsidR="00911525" w:rsidRPr="00911525" w:rsidTr="00911525">
        <w:trPr>
          <w:trHeight w:val="980"/>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lastRenderedPageBreak/>
              <w:t>6</w:t>
            </w:r>
          </w:p>
        </w:tc>
        <w:tc>
          <w:tcPr>
            <w:tcW w:w="936"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电子秒表</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1.三排显示，60时段记忆功能（1/100秒精确计时）</w:t>
            </w:r>
            <w:r w:rsidRPr="00911525">
              <w:rPr>
                <w:rFonts w:ascii="仿宋" w:eastAsia="仿宋" w:hAnsi="仿宋" w:cs="宋体" w:hint="eastAsia"/>
                <w:color w:val="000000"/>
                <w:kern w:val="0"/>
                <w:sz w:val="18"/>
                <w:szCs w:val="18"/>
              </w:rPr>
              <w:br/>
              <w:t>2.预置倒数计时，专设步频节拍器</w:t>
            </w:r>
            <w:r w:rsidRPr="00911525">
              <w:rPr>
                <w:rFonts w:ascii="仿宋" w:eastAsia="仿宋" w:hAnsi="仿宋" w:cs="宋体" w:hint="eastAsia"/>
                <w:color w:val="000000"/>
                <w:kern w:val="0"/>
                <w:sz w:val="18"/>
                <w:szCs w:val="18"/>
              </w:rPr>
              <w:br/>
              <w:t>3.可显示最快、最慢、平均时间</w:t>
            </w:r>
            <w:r w:rsidRPr="00911525">
              <w:rPr>
                <w:rFonts w:ascii="仿宋" w:eastAsia="仿宋" w:hAnsi="仿宋" w:cs="宋体" w:hint="eastAsia"/>
                <w:color w:val="000000"/>
                <w:kern w:val="0"/>
                <w:sz w:val="18"/>
                <w:szCs w:val="18"/>
              </w:rPr>
              <w:br/>
              <w:t>4.时间、日历、定时闹响（12/24小时置式转换）</w:t>
            </w:r>
            <w:r w:rsidRPr="00911525">
              <w:rPr>
                <w:rFonts w:ascii="仿宋" w:eastAsia="仿宋" w:hAnsi="仿宋" w:cs="宋体" w:hint="eastAsia"/>
                <w:color w:val="000000"/>
                <w:kern w:val="0"/>
                <w:sz w:val="18"/>
                <w:szCs w:val="18"/>
              </w:rPr>
              <w:br/>
              <w:t>5.大容量锂电池</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块</w:t>
            </w:r>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12</w:t>
            </w:r>
          </w:p>
        </w:tc>
        <w:tc>
          <w:tcPr>
            <w:tcW w:w="2171" w:type="dxa"/>
            <w:shd w:val="clear" w:color="auto" w:fill="auto"/>
            <w:vAlign w:val="center"/>
            <w:hideMark/>
          </w:tcPr>
          <w:p w:rsidR="00911525" w:rsidRPr="00911525" w:rsidRDefault="005031F2"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参考</w:t>
            </w:r>
            <w:r>
              <w:rPr>
                <w:rFonts w:ascii="仿宋" w:eastAsia="仿宋" w:hAnsi="仿宋" w:cs="宋体" w:hint="eastAsia"/>
                <w:kern w:val="0"/>
                <w:sz w:val="18"/>
                <w:szCs w:val="18"/>
              </w:rPr>
              <w:t>品牌及型号</w:t>
            </w:r>
            <w:r w:rsidRPr="00911525">
              <w:rPr>
                <w:rFonts w:ascii="仿宋" w:eastAsia="仿宋" w:hAnsi="仿宋" w:cs="宋体" w:hint="eastAsia"/>
                <w:kern w:val="0"/>
                <w:sz w:val="18"/>
                <w:szCs w:val="18"/>
              </w:rPr>
              <w:t>：</w:t>
            </w:r>
            <w:r>
              <w:rPr>
                <w:rFonts w:ascii="仿宋" w:eastAsia="仿宋" w:hAnsi="仿宋" w:cs="宋体" w:hint="eastAsia"/>
                <w:kern w:val="0"/>
                <w:sz w:val="18"/>
                <w:szCs w:val="18"/>
              </w:rPr>
              <w:t>上海金雀</w:t>
            </w:r>
            <w:r w:rsidR="00911525" w:rsidRPr="00911525">
              <w:rPr>
                <w:rFonts w:ascii="仿宋" w:eastAsia="仿宋" w:hAnsi="仿宋" w:cs="宋体" w:hint="eastAsia"/>
                <w:kern w:val="0"/>
                <w:sz w:val="18"/>
                <w:szCs w:val="18"/>
              </w:rPr>
              <w:t>JD-3BII</w:t>
            </w:r>
          </w:p>
        </w:tc>
      </w:tr>
      <w:tr w:rsidR="00911525" w:rsidRPr="00911525" w:rsidTr="00911525">
        <w:trPr>
          <w:trHeight w:val="588"/>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7</w:t>
            </w:r>
          </w:p>
        </w:tc>
        <w:tc>
          <w:tcPr>
            <w:tcW w:w="93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机械秒表</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1..最小刻度值：0.1s</w:t>
            </w:r>
            <w:r w:rsidRPr="00911525">
              <w:rPr>
                <w:rFonts w:ascii="仿宋" w:eastAsia="仿宋" w:hAnsi="仿宋" w:cs="宋体" w:hint="eastAsia"/>
                <w:kern w:val="0"/>
                <w:sz w:val="18"/>
                <w:szCs w:val="18"/>
              </w:rPr>
              <w:br w:type="page"/>
              <w:t>2.分针：15分/圈</w:t>
            </w:r>
            <w:r w:rsidRPr="00911525">
              <w:rPr>
                <w:rFonts w:ascii="仿宋" w:eastAsia="仿宋" w:hAnsi="仿宋" w:cs="宋体" w:hint="eastAsia"/>
                <w:kern w:val="0"/>
                <w:sz w:val="18"/>
                <w:szCs w:val="18"/>
              </w:rPr>
              <w:br w:type="page"/>
              <w:t>3.秒针：30秒/圈</w:t>
            </w:r>
            <w:r w:rsidRPr="00911525">
              <w:rPr>
                <w:rFonts w:ascii="仿宋" w:eastAsia="仿宋" w:hAnsi="仿宋" w:cs="宋体" w:hint="eastAsia"/>
                <w:kern w:val="0"/>
                <w:sz w:val="18"/>
                <w:szCs w:val="18"/>
              </w:rPr>
              <w:br w:type="page"/>
              <w:t>4.延续走时：6h</w:t>
            </w:r>
            <w:r w:rsidRPr="00911525">
              <w:rPr>
                <w:rFonts w:ascii="仿宋" w:eastAsia="仿宋" w:hAnsi="仿宋" w:cs="宋体" w:hint="eastAsia"/>
                <w:kern w:val="0"/>
                <w:sz w:val="18"/>
                <w:szCs w:val="18"/>
              </w:rPr>
              <w:br w:type="page"/>
              <w:t>5.尺寸：￠50小x70x16mm</w:t>
            </w:r>
            <w:r w:rsidRPr="00911525">
              <w:rPr>
                <w:rFonts w:ascii="仿宋" w:eastAsia="仿宋" w:hAnsi="仿宋" w:cs="宋体" w:hint="eastAsia"/>
                <w:kern w:val="0"/>
                <w:sz w:val="18"/>
                <w:szCs w:val="18"/>
              </w:rPr>
              <w:br w:type="page"/>
              <w:t>6.使用环境：-10℃～+45℃；≤60%RH</w:t>
            </w:r>
            <w:r w:rsidRPr="00911525">
              <w:rPr>
                <w:rFonts w:ascii="仿宋" w:eastAsia="仿宋" w:hAnsi="仿宋" w:cs="宋体" w:hint="eastAsia"/>
                <w:kern w:val="0"/>
                <w:sz w:val="18"/>
                <w:szCs w:val="18"/>
              </w:rPr>
              <w:br w:type="page"/>
              <w:t>7.暂停：按钮式</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proofErr w:type="gramStart"/>
            <w:r w:rsidRPr="00911525">
              <w:rPr>
                <w:rFonts w:ascii="仿宋" w:eastAsia="仿宋" w:hAnsi="仿宋" w:cs="宋体" w:hint="eastAsia"/>
                <w:kern w:val="0"/>
                <w:sz w:val="18"/>
                <w:szCs w:val="18"/>
              </w:rPr>
              <w:t>个</w:t>
            </w:r>
            <w:proofErr w:type="gramEnd"/>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10</w:t>
            </w:r>
          </w:p>
        </w:tc>
        <w:tc>
          <w:tcPr>
            <w:tcW w:w="2171" w:type="dxa"/>
            <w:shd w:val="clear" w:color="auto" w:fill="auto"/>
            <w:vAlign w:val="center"/>
            <w:hideMark/>
          </w:tcPr>
          <w:p w:rsidR="00911525" w:rsidRPr="00911525" w:rsidRDefault="005031F2" w:rsidP="005031F2">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参考</w:t>
            </w:r>
            <w:r>
              <w:rPr>
                <w:rFonts w:ascii="仿宋" w:eastAsia="仿宋" w:hAnsi="仿宋" w:cs="宋体" w:hint="eastAsia"/>
                <w:kern w:val="0"/>
                <w:sz w:val="18"/>
                <w:szCs w:val="18"/>
              </w:rPr>
              <w:t>品牌及型号</w:t>
            </w:r>
            <w:r w:rsidRPr="00911525">
              <w:rPr>
                <w:rFonts w:ascii="仿宋" w:eastAsia="仿宋" w:hAnsi="仿宋" w:cs="宋体" w:hint="eastAsia"/>
                <w:kern w:val="0"/>
                <w:sz w:val="18"/>
                <w:szCs w:val="18"/>
              </w:rPr>
              <w:t>：</w:t>
            </w:r>
            <w:r>
              <w:rPr>
                <w:rFonts w:ascii="仿宋" w:eastAsia="仿宋" w:hAnsi="仿宋" w:cs="宋体" w:hint="eastAsia"/>
                <w:kern w:val="0"/>
                <w:sz w:val="18"/>
                <w:szCs w:val="18"/>
              </w:rPr>
              <w:t>上海钻石</w:t>
            </w:r>
            <w:r w:rsidR="00911525" w:rsidRPr="00911525">
              <w:rPr>
                <w:rFonts w:ascii="仿宋" w:eastAsia="仿宋" w:hAnsi="仿宋" w:cs="宋体" w:hint="eastAsia"/>
                <w:kern w:val="0"/>
                <w:sz w:val="18"/>
                <w:szCs w:val="18"/>
              </w:rPr>
              <w:t>M-803</w:t>
            </w:r>
          </w:p>
        </w:tc>
      </w:tr>
      <w:tr w:rsidR="00911525" w:rsidRPr="00911525" w:rsidTr="00911525">
        <w:trPr>
          <w:trHeight w:val="2113"/>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8</w:t>
            </w:r>
          </w:p>
        </w:tc>
        <w:tc>
          <w:tcPr>
            <w:tcW w:w="936"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交变磁场实验组合仪</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交变磁场实验组合仪（亥姆霍兹线圈磁场实验仪）：仪器由亥姆霍兹线圈及</w:t>
            </w:r>
            <w:proofErr w:type="gramStart"/>
            <w:r w:rsidRPr="00911525">
              <w:rPr>
                <w:rFonts w:ascii="仿宋" w:eastAsia="仿宋" w:hAnsi="仿宋" w:cs="宋体" w:hint="eastAsia"/>
                <w:kern w:val="0"/>
                <w:sz w:val="18"/>
                <w:szCs w:val="18"/>
              </w:rPr>
              <w:t>测试仪二部分</w:t>
            </w:r>
            <w:proofErr w:type="gramEnd"/>
            <w:r w:rsidRPr="00911525">
              <w:rPr>
                <w:rFonts w:ascii="仿宋" w:eastAsia="仿宋" w:hAnsi="仿宋" w:cs="宋体" w:hint="eastAsia"/>
                <w:kern w:val="0"/>
                <w:sz w:val="18"/>
                <w:szCs w:val="18"/>
              </w:rPr>
              <w:t>组成，采用交流信号激励而产生交变磁场，用二维可调的感应线圈测出磁场的变化。</w:t>
            </w:r>
            <w:r w:rsidRPr="00911525">
              <w:rPr>
                <w:rFonts w:ascii="仿宋" w:eastAsia="仿宋" w:hAnsi="仿宋" w:cs="宋体" w:hint="eastAsia"/>
                <w:kern w:val="0"/>
                <w:sz w:val="18"/>
                <w:szCs w:val="18"/>
              </w:rPr>
              <w:br/>
              <w:t>1、亥姆霍兹线圈架，二个励磁线圈：线圈有效半径 105mm；线圈匝数</w:t>
            </w:r>
            <w:r w:rsidRPr="00911525">
              <w:rPr>
                <w:rFonts w:ascii="仿宋" w:eastAsia="仿宋" w:hAnsi="仿宋" w:cs="宋体" w:hint="eastAsia"/>
                <w:kern w:val="0"/>
                <w:sz w:val="18"/>
                <w:szCs w:val="18"/>
              </w:rPr>
              <w:br/>
              <w:t>（单个）：400 匝；二线圈中心间距：105mm；</w:t>
            </w:r>
            <w:r w:rsidRPr="00911525">
              <w:rPr>
                <w:rFonts w:ascii="仿宋" w:eastAsia="仿宋" w:hAnsi="仿宋" w:cs="宋体" w:hint="eastAsia"/>
                <w:kern w:val="0"/>
                <w:sz w:val="18"/>
                <w:szCs w:val="18"/>
              </w:rPr>
              <w:br/>
              <w:t>2、移动装置：横向可移动距离 250mm，纵向可移动距离 70mm，距离</w:t>
            </w:r>
            <w:r w:rsidRPr="00911525">
              <w:rPr>
                <w:rFonts w:ascii="仿宋" w:eastAsia="仿宋" w:hAnsi="仿宋" w:cs="宋体" w:hint="eastAsia"/>
                <w:kern w:val="0"/>
                <w:sz w:val="18"/>
                <w:szCs w:val="18"/>
              </w:rPr>
              <w:br/>
              <w:t>分辨率 1mm；</w:t>
            </w:r>
            <w:r w:rsidRPr="00911525">
              <w:rPr>
                <w:rFonts w:ascii="仿宋" w:eastAsia="仿宋" w:hAnsi="仿宋" w:cs="宋体" w:hint="eastAsia"/>
                <w:kern w:val="0"/>
                <w:sz w:val="18"/>
                <w:szCs w:val="18"/>
              </w:rPr>
              <w:br/>
              <w:t>3、探测线圈：匝数 1000，旋转角度 360°；</w:t>
            </w:r>
            <w:r w:rsidRPr="00911525">
              <w:rPr>
                <w:rFonts w:ascii="仿宋" w:eastAsia="仿宋" w:hAnsi="仿宋" w:cs="宋体" w:hint="eastAsia"/>
                <w:kern w:val="0"/>
                <w:sz w:val="18"/>
                <w:szCs w:val="18"/>
              </w:rPr>
              <w:br/>
              <w:t>4、频率范围：20～200Hz，频率分辨率：0.1Hz，测量误差：1%；</w:t>
            </w:r>
            <w:r w:rsidRPr="00911525">
              <w:rPr>
                <w:rFonts w:ascii="仿宋" w:eastAsia="仿宋" w:hAnsi="仿宋" w:cs="宋体" w:hint="eastAsia"/>
                <w:kern w:val="0"/>
                <w:sz w:val="18"/>
                <w:szCs w:val="18"/>
              </w:rPr>
              <w:br/>
              <w:t>5、正弦波：输出电压幅度：最大 20Vp-p，输出电流幅度：最大 200mA；</w:t>
            </w:r>
            <w:r w:rsidRPr="00911525">
              <w:rPr>
                <w:rFonts w:ascii="仿宋" w:eastAsia="仿宋" w:hAnsi="仿宋" w:cs="宋体" w:hint="eastAsia"/>
                <w:kern w:val="0"/>
                <w:sz w:val="18"/>
                <w:szCs w:val="18"/>
              </w:rPr>
              <w:br/>
              <w:t xml:space="preserve">6、3 </w:t>
            </w:r>
            <w:proofErr w:type="gramStart"/>
            <w:r w:rsidRPr="00911525">
              <w:rPr>
                <w:rFonts w:ascii="仿宋" w:eastAsia="仿宋" w:hAnsi="仿宋" w:cs="宋体" w:hint="eastAsia"/>
                <w:kern w:val="0"/>
                <w:sz w:val="18"/>
                <w:szCs w:val="18"/>
              </w:rPr>
              <w:t>位半</w:t>
            </w:r>
            <w:proofErr w:type="gramEnd"/>
            <w:r w:rsidRPr="00911525">
              <w:rPr>
                <w:rFonts w:ascii="仿宋" w:eastAsia="仿宋" w:hAnsi="仿宋" w:cs="宋体" w:hint="eastAsia"/>
                <w:kern w:val="0"/>
                <w:sz w:val="18"/>
                <w:szCs w:val="18"/>
              </w:rPr>
              <w:t xml:space="preserve"> LED 数显毫伏表电压测量范围：0～20mV，测量误差：1%。</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套</w:t>
            </w:r>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color w:val="000000"/>
                <w:kern w:val="0"/>
                <w:sz w:val="18"/>
                <w:szCs w:val="18"/>
              </w:rPr>
            </w:pPr>
            <w:r w:rsidRPr="00911525">
              <w:rPr>
                <w:rFonts w:ascii="仿宋" w:eastAsia="仿宋" w:hAnsi="仿宋" w:cs="宋体" w:hint="eastAsia"/>
                <w:color w:val="000000"/>
                <w:kern w:val="0"/>
                <w:sz w:val="18"/>
                <w:szCs w:val="18"/>
              </w:rPr>
              <w:t>8</w:t>
            </w:r>
          </w:p>
        </w:tc>
        <w:tc>
          <w:tcPr>
            <w:tcW w:w="2171" w:type="dxa"/>
            <w:shd w:val="clear" w:color="auto" w:fill="auto"/>
            <w:vAlign w:val="center"/>
            <w:hideMark/>
          </w:tcPr>
          <w:p w:rsidR="00911525" w:rsidRPr="00911525" w:rsidRDefault="00911525" w:rsidP="00DE62F0">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为了便于教学，须保持跟实验室现有仪器型号一致。</w:t>
            </w:r>
            <w:r w:rsidR="00DE62F0">
              <w:rPr>
                <w:rFonts w:ascii="仿宋" w:eastAsia="仿宋" w:hAnsi="仿宋" w:cs="宋体" w:hint="eastAsia"/>
                <w:kern w:val="0"/>
                <w:sz w:val="18"/>
                <w:szCs w:val="18"/>
              </w:rPr>
              <w:t>需指定采购杭州大华的</w:t>
            </w:r>
            <w:r w:rsidRPr="00911525">
              <w:rPr>
                <w:rFonts w:ascii="仿宋" w:eastAsia="仿宋" w:hAnsi="仿宋" w:cs="宋体" w:hint="eastAsia"/>
                <w:kern w:val="0"/>
                <w:sz w:val="18"/>
                <w:szCs w:val="18"/>
              </w:rPr>
              <w:t>DH4501</w:t>
            </w:r>
            <w:r w:rsidR="00DE62F0">
              <w:rPr>
                <w:rFonts w:ascii="仿宋" w:eastAsia="仿宋" w:hAnsi="仿宋" w:cs="宋体" w:hint="eastAsia"/>
                <w:kern w:val="0"/>
                <w:sz w:val="18"/>
                <w:szCs w:val="18"/>
              </w:rPr>
              <w:t>型号产品</w:t>
            </w:r>
          </w:p>
        </w:tc>
      </w:tr>
      <w:tr w:rsidR="00911525" w:rsidRPr="00911525" w:rsidTr="00911525">
        <w:trPr>
          <w:trHeight w:val="2726"/>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9</w:t>
            </w:r>
          </w:p>
        </w:tc>
        <w:tc>
          <w:tcPr>
            <w:tcW w:w="936"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实验桌</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1.实验桌规格：长、宽、高要求为1600*800*850mm，误差≤5mm;</w:t>
            </w:r>
            <w:r w:rsidRPr="00911525">
              <w:rPr>
                <w:rFonts w:ascii="仿宋" w:eastAsia="仿宋" w:hAnsi="仿宋" w:cs="宋体" w:hint="eastAsia"/>
                <w:kern w:val="0"/>
                <w:sz w:val="18"/>
                <w:szCs w:val="18"/>
              </w:rPr>
              <w:br/>
              <w:t>2.台面：采用25mm厚E1级刨花板，外贴绿色环保的黑色三聚氰胺板，抗硬度性良好，台面板的外侧进行小</w:t>
            </w:r>
            <w:proofErr w:type="gramStart"/>
            <w:r w:rsidRPr="00911525">
              <w:rPr>
                <w:rFonts w:ascii="仿宋" w:eastAsia="仿宋" w:hAnsi="仿宋" w:cs="宋体" w:hint="eastAsia"/>
                <w:kern w:val="0"/>
                <w:sz w:val="18"/>
                <w:szCs w:val="18"/>
              </w:rPr>
              <w:t>圆弧倒圆处理</w:t>
            </w:r>
            <w:proofErr w:type="gramEnd"/>
            <w:r w:rsidRPr="00911525">
              <w:rPr>
                <w:rFonts w:ascii="仿宋" w:eastAsia="仿宋" w:hAnsi="仿宋" w:cs="宋体" w:hint="eastAsia"/>
                <w:kern w:val="0"/>
                <w:sz w:val="18"/>
                <w:szCs w:val="18"/>
              </w:rPr>
              <w:t>。中间偏后位置含配套插座（三个五孔插座和控制开关，220V10A），带有2.5米长电源线；</w:t>
            </w:r>
            <w:r w:rsidRPr="00911525">
              <w:rPr>
                <w:rFonts w:ascii="仿宋" w:eastAsia="仿宋" w:hAnsi="仿宋" w:cs="宋体" w:hint="eastAsia"/>
                <w:kern w:val="0"/>
                <w:sz w:val="18"/>
                <w:szCs w:val="18"/>
              </w:rPr>
              <w:br/>
              <w:t>3.柜身：采用18mm厚E1级刨花板，外贴灰白色优质三聚氰胺板，所有可见面经优质PVC封边防水处理；</w:t>
            </w:r>
            <w:r w:rsidRPr="00911525">
              <w:rPr>
                <w:rFonts w:ascii="仿宋" w:eastAsia="仿宋" w:hAnsi="仿宋" w:cs="宋体" w:hint="eastAsia"/>
                <w:kern w:val="0"/>
                <w:sz w:val="18"/>
                <w:szCs w:val="18"/>
              </w:rPr>
              <w:br/>
              <w:t>4.门板：采用18mm厚E1级刨花板, 外贴宝蓝色优质三聚氰胺板，四边倒角圆滑处理。</w:t>
            </w:r>
            <w:r w:rsidRPr="00911525">
              <w:rPr>
                <w:rFonts w:ascii="仿宋" w:eastAsia="仿宋" w:hAnsi="仿宋" w:cs="宋体" w:hint="eastAsia"/>
                <w:kern w:val="0"/>
                <w:sz w:val="18"/>
                <w:szCs w:val="18"/>
              </w:rPr>
              <w:br/>
              <w:t>5.抽屉：PVC隐藏式拉手，承重为25kg以上，采用优质级刨花板，外贴宝蓝色优质三聚氰胺板；两侧采用三节式导轨，伸缩自如，存放或取物品简便，达到国际五金行业标准。</w:t>
            </w:r>
            <w:r w:rsidRPr="00911525">
              <w:rPr>
                <w:rFonts w:ascii="仿宋" w:eastAsia="仿宋" w:hAnsi="仿宋" w:cs="宋体" w:hint="eastAsia"/>
                <w:kern w:val="0"/>
                <w:sz w:val="18"/>
                <w:szCs w:val="18"/>
              </w:rPr>
              <w:br/>
              <w:t>6.铰链：开闭弧度≥90°，外形美观，开合时无噪音,防锈、耐腐蚀能力强，达到国际五金行业标准。</w:t>
            </w:r>
            <w:r w:rsidRPr="00911525">
              <w:rPr>
                <w:rFonts w:ascii="仿宋" w:eastAsia="仿宋" w:hAnsi="仿宋" w:cs="宋体" w:hint="eastAsia"/>
                <w:kern w:val="0"/>
                <w:sz w:val="18"/>
                <w:szCs w:val="18"/>
              </w:rPr>
              <w:br/>
              <w:t>7.把手：PVC“一”字型拉手，无毛刺，手感圆润。</w:t>
            </w:r>
          </w:p>
        </w:tc>
        <w:tc>
          <w:tcPr>
            <w:tcW w:w="425"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张</w:t>
            </w:r>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12</w:t>
            </w:r>
          </w:p>
        </w:tc>
        <w:tc>
          <w:tcPr>
            <w:tcW w:w="2171"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 xml:space="preserve">　</w:t>
            </w:r>
            <w:r w:rsidR="00DE62F0">
              <w:rPr>
                <w:rFonts w:ascii="仿宋" w:eastAsia="仿宋" w:hAnsi="仿宋" w:cs="宋体" w:hint="eastAsia"/>
                <w:kern w:val="0"/>
                <w:sz w:val="18"/>
                <w:szCs w:val="18"/>
              </w:rPr>
              <w:t>\</w:t>
            </w:r>
          </w:p>
        </w:tc>
      </w:tr>
      <w:tr w:rsidR="00911525" w:rsidRPr="00911525" w:rsidTr="00911525">
        <w:trPr>
          <w:trHeight w:val="484"/>
        </w:trPr>
        <w:tc>
          <w:tcPr>
            <w:tcW w:w="589"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b/>
                <w:bCs/>
                <w:kern w:val="0"/>
                <w:sz w:val="18"/>
                <w:szCs w:val="18"/>
              </w:rPr>
            </w:pPr>
            <w:r w:rsidRPr="00911525">
              <w:rPr>
                <w:rFonts w:ascii="仿宋" w:eastAsia="仿宋" w:hAnsi="仿宋" w:cs="宋体" w:hint="eastAsia"/>
                <w:b/>
                <w:bCs/>
                <w:kern w:val="0"/>
                <w:sz w:val="18"/>
                <w:szCs w:val="18"/>
              </w:rPr>
              <w:t>10</w:t>
            </w:r>
          </w:p>
        </w:tc>
        <w:tc>
          <w:tcPr>
            <w:tcW w:w="93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圆凳</w:t>
            </w:r>
          </w:p>
        </w:tc>
        <w:tc>
          <w:tcPr>
            <w:tcW w:w="5953" w:type="dxa"/>
            <w:shd w:val="clear" w:color="auto" w:fill="auto"/>
            <w:vAlign w:val="center"/>
            <w:hideMark/>
          </w:tcPr>
          <w:p w:rsidR="00911525" w:rsidRPr="00911525" w:rsidRDefault="00911525" w:rsidP="00911525">
            <w:pPr>
              <w:widowControl/>
              <w:spacing w:line="200" w:lineRule="exact"/>
              <w:jc w:val="left"/>
              <w:rPr>
                <w:rFonts w:ascii="仿宋" w:eastAsia="仿宋" w:hAnsi="仿宋" w:cs="宋体"/>
                <w:kern w:val="0"/>
                <w:sz w:val="18"/>
                <w:szCs w:val="18"/>
              </w:rPr>
            </w:pPr>
            <w:r w:rsidRPr="00911525">
              <w:rPr>
                <w:rFonts w:ascii="仿宋" w:eastAsia="仿宋" w:hAnsi="仿宋" w:cs="宋体" w:hint="eastAsia"/>
                <w:kern w:val="0"/>
                <w:sz w:val="18"/>
                <w:szCs w:val="18"/>
              </w:rPr>
              <w:t>1.可升降式圆形座椅，高度调节范围： 约40-55cm，椅面直径30cm。</w:t>
            </w:r>
            <w:r w:rsidRPr="00911525">
              <w:rPr>
                <w:rFonts w:ascii="仿宋" w:eastAsia="仿宋" w:hAnsi="仿宋" w:cs="宋体" w:hint="eastAsia"/>
                <w:kern w:val="0"/>
                <w:sz w:val="18"/>
                <w:szCs w:val="18"/>
              </w:rPr>
              <w:br/>
              <w:t>2.材质：黑色ABS材质椅面，SGS认证气杆，电镀金属底座。</w:t>
            </w:r>
          </w:p>
        </w:tc>
        <w:tc>
          <w:tcPr>
            <w:tcW w:w="425"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proofErr w:type="gramStart"/>
            <w:r w:rsidRPr="00911525">
              <w:rPr>
                <w:rFonts w:ascii="仿宋" w:eastAsia="仿宋" w:hAnsi="仿宋" w:cs="宋体" w:hint="eastAsia"/>
                <w:kern w:val="0"/>
                <w:sz w:val="18"/>
                <w:szCs w:val="18"/>
              </w:rPr>
              <w:t>个</w:t>
            </w:r>
            <w:proofErr w:type="gramEnd"/>
          </w:p>
        </w:tc>
        <w:tc>
          <w:tcPr>
            <w:tcW w:w="426" w:type="dxa"/>
            <w:shd w:val="clear" w:color="auto" w:fill="auto"/>
            <w:noWrap/>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24</w:t>
            </w:r>
          </w:p>
        </w:tc>
        <w:tc>
          <w:tcPr>
            <w:tcW w:w="2171" w:type="dxa"/>
            <w:shd w:val="clear" w:color="auto" w:fill="auto"/>
            <w:vAlign w:val="center"/>
            <w:hideMark/>
          </w:tcPr>
          <w:p w:rsidR="00911525" w:rsidRPr="00911525" w:rsidRDefault="00911525" w:rsidP="00911525">
            <w:pPr>
              <w:widowControl/>
              <w:spacing w:line="200" w:lineRule="exact"/>
              <w:jc w:val="center"/>
              <w:rPr>
                <w:rFonts w:ascii="仿宋" w:eastAsia="仿宋" w:hAnsi="仿宋" w:cs="宋体"/>
                <w:kern w:val="0"/>
                <w:sz w:val="18"/>
                <w:szCs w:val="18"/>
              </w:rPr>
            </w:pPr>
            <w:r w:rsidRPr="00911525">
              <w:rPr>
                <w:rFonts w:ascii="仿宋" w:eastAsia="仿宋" w:hAnsi="仿宋" w:cs="宋体" w:hint="eastAsia"/>
                <w:kern w:val="0"/>
                <w:sz w:val="18"/>
                <w:szCs w:val="18"/>
              </w:rPr>
              <w:t xml:space="preserve">　</w:t>
            </w:r>
            <w:r w:rsidR="00DE62F0">
              <w:rPr>
                <w:rFonts w:ascii="仿宋" w:eastAsia="仿宋" w:hAnsi="仿宋" w:cs="宋体" w:hint="eastAsia"/>
                <w:kern w:val="0"/>
                <w:sz w:val="18"/>
                <w:szCs w:val="18"/>
              </w:rPr>
              <w:t>\</w:t>
            </w:r>
          </w:p>
        </w:tc>
      </w:tr>
    </w:tbl>
    <w:p w:rsidR="003021B3" w:rsidRPr="000C5428" w:rsidRDefault="003021B3" w:rsidP="00DE62F0">
      <w:pPr>
        <w:spacing w:line="340" w:lineRule="exact"/>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二、投标文件要求</w:t>
      </w:r>
    </w:p>
    <w:p w:rsidR="00494C63" w:rsidRPr="000C5428" w:rsidRDefault="00494C63" w:rsidP="00494C63">
      <w:pPr>
        <w:spacing w:line="340" w:lineRule="exact"/>
        <w:ind w:firstLineChars="200" w:firstLine="480"/>
        <w:jc w:val="left"/>
        <w:rPr>
          <w:rFonts w:ascii="仿宋" w:eastAsia="仿宋" w:hAnsi="仿宋"/>
          <w:sz w:val="24"/>
        </w:rPr>
      </w:pPr>
      <w:r w:rsidRPr="000C5428">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494C63" w:rsidRPr="000C5428" w:rsidRDefault="00494C63" w:rsidP="00494C63">
      <w:pPr>
        <w:ind w:firstLineChars="200" w:firstLine="480"/>
        <w:jc w:val="left"/>
        <w:rPr>
          <w:rFonts w:ascii="仿宋" w:eastAsia="仿宋" w:hAnsi="仿宋" w:cs="宋体"/>
          <w:sz w:val="24"/>
        </w:rPr>
      </w:pPr>
      <w:r w:rsidRPr="000C5428">
        <w:rPr>
          <w:rFonts w:ascii="仿宋" w:eastAsia="仿宋" w:hAnsi="仿宋" w:hint="eastAsia"/>
          <w:sz w:val="24"/>
        </w:rPr>
        <w:t>1.投标报价清单(</w:t>
      </w:r>
      <w:r w:rsidRPr="000C5428">
        <w:rPr>
          <w:rFonts w:ascii="仿宋" w:eastAsia="仿宋" w:hAnsi="仿宋" w:cs="仿宋_GB2312" w:hint="eastAsia"/>
          <w:sz w:val="24"/>
        </w:rPr>
        <w:t>含货物费、运输费、安装费、措施费、服务费、施工费、税费等全部费用。</w:t>
      </w:r>
      <w:r w:rsidRPr="000C5428">
        <w:rPr>
          <w:rFonts w:ascii="仿宋" w:eastAsia="仿宋" w:hAnsi="仿宋" w:hint="eastAsia"/>
          <w:sz w:val="24"/>
        </w:rPr>
        <w:t>投标报价高于采购预算者视为无效报价。报价以人民币计，并以大写为准)</w:t>
      </w:r>
      <w:r w:rsidRPr="000C5428">
        <w:rPr>
          <w:rFonts w:ascii="仿宋" w:eastAsia="仿宋" w:hAnsi="仿宋" w:cs="宋体" w:hint="eastAsia"/>
          <w:sz w:val="24"/>
        </w:rPr>
        <w:t>。</w:t>
      </w:r>
      <w:r w:rsidRPr="000C5428">
        <w:rPr>
          <w:rFonts w:ascii="仿宋" w:eastAsia="仿宋" w:hAnsi="仿宋" w:cs="仿宋_GB2312" w:hint="eastAsia"/>
          <w:b/>
          <w:bCs/>
          <w:sz w:val="24"/>
        </w:rPr>
        <w:t>投标报价清单见附件；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2.营业执照副本复印件；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3.</w:t>
      </w:r>
      <w:r w:rsidRPr="000C5428">
        <w:rPr>
          <w:rFonts w:ascii="仿宋" w:eastAsia="仿宋" w:hAnsi="仿宋" w:cs="仿宋_GB2312" w:hint="eastAsia"/>
          <w:sz w:val="24"/>
        </w:rPr>
        <w:t>投标人开户银行、户名、账号；</w:t>
      </w:r>
    </w:p>
    <w:p w:rsidR="00494C63" w:rsidRPr="000C5428" w:rsidRDefault="00494C63" w:rsidP="00494C63">
      <w:pPr>
        <w:ind w:firstLineChars="200" w:firstLine="480"/>
        <w:jc w:val="left"/>
        <w:rPr>
          <w:rFonts w:ascii="仿宋" w:eastAsia="仿宋" w:hAnsi="仿宋" w:cs="仿宋_GB2312"/>
          <w:sz w:val="24"/>
        </w:rPr>
      </w:pPr>
      <w:r w:rsidRPr="000C5428">
        <w:rPr>
          <w:rFonts w:ascii="仿宋" w:eastAsia="仿宋" w:hAnsi="仿宋" w:hint="eastAsia"/>
          <w:sz w:val="24"/>
        </w:rPr>
        <w:t>4.</w:t>
      </w:r>
      <w:r w:rsidRPr="000C5428">
        <w:rPr>
          <w:rFonts w:ascii="仿宋" w:eastAsia="仿宋" w:hAnsi="仿宋" w:cs="仿宋_GB2312" w:hint="eastAsia"/>
          <w:sz w:val="24"/>
        </w:rPr>
        <w:t>投标代表身份证复印件；如非法定代表人投标，另提供法定代表人授权委托书原件、法定代表人身份证复印件；</w:t>
      </w:r>
    </w:p>
    <w:p w:rsidR="00494C63" w:rsidRPr="000C5428" w:rsidRDefault="00494C63" w:rsidP="00494C63">
      <w:pPr>
        <w:ind w:firstLineChars="200" w:firstLine="480"/>
        <w:jc w:val="left"/>
        <w:rPr>
          <w:rFonts w:ascii="仿宋" w:eastAsia="仿宋" w:hAnsi="仿宋"/>
          <w:b/>
          <w:bCs/>
          <w:sz w:val="24"/>
        </w:rPr>
      </w:pPr>
      <w:r w:rsidRPr="000C5428">
        <w:rPr>
          <w:rFonts w:ascii="仿宋" w:eastAsia="仿宋" w:hAnsi="仿宋" w:hint="eastAsia"/>
          <w:sz w:val="24"/>
        </w:rPr>
        <w:t>5.投标产品技术参数响应表（根据谈判文件采购清单内容制作；应注明：不偏离、正偏离、负偏离）</w:t>
      </w:r>
      <w:r w:rsidRPr="000C5428">
        <w:rPr>
          <w:rFonts w:ascii="仿宋" w:eastAsia="仿宋" w:hAnsi="仿宋" w:hint="eastAsia"/>
          <w:bCs/>
          <w:sz w:val="24"/>
        </w:rPr>
        <w:t>。</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6.投标货物技术性能说明；</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7.产品质量及售后服务承诺书；</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8.提供自采购公告发布之日起至开标截止时间止的“信用中国”网站（www.creditchina.gov.cn）、中国政府采购网（www.ccgp.gov.cn）、</w:t>
      </w:r>
      <w:r w:rsidRPr="000C5428">
        <w:rPr>
          <w:rFonts w:ascii="仿宋" w:eastAsia="仿宋" w:hAnsi="仿宋" w:cs="仿宋_GB2312" w:hint="eastAsia"/>
          <w:sz w:val="24"/>
        </w:rPr>
        <w:t>“浙江政府采购网”（www.zjzfcg.gov.cn）</w:t>
      </w:r>
      <w:r w:rsidRPr="000C5428">
        <w:rPr>
          <w:rFonts w:ascii="仿宋" w:eastAsia="仿宋" w:hAnsi="仿宋" w:hint="eastAsia"/>
          <w:sz w:val="24"/>
        </w:rPr>
        <w:t>投标人信用查询网页截图（以开标当日采购人核实的查询结果为准）；</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9.</w:t>
      </w:r>
      <w:r w:rsidRPr="000C5428">
        <w:rPr>
          <w:rFonts w:ascii="仿宋" w:eastAsia="仿宋" w:hAnsi="仿宋" w:cs="仿宋_GB2312" w:hint="eastAsia"/>
          <w:sz w:val="24"/>
        </w:rPr>
        <w:t>其他相关材料（</w:t>
      </w:r>
      <w:r w:rsidRPr="000C5428">
        <w:rPr>
          <w:rFonts w:ascii="仿宋" w:eastAsia="仿宋" w:hAnsi="仿宋" w:hint="eastAsia"/>
          <w:sz w:val="24"/>
        </w:rPr>
        <w:t>谈判文件采购清单要求提供</w:t>
      </w:r>
      <w:r w:rsidRPr="000C5428">
        <w:rPr>
          <w:rFonts w:ascii="仿宋" w:eastAsia="仿宋" w:hAnsi="仿宋" w:cs="仿宋_GB2312" w:hint="eastAsia"/>
          <w:sz w:val="24"/>
        </w:rPr>
        <w:t>的证明材料等）。</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三、投标文件递交及开标时间：</w:t>
      </w:r>
    </w:p>
    <w:p w:rsidR="003021B3" w:rsidRPr="000C5428" w:rsidRDefault="003021B3" w:rsidP="003021B3">
      <w:pPr>
        <w:spacing w:line="340" w:lineRule="exact"/>
        <w:ind w:firstLineChars="200" w:firstLine="480"/>
        <w:jc w:val="left"/>
        <w:rPr>
          <w:rFonts w:ascii="仿宋" w:eastAsia="仿宋" w:hAnsi="仿宋"/>
          <w:b/>
          <w:color w:val="FF0000"/>
          <w:sz w:val="24"/>
          <w:u w:val="single"/>
        </w:rPr>
      </w:pPr>
      <w:r w:rsidRPr="000C5428">
        <w:rPr>
          <w:rFonts w:ascii="仿宋" w:eastAsia="仿宋" w:hAnsi="仿宋" w:hint="eastAsia"/>
          <w:color w:val="000000" w:themeColor="text1"/>
          <w:sz w:val="24"/>
        </w:rPr>
        <w:t>1</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开标时间：</w:t>
      </w:r>
      <w:r w:rsidRPr="000C5428">
        <w:rPr>
          <w:rFonts w:ascii="仿宋" w:eastAsia="仿宋" w:hAnsi="仿宋" w:hint="eastAsia"/>
          <w:b/>
          <w:color w:val="000000" w:themeColor="text1"/>
          <w:sz w:val="24"/>
        </w:rPr>
        <w:t>201</w:t>
      </w:r>
      <w:r w:rsidR="009C72E0"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5930D7" w:rsidRPr="000C5428">
        <w:rPr>
          <w:rFonts w:ascii="仿宋" w:eastAsia="仿宋" w:hAnsi="仿宋" w:hint="eastAsia"/>
          <w:b/>
          <w:color w:val="000000" w:themeColor="text1"/>
          <w:sz w:val="24"/>
        </w:rPr>
        <w:t>7</w:t>
      </w:r>
      <w:r w:rsidRPr="000C5428">
        <w:rPr>
          <w:rFonts w:ascii="仿宋" w:eastAsia="仿宋" w:hAnsi="仿宋" w:hint="eastAsia"/>
          <w:b/>
          <w:color w:val="000000" w:themeColor="text1"/>
          <w:sz w:val="24"/>
        </w:rPr>
        <w:t>月</w:t>
      </w:r>
      <w:bookmarkStart w:id="0" w:name="_GoBack"/>
      <w:bookmarkEnd w:id="0"/>
      <w:r w:rsidR="005930D7" w:rsidRPr="000C5428">
        <w:rPr>
          <w:rFonts w:ascii="仿宋" w:eastAsia="仿宋" w:hAnsi="仿宋" w:hint="eastAsia"/>
          <w:b/>
          <w:color w:val="000000" w:themeColor="text1"/>
          <w:sz w:val="24"/>
        </w:rPr>
        <w:t>1</w:t>
      </w:r>
      <w:r w:rsidR="00DE62F0">
        <w:rPr>
          <w:rFonts w:ascii="仿宋" w:eastAsia="仿宋" w:hAnsi="仿宋" w:hint="eastAsia"/>
          <w:b/>
          <w:color w:val="000000" w:themeColor="text1"/>
          <w:sz w:val="24"/>
        </w:rPr>
        <w:t>5</w:t>
      </w:r>
      <w:r w:rsidRPr="000C5428">
        <w:rPr>
          <w:rFonts w:ascii="仿宋" w:eastAsia="仿宋" w:hAnsi="仿宋" w:hint="eastAsia"/>
          <w:b/>
          <w:color w:val="000000" w:themeColor="text1"/>
          <w:sz w:val="24"/>
        </w:rPr>
        <w:t>日</w:t>
      </w:r>
      <w:r w:rsidR="00AC513F" w:rsidRPr="000C5428">
        <w:rPr>
          <w:rFonts w:ascii="仿宋" w:eastAsia="仿宋" w:hAnsi="仿宋" w:hint="eastAsia"/>
          <w:b/>
          <w:color w:val="000000" w:themeColor="text1"/>
          <w:sz w:val="24"/>
        </w:rPr>
        <w:t>1</w:t>
      </w:r>
      <w:r w:rsidR="00704A2E" w:rsidRPr="000C5428">
        <w:rPr>
          <w:rFonts w:ascii="仿宋" w:eastAsia="仿宋" w:hAnsi="仿宋" w:hint="eastAsia"/>
          <w:b/>
          <w:color w:val="000000" w:themeColor="text1"/>
          <w:sz w:val="24"/>
        </w:rPr>
        <w:t>0</w:t>
      </w:r>
      <w:r w:rsidRPr="000C5428">
        <w:rPr>
          <w:rFonts w:ascii="仿宋" w:eastAsia="仿宋" w:hAnsi="仿宋" w:hint="eastAsia"/>
          <w:b/>
          <w:color w:val="000000" w:themeColor="text1"/>
          <w:sz w:val="24"/>
        </w:rPr>
        <w:t>：</w:t>
      </w:r>
      <w:r w:rsidR="003720F1" w:rsidRPr="000C5428">
        <w:rPr>
          <w:rFonts w:ascii="仿宋" w:eastAsia="仿宋" w:hAnsi="仿宋" w:hint="eastAsia"/>
          <w:b/>
          <w:color w:val="000000" w:themeColor="text1"/>
          <w:sz w:val="24"/>
        </w:rPr>
        <w:t>0</w:t>
      </w:r>
      <w:r w:rsidRPr="000C5428">
        <w:rPr>
          <w:rFonts w:ascii="仿宋" w:eastAsia="仿宋" w:hAnsi="仿宋" w:hint="eastAsia"/>
          <w:b/>
          <w:color w:val="000000" w:themeColor="text1"/>
          <w:sz w:val="24"/>
        </w:rPr>
        <w:t>0</w:t>
      </w:r>
    </w:p>
    <w:p w:rsidR="003021B3" w:rsidRPr="000C5428" w:rsidRDefault="003021B3" w:rsidP="00164D28">
      <w:pPr>
        <w:spacing w:line="340" w:lineRule="exact"/>
        <w:ind w:leftChars="70" w:left="147" w:firstLineChars="150" w:firstLine="360"/>
        <w:jc w:val="left"/>
        <w:rPr>
          <w:rFonts w:ascii="仿宋" w:eastAsia="仿宋" w:hAnsi="仿宋"/>
          <w:color w:val="000000" w:themeColor="text1"/>
          <w:sz w:val="24"/>
        </w:rPr>
      </w:pPr>
      <w:r w:rsidRPr="000C5428">
        <w:rPr>
          <w:rFonts w:ascii="仿宋" w:eastAsia="仿宋" w:hAnsi="仿宋" w:hint="eastAsia"/>
          <w:color w:val="000000" w:themeColor="text1"/>
          <w:sz w:val="24"/>
        </w:rPr>
        <w:lastRenderedPageBreak/>
        <w:t>2</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开标地点：湖州市二环东路759号湖州师范学院东校区明达楼202室</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3</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联系人：</w:t>
      </w:r>
      <w:r w:rsidR="005A3E25" w:rsidRPr="000C5428">
        <w:rPr>
          <w:rFonts w:ascii="仿宋" w:eastAsia="仿宋" w:hAnsi="仿宋" w:hint="eastAsia"/>
          <w:color w:val="000000" w:themeColor="text1"/>
          <w:sz w:val="24"/>
        </w:rPr>
        <w:t>董</w:t>
      </w:r>
      <w:r w:rsidRPr="000C5428">
        <w:rPr>
          <w:rFonts w:ascii="仿宋" w:eastAsia="仿宋" w:hAnsi="仿宋" w:hint="eastAsia"/>
          <w:color w:val="000000" w:themeColor="text1"/>
          <w:sz w:val="24"/>
        </w:rPr>
        <w:t xml:space="preserve">老师 </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4</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电话：0572-232</w:t>
      </w:r>
      <w:r w:rsidR="00BE2CBE" w:rsidRPr="000C5428">
        <w:rPr>
          <w:rFonts w:ascii="仿宋" w:eastAsia="仿宋" w:hAnsi="仿宋" w:hint="eastAsia"/>
          <w:color w:val="000000" w:themeColor="text1"/>
          <w:sz w:val="24"/>
        </w:rPr>
        <w:t>1093</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四、中标办法</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根据投标报价总价和服务承诺等竞争性谈判条件（含二次报价）确定拟中标</w:t>
      </w:r>
      <w:r w:rsidR="00D51646" w:rsidRPr="000C5428">
        <w:rPr>
          <w:rFonts w:ascii="仿宋" w:eastAsia="仿宋" w:hAnsi="仿宋" w:hint="eastAsia"/>
          <w:color w:val="000000" w:themeColor="text1"/>
          <w:sz w:val="24"/>
        </w:rPr>
        <w:t>人</w:t>
      </w:r>
      <w:r w:rsidRPr="000C5428">
        <w:rPr>
          <w:rFonts w:ascii="仿宋" w:eastAsia="仿宋" w:hAnsi="仿宋" w:hint="eastAsia"/>
          <w:color w:val="000000" w:themeColor="text1"/>
          <w:sz w:val="24"/>
        </w:rPr>
        <w:t>。</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五、履约保证金及质保金：</w:t>
      </w:r>
    </w:p>
    <w:p w:rsidR="00103E96" w:rsidRPr="000C5428" w:rsidRDefault="00B2224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中标人</w:t>
      </w:r>
      <w:r w:rsidR="005930D7" w:rsidRPr="000C5428">
        <w:rPr>
          <w:rFonts w:ascii="仿宋" w:eastAsia="仿宋" w:hAnsi="仿宋" w:hint="eastAsia"/>
          <w:color w:val="000000" w:themeColor="text1"/>
          <w:sz w:val="24"/>
        </w:rPr>
        <w:t>应</w:t>
      </w:r>
      <w:r w:rsidRPr="000C5428">
        <w:rPr>
          <w:rFonts w:ascii="仿宋" w:eastAsia="仿宋" w:hAnsi="仿宋" w:hint="eastAsia"/>
          <w:color w:val="000000" w:themeColor="text1"/>
          <w:sz w:val="24"/>
        </w:rPr>
        <w:t>向采购人交纳合同总价的10%作为履约保证金，项目验收合格后，履约保证金自动转为质量保证金，质量保证金自验收合格</w:t>
      </w:r>
      <w:r w:rsidR="00103E96" w:rsidRPr="000C5428">
        <w:rPr>
          <w:rFonts w:ascii="仿宋" w:eastAsia="仿宋" w:hAnsi="仿宋" w:hint="eastAsia"/>
          <w:color w:val="000000" w:themeColor="text1"/>
          <w:sz w:val="24"/>
        </w:rPr>
        <w:t>之日起</w:t>
      </w:r>
      <w:r w:rsidRPr="000C5428">
        <w:rPr>
          <w:rFonts w:ascii="仿宋" w:eastAsia="仿宋" w:hAnsi="仿宋" w:hint="eastAsia"/>
          <w:color w:val="000000" w:themeColor="text1"/>
          <w:sz w:val="24"/>
        </w:rPr>
        <w:t>一年后经使用部门确认</w:t>
      </w:r>
      <w:r w:rsidR="00103E96" w:rsidRPr="000C5428">
        <w:rPr>
          <w:rFonts w:ascii="仿宋" w:eastAsia="仿宋" w:hAnsi="仿宋" w:hint="eastAsia"/>
          <w:color w:val="000000" w:themeColor="text1"/>
          <w:sz w:val="24"/>
        </w:rPr>
        <w:t>无质量问题</w:t>
      </w:r>
      <w:r w:rsidRPr="000C5428">
        <w:rPr>
          <w:rFonts w:ascii="仿宋" w:eastAsia="仿宋" w:hAnsi="仿宋" w:hint="eastAsia"/>
          <w:color w:val="000000" w:themeColor="text1"/>
          <w:sz w:val="24"/>
        </w:rPr>
        <w:t>后无息退还。</w:t>
      </w:r>
    </w:p>
    <w:p w:rsidR="003021B3" w:rsidRPr="000C5428" w:rsidRDefault="00103E9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采购人银行账户信息：</w:t>
      </w:r>
      <w:r w:rsidR="003021B3" w:rsidRPr="000C5428">
        <w:rPr>
          <w:rFonts w:ascii="仿宋" w:eastAsia="仿宋" w:hAnsi="仿宋" w:hint="eastAsia"/>
          <w:color w:val="000000" w:themeColor="text1"/>
          <w:sz w:val="24"/>
        </w:rPr>
        <w:t>单位名称：湖州师范学院；开户行：建行吴兴支行；账号：33001649335050002860。统一社会信用代码：123305004711725032。地址、电话：湖州市二环东路759号，0572-2321567。</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六、付款方式</w:t>
      </w:r>
    </w:p>
    <w:p w:rsidR="000918EC" w:rsidRPr="00F46AEE" w:rsidRDefault="003021B3" w:rsidP="003021B3">
      <w:pPr>
        <w:spacing w:line="340" w:lineRule="exact"/>
        <w:ind w:firstLineChars="200" w:firstLine="480"/>
        <w:jc w:val="left"/>
        <w:rPr>
          <w:rFonts w:ascii="仿宋" w:eastAsia="仿宋" w:hAnsi="仿宋"/>
          <w:sz w:val="24"/>
        </w:rPr>
      </w:pPr>
      <w:r w:rsidRPr="000C5428">
        <w:rPr>
          <w:rFonts w:ascii="仿宋" w:eastAsia="仿宋" w:hAnsi="仿宋" w:hint="eastAsia"/>
          <w:color w:val="000000" w:themeColor="text1"/>
          <w:sz w:val="24"/>
        </w:rPr>
        <w:t>付款方</w:t>
      </w:r>
      <w:r w:rsidRPr="00F46AEE">
        <w:rPr>
          <w:rFonts w:ascii="仿宋" w:eastAsia="仿宋" w:hAnsi="仿宋" w:hint="eastAsia"/>
          <w:sz w:val="24"/>
        </w:rPr>
        <w:t>式：本项目验收合格</w:t>
      </w:r>
      <w:r w:rsidR="000918EC" w:rsidRPr="00F46AEE">
        <w:rPr>
          <w:rFonts w:ascii="仿宋" w:eastAsia="仿宋" w:hAnsi="仿宋" w:hint="eastAsia"/>
          <w:sz w:val="24"/>
        </w:rPr>
        <w:t>并经试用1个月后，若无质量问题，中标人开具全额发票</w:t>
      </w:r>
      <w:r w:rsidR="00D256F7" w:rsidRPr="00F46AEE">
        <w:rPr>
          <w:rFonts w:ascii="仿宋" w:eastAsia="仿宋" w:hAnsi="仿宋" w:hint="eastAsia"/>
          <w:sz w:val="24"/>
        </w:rPr>
        <w:t>，</w:t>
      </w:r>
      <w:r w:rsidR="00B22246" w:rsidRPr="00F46AEE">
        <w:rPr>
          <w:rFonts w:ascii="仿宋" w:eastAsia="仿宋" w:hAnsi="仿宋" w:hint="eastAsia"/>
          <w:sz w:val="24"/>
        </w:rPr>
        <w:t>采购</w:t>
      </w:r>
      <w:r w:rsidR="000918EC" w:rsidRPr="00F46AEE">
        <w:rPr>
          <w:rFonts w:ascii="仿宋" w:eastAsia="仿宋" w:hAnsi="仿宋" w:hint="eastAsia"/>
          <w:sz w:val="24"/>
        </w:rPr>
        <w:t>人</w:t>
      </w:r>
      <w:r w:rsidR="00D256F7" w:rsidRPr="00F46AEE">
        <w:rPr>
          <w:rFonts w:ascii="仿宋" w:eastAsia="仿宋" w:hAnsi="仿宋" w:hint="eastAsia"/>
          <w:sz w:val="24"/>
        </w:rPr>
        <w:t>于</w:t>
      </w:r>
      <w:r w:rsidR="00A8709D" w:rsidRPr="00F46AEE">
        <w:rPr>
          <w:rFonts w:ascii="仿宋" w:eastAsia="仿宋" w:hAnsi="仿宋" w:hint="eastAsia"/>
          <w:sz w:val="24"/>
        </w:rPr>
        <w:t>1</w:t>
      </w:r>
      <w:r w:rsidR="002458CA" w:rsidRPr="00F46AEE">
        <w:rPr>
          <w:rFonts w:ascii="仿宋" w:eastAsia="仿宋" w:hAnsi="仿宋" w:hint="eastAsia"/>
          <w:sz w:val="24"/>
        </w:rPr>
        <w:t>5</w:t>
      </w:r>
      <w:r w:rsidR="000918EC" w:rsidRPr="00F46AEE">
        <w:rPr>
          <w:rFonts w:ascii="仿宋" w:eastAsia="仿宋" w:hAnsi="仿宋" w:hint="eastAsia"/>
          <w:sz w:val="24"/>
        </w:rPr>
        <w:t>个工作日内</w:t>
      </w:r>
      <w:r w:rsidRPr="00F46AEE">
        <w:rPr>
          <w:rFonts w:ascii="仿宋" w:eastAsia="仿宋" w:hAnsi="仿宋" w:hint="eastAsia"/>
          <w:sz w:val="24"/>
        </w:rPr>
        <w:t>全额支付货款。</w:t>
      </w:r>
    </w:p>
    <w:p w:rsidR="003021B3" w:rsidRPr="00F46AEE" w:rsidRDefault="003021B3" w:rsidP="00704A2E">
      <w:pPr>
        <w:spacing w:line="340" w:lineRule="exact"/>
        <w:ind w:firstLineChars="196" w:firstLine="472"/>
        <w:jc w:val="left"/>
        <w:rPr>
          <w:rFonts w:ascii="仿宋" w:eastAsia="仿宋" w:hAnsi="仿宋"/>
          <w:b/>
          <w:bCs/>
          <w:sz w:val="24"/>
        </w:rPr>
      </w:pPr>
      <w:r w:rsidRPr="00F46AEE">
        <w:rPr>
          <w:rFonts w:ascii="仿宋" w:eastAsia="仿宋" w:hAnsi="仿宋" w:hint="eastAsia"/>
          <w:b/>
          <w:bCs/>
          <w:sz w:val="24"/>
        </w:rPr>
        <w:t>七、</w:t>
      </w:r>
      <w:r w:rsidR="00164D28" w:rsidRPr="00F46AEE">
        <w:rPr>
          <w:rFonts w:ascii="仿宋" w:eastAsia="仿宋" w:hAnsi="仿宋" w:hint="eastAsia"/>
          <w:b/>
          <w:bCs/>
          <w:sz w:val="24"/>
        </w:rPr>
        <w:t>交货时间及地点</w:t>
      </w:r>
    </w:p>
    <w:p w:rsidR="003021B3" w:rsidRPr="00F46AEE" w:rsidRDefault="003021B3" w:rsidP="00AC513F">
      <w:pPr>
        <w:spacing w:line="340" w:lineRule="exact"/>
        <w:ind w:firstLineChars="200" w:firstLine="480"/>
        <w:jc w:val="left"/>
        <w:rPr>
          <w:rFonts w:ascii="仿宋" w:eastAsia="仿宋" w:hAnsi="仿宋"/>
          <w:sz w:val="24"/>
        </w:rPr>
      </w:pPr>
      <w:r w:rsidRPr="00F46AEE">
        <w:rPr>
          <w:rFonts w:ascii="仿宋" w:eastAsia="仿宋" w:hAnsi="仿宋" w:hint="eastAsia"/>
          <w:sz w:val="24"/>
        </w:rPr>
        <w:t>交货时间：201</w:t>
      </w:r>
      <w:r w:rsidR="005A3E25" w:rsidRPr="00F46AEE">
        <w:rPr>
          <w:rFonts w:ascii="仿宋" w:eastAsia="仿宋" w:hAnsi="仿宋" w:hint="eastAsia"/>
          <w:sz w:val="24"/>
        </w:rPr>
        <w:t>9</w:t>
      </w:r>
      <w:r w:rsidRPr="00F46AEE">
        <w:rPr>
          <w:rFonts w:ascii="仿宋" w:eastAsia="仿宋" w:hAnsi="仿宋" w:hint="eastAsia"/>
          <w:sz w:val="24"/>
        </w:rPr>
        <w:t>年</w:t>
      </w:r>
      <w:r w:rsidR="000A5271" w:rsidRPr="00F46AEE">
        <w:rPr>
          <w:rFonts w:ascii="仿宋" w:eastAsia="仿宋" w:hAnsi="仿宋" w:hint="eastAsia"/>
          <w:sz w:val="24"/>
        </w:rPr>
        <w:t>9</w:t>
      </w:r>
      <w:r w:rsidRPr="00F46AEE">
        <w:rPr>
          <w:rFonts w:ascii="仿宋" w:eastAsia="仿宋" w:hAnsi="仿宋" w:hint="eastAsia"/>
          <w:sz w:val="24"/>
        </w:rPr>
        <w:t>月</w:t>
      </w:r>
      <w:r w:rsidR="00E2416C" w:rsidRPr="00F46AEE">
        <w:rPr>
          <w:rFonts w:ascii="仿宋" w:eastAsia="仿宋" w:hAnsi="仿宋" w:hint="eastAsia"/>
          <w:sz w:val="24"/>
        </w:rPr>
        <w:t>30</w:t>
      </w:r>
      <w:r w:rsidRPr="00F46AEE">
        <w:rPr>
          <w:rFonts w:ascii="仿宋" w:eastAsia="仿宋" w:hAnsi="仿宋" w:hint="eastAsia"/>
          <w:sz w:val="24"/>
        </w:rPr>
        <w:t>日前</w:t>
      </w:r>
      <w:r w:rsidR="00AC513F" w:rsidRPr="00F46AEE">
        <w:rPr>
          <w:rFonts w:ascii="仿宋" w:eastAsia="仿宋" w:hAnsi="仿宋" w:hint="eastAsia"/>
          <w:sz w:val="24"/>
        </w:rPr>
        <w:t>。</w:t>
      </w:r>
      <w:r w:rsidR="000918EC" w:rsidRPr="00F46AEE">
        <w:rPr>
          <w:rFonts w:ascii="仿宋" w:eastAsia="仿宋" w:hAnsi="仿宋" w:hint="eastAsia"/>
          <w:sz w:val="24"/>
        </w:rPr>
        <w:t>逾期没收履约保证金</w:t>
      </w:r>
      <w:r w:rsidR="00A60C0E" w:rsidRPr="00F46AEE">
        <w:rPr>
          <w:rFonts w:ascii="仿宋" w:eastAsia="仿宋" w:hAnsi="仿宋" w:hint="eastAsia"/>
          <w:sz w:val="24"/>
        </w:rPr>
        <w:t>，</w:t>
      </w:r>
      <w:r w:rsidR="00AC513F" w:rsidRPr="00F46AEE">
        <w:rPr>
          <w:rFonts w:ascii="仿宋" w:eastAsia="仿宋" w:hAnsi="仿宋" w:hint="eastAsia"/>
          <w:sz w:val="24"/>
        </w:rPr>
        <w:t>采购人</w:t>
      </w:r>
      <w:r w:rsidR="00A60C0E" w:rsidRPr="00F46AEE">
        <w:rPr>
          <w:rFonts w:ascii="仿宋" w:eastAsia="仿宋" w:hAnsi="仿宋" w:hint="eastAsia"/>
          <w:sz w:val="24"/>
        </w:rPr>
        <w:t>有权</w:t>
      </w:r>
      <w:r w:rsidR="00D256F7" w:rsidRPr="00F46AEE">
        <w:rPr>
          <w:rFonts w:ascii="仿宋" w:eastAsia="仿宋" w:hAnsi="仿宋" w:hint="eastAsia"/>
          <w:sz w:val="24"/>
        </w:rPr>
        <w:t>单方面</w:t>
      </w:r>
      <w:r w:rsidR="00A60C0E" w:rsidRPr="00F46AEE">
        <w:rPr>
          <w:rFonts w:ascii="仿宋" w:eastAsia="仿宋" w:hAnsi="仿宋" w:hint="eastAsia"/>
          <w:sz w:val="24"/>
        </w:rPr>
        <w:t>解除合同</w:t>
      </w:r>
      <w:r w:rsidR="00AE3CAF" w:rsidRPr="00F46AEE">
        <w:rPr>
          <w:rFonts w:ascii="仿宋" w:eastAsia="仿宋" w:hAnsi="仿宋" w:hint="eastAsia"/>
          <w:sz w:val="24"/>
        </w:rPr>
        <w:t>。</w:t>
      </w:r>
    </w:p>
    <w:p w:rsidR="003021B3" w:rsidRPr="00F46AEE" w:rsidRDefault="00BE2CBE" w:rsidP="00AE3CAF">
      <w:pPr>
        <w:spacing w:line="340" w:lineRule="exact"/>
        <w:ind w:firstLineChars="200" w:firstLine="480"/>
        <w:jc w:val="left"/>
        <w:rPr>
          <w:rFonts w:ascii="仿宋" w:eastAsia="仿宋" w:hAnsi="仿宋"/>
          <w:sz w:val="24"/>
        </w:rPr>
      </w:pPr>
      <w:r w:rsidRPr="00F46AEE">
        <w:rPr>
          <w:rFonts w:ascii="仿宋" w:eastAsia="仿宋" w:hAnsi="仿宋" w:hint="eastAsia"/>
          <w:sz w:val="24"/>
        </w:rPr>
        <w:t>交货</w:t>
      </w:r>
      <w:r w:rsidR="003021B3" w:rsidRPr="00F46AEE">
        <w:rPr>
          <w:rFonts w:ascii="仿宋" w:eastAsia="仿宋" w:hAnsi="仿宋" w:hint="eastAsia"/>
          <w:sz w:val="24"/>
        </w:rPr>
        <w:t>地点：湖州师范学院</w:t>
      </w:r>
      <w:r w:rsidR="00872B4B" w:rsidRPr="00F46AEE">
        <w:rPr>
          <w:rFonts w:ascii="仿宋" w:eastAsia="仿宋" w:hAnsi="仿宋" w:hint="eastAsia"/>
          <w:sz w:val="24"/>
        </w:rPr>
        <w:t>指定地点</w:t>
      </w:r>
    </w:p>
    <w:p w:rsidR="00164D28" w:rsidRPr="00F46AEE" w:rsidRDefault="00EB6A0B" w:rsidP="00704A2E">
      <w:pPr>
        <w:spacing w:line="340" w:lineRule="exact"/>
        <w:ind w:firstLineChars="196" w:firstLine="472"/>
        <w:jc w:val="left"/>
        <w:rPr>
          <w:rFonts w:ascii="仿宋" w:eastAsia="仿宋" w:hAnsi="仿宋"/>
          <w:b/>
          <w:bCs/>
          <w:sz w:val="24"/>
        </w:rPr>
      </w:pPr>
      <w:r w:rsidRPr="00F46AEE">
        <w:rPr>
          <w:rFonts w:ascii="仿宋" w:eastAsia="仿宋" w:hAnsi="仿宋" w:hint="eastAsia"/>
          <w:b/>
          <w:bCs/>
          <w:sz w:val="24"/>
        </w:rPr>
        <w:t>八、售后服务</w:t>
      </w:r>
    </w:p>
    <w:p w:rsidR="00AC513F" w:rsidRPr="00F46AEE" w:rsidRDefault="00016058" w:rsidP="00AC513F">
      <w:pPr>
        <w:spacing w:line="340" w:lineRule="exact"/>
        <w:ind w:firstLineChars="200" w:firstLine="480"/>
        <w:rPr>
          <w:rFonts w:ascii="仿宋" w:eastAsia="仿宋" w:hAnsi="仿宋"/>
          <w:sz w:val="24"/>
        </w:rPr>
      </w:pPr>
      <w:r w:rsidRPr="00F46AEE">
        <w:rPr>
          <w:rFonts w:ascii="仿宋" w:eastAsia="仿宋" w:hAnsi="仿宋" w:hint="eastAsia"/>
          <w:sz w:val="24"/>
        </w:rPr>
        <w:t>1.</w:t>
      </w:r>
      <w:r w:rsidR="00AC513F" w:rsidRPr="00F46AEE">
        <w:rPr>
          <w:rFonts w:ascii="仿宋" w:eastAsia="仿宋" w:hAnsi="仿宋" w:hint="eastAsia"/>
          <w:sz w:val="24"/>
        </w:rPr>
        <w:t>自验收合格之日起，质保期</w:t>
      </w:r>
      <w:r w:rsidR="00872B4B" w:rsidRPr="00F46AEE">
        <w:rPr>
          <w:rFonts w:ascii="仿宋" w:eastAsia="仿宋" w:hAnsi="仿宋" w:hint="eastAsia"/>
          <w:sz w:val="24"/>
        </w:rPr>
        <w:t>3</w:t>
      </w:r>
      <w:r w:rsidR="00AC513F" w:rsidRPr="00F46AEE">
        <w:rPr>
          <w:rFonts w:ascii="仿宋" w:eastAsia="仿宋" w:hAnsi="仿宋" w:hint="eastAsia"/>
          <w:sz w:val="24"/>
        </w:rPr>
        <w:t>年，质保期内</w:t>
      </w:r>
      <w:r w:rsidRPr="00F46AEE">
        <w:rPr>
          <w:rFonts w:ascii="仿宋" w:eastAsia="仿宋" w:hAnsi="仿宋" w:hint="eastAsia"/>
          <w:sz w:val="24"/>
        </w:rPr>
        <w:t>仪器出现故障</w:t>
      </w:r>
      <w:r w:rsidR="00AC513F" w:rsidRPr="00F46AEE">
        <w:rPr>
          <w:rFonts w:ascii="仿宋" w:eastAsia="仿宋" w:hAnsi="仿宋" w:hint="eastAsia"/>
          <w:sz w:val="24"/>
        </w:rPr>
        <w:t>，</w:t>
      </w:r>
      <w:r w:rsidRPr="00F46AEE">
        <w:rPr>
          <w:rFonts w:ascii="仿宋" w:eastAsia="仿宋" w:hAnsi="仿宋" w:hint="eastAsia"/>
          <w:sz w:val="24"/>
        </w:rPr>
        <w:t>中标人</w:t>
      </w:r>
      <w:r w:rsidR="00AC513F" w:rsidRPr="00F46AEE">
        <w:rPr>
          <w:rFonts w:ascii="仿宋" w:eastAsia="仿宋" w:hAnsi="仿宋" w:hint="eastAsia"/>
          <w:sz w:val="24"/>
        </w:rPr>
        <w:t>应在</w:t>
      </w:r>
      <w:r w:rsidR="007E39F7" w:rsidRPr="00F46AEE">
        <w:rPr>
          <w:rFonts w:ascii="仿宋" w:eastAsia="仿宋" w:hAnsi="仿宋" w:hint="eastAsia"/>
          <w:sz w:val="24"/>
        </w:rPr>
        <w:t>30个工作日</w:t>
      </w:r>
      <w:r w:rsidR="00AC513F" w:rsidRPr="00F46AEE">
        <w:rPr>
          <w:rFonts w:ascii="仿宋" w:eastAsia="仿宋" w:hAnsi="仿宋" w:hint="eastAsia"/>
          <w:sz w:val="24"/>
        </w:rPr>
        <w:t>内</w:t>
      </w:r>
      <w:r w:rsidRPr="00F46AEE">
        <w:rPr>
          <w:rFonts w:ascii="仿宋" w:eastAsia="仿宋" w:hAnsi="仿宋" w:hint="eastAsia"/>
          <w:sz w:val="24"/>
        </w:rPr>
        <w:t>完成</w:t>
      </w:r>
      <w:r w:rsidR="00AC513F" w:rsidRPr="00F46AEE">
        <w:rPr>
          <w:rFonts w:ascii="仿宋" w:eastAsia="仿宋" w:hAnsi="仿宋" w:hint="eastAsia"/>
          <w:sz w:val="24"/>
        </w:rPr>
        <w:t>免费维修或更换。</w:t>
      </w:r>
    </w:p>
    <w:p w:rsidR="00016058" w:rsidRPr="00F46AEE" w:rsidRDefault="00016058" w:rsidP="00016058">
      <w:pPr>
        <w:ind w:firstLineChars="200" w:firstLine="480"/>
        <w:jc w:val="left"/>
        <w:rPr>
          <w:rFonts w:ascii="仿宋" w:eastAsia="仿宋" w:hAnsi="仿宋"/>
          <w:sz w:val="24"/>
        </w:rPr>
      </w:pPr>
      <w:r w:rsidRPr="00F46AEE">
        <w:rPr>
          <w:rFonts w:ascii="仿宋" w:eastAsia="仿宋" w:hAnsi="仿宋" w:hint="eastAsia"/>
          <w:sz w:val="24"/>
        </w:rPr>
        <w:t>2.中标人应根据采购人要求,派专业技术人员前往采购人单位免费为采购人指导安装并培训操作人员,直至采购人操作人员能熟练掌握所购仪器的使用操作。</w:t>
      </w:r>
    </w:p>
    <w:p w:rsidR="00AC513F" w:rsidRPr="00F46AEE" w:rsidRDefault="00AC513F" w:rsidP="00704A2E">
      <w:pPr>
        <w:spacing w:line="340" w:lineRule="exact"/>
        <w:ind w:firstLineChars="196" w:firstLine="472"/>
        <w:jc w:val="left"/>
        <w:rPr>
          <w:rFonts w:ascii="仿宋" w:eastAsia="仿宋" w:hAnsi="仿宋"/>
          <w:b/>
          <w:bCs/>
          <w:sz w:val="24"/>
        </w:rPr>
      </w:pPr>
      <w:r w:rsidRPr="00F46AEE">
        <w:rPr>
          <w:rFonts w:ascii="仿宋" w:eastAsia="仿宋" w:hAnsi="仿宋" w:hint="eastAsia"/>
          <w:b/>
          <w:bCs/>
          <w:sz w:val="24"/>
        </w:rPr>
        <w:t>九、产品质量保证</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F46AEE">
        <w:rPr>
          <w:rFonts w:ascii="仿宋" w:eastAsia="仿宋" w:hAnsi="仿宋" w:hint="eastAsia"/>
          <w:sz w:val="24"/>
        </w:rPr>
        <w:t>1.投标人提供的产品必须为原厂生产的合格产品，符合相关国家标准。如采购人验收或使用时发现中标人提供的为假冒伪劣产品，采购人将依据《中华人民共和国消费者权益保护法》和《浙江省实施〈中华人民共和国消费者权益保</w:t>
      </w:r>
      <w:r w:rsidRPr="000C5428">
        <w:rPr>
          <w:rFonts w:ascii="仿宋" w:eastAsia="仿宋" w:hAnsi="仿宋" w:hint="eastAsia"/>
          <w:color w:val="000000" w:themeColor="text1"/>
          <w:sz w:val="24"/>
        </w:rPr>
        <w:t>护法〉办法》有关规定对中标人进行索赔。</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0C5428">
        <w:rPr>
          <w:rFonts w:ascii="仿宋" w:eastAsia="仿宋" w:hAnsi="仿宋" w:hint="eastAsia"/>
          <w:color w:val="000000" w:themeColor="text1"/>
          <w:sz w:val="24"/>
        </w:rPr>
        <w:t>2.中标人供应的产品如不符合招标文件和合同要求，采购人有权无条件退货，责任全部由中标人承担。</w:t>
      </w:r>
    </w:p>
    <w:p w:rsidR="008A125F" w:rsidRPr="000C5428" w:rsidRDefault="008A125F" w:rsidP="00AC513F">
      <w:pPr>
        <w:spacing w:line="340" w:lineRule="exact"/>
        <w:ind w:firstLineChars="200" w:firstLine="480"/>
        <w:rPr>
          <w:rFonts w:ascii="仿宋" w:eastAsia="仿宋" w:hAnsi="仿宋"/>
          <w:color w:val="000000" w:themeColor="text1"/>
          <w:sz w:val="24"/>
        </w:rPr>
      </w:pPr>
    </w:p>
    <w:p w:rsidR="00164D28" w:rsidRPr="000C5428" w:rsidRDefault="00E2416C" w:rsidP="00AC513F">
      <w:pPr>
        <w:spacing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附件：投标报价清单。</w:t>
      </w:r>
    </w:p>
    <w:p w:rsidR="00E2416C" w:rsidRPr="000C5428" w:rsidRDefault="00E2416C" w:rsidP="00AE3CAF">
      <w:pPr>
        <w:spacing w:line="340" w:lineRule="exact"/>
        <w:ind w:firstLineChars="200" w:firstLine="480"/>
        <w:jc w:val="left"/>
        <w:rPr>
          <w:rFonts w:ascii="仿宋" w:eastAsia="仿宋" w:hAnsi="仿宋"/>
          <w:color w:val="000000" w:themeColor="text1"/>
          <w:sz w:val="24"/>
        </w:rPr>
      </w:pPr>
    </w:p>
    <w:p w:rsidR="003021B3" w:rsidRPr="000C5428" w:rsidRDefault="003021B3" w:rsidP="00AC513F">
      <w:pPr>
        <w:spacing w:before="100" w:line="340" w:lineRule="exact"/>
        <w:ind w:firstLineChars="2000" w:firstLine="4819"/>
        <w:jc w:val="left"/>
        <w:rPr>
          <w:rFonts w:ascii="仿宋" w:eastAsia="仿宋" w:hAnsi="仿宋"/>
          <w:b/>
          <w:color w:val="000000" w:themeColor="text1"/>
          <w:sz w:val="24"/>
        </w:rPr>
      </w:pPr>
      <w:r w:rsidRPr="000C5428">
        <w:rPr>
          <w:rFonts w:ascii="仿宋" w:eastAsia="仿宋" w:hAnsi="仿宋" w:hint="eastAsia"/>
          <w:b/>
          <w:color w:val="000000" w:themeColor="text1"/>
          <w:sz w:val="24"/>
        </w:rPr>
        <w:t>湖州师范学院采购管理中心</w:t>
      </w:r>
    </w:p>
    <w:p w:rsidR="00DE62F0" w:rsidRDefault="00DE62F0" w:rsidP="00AC513F">
      <w:pPr>
        <w:spacing w:before="100" w:line="340" w:lineRule="exact"/>
        <w:ind w:firstLineChars="200" w:firstLine="482"/>
        <w:jc w:val="left"/>
        <w:rPr>
          <w:rFonts w:ascii="仿宋" w:eastAsia="仿宋" w:hAnsi="仿宋"/>
          <w:b/>
          <w:color w:val="000000" w:themeColor="text1"/>
          <w:sz w:val="24"/>
        </w:rPr>
      </w:pPr>
    </w:p>
    <w:p w:rsidR="00DE62F0" w:rsidRDefault="00DE62F0" w:rsidP="00AC513F">
      <w:pPr>
        <w:spacing w:before="100" w:line="340" w:lineRule="exact"/>
        <w:ind w:firstLineChars="200" w:firstLine="482"/>
        <w:jc w:val="left"/>
        <w:rPr>
          <w:rFonts w:ascii="仿宋" w:eastAsia="仿宋" w:hAnsi="仿宋"/>
          <w:b/>
          <w:color w:val="000000" w:themeColor="text1"/>
          <w:sz w:val="24"/>
        </w:rPr>
      </w:pPr>
    </w:p>
    <w:p w:rsidR="00DE62F0" w:rsidRDefault="00DE62F0" w:rsidP="00AC513F">
      <w:pPr>
        <w:spacing w:before="100" w:line="340" w:lineRule="exact"/>
        <w:ind w:firstLineChars="200" w:firstLine="482"/>
        <w:jc w:val="left"/>
        <w:rPr>
          <w:rFonts w:ascii="仿宋" w:eastAsia="仿宋" w:hAnsi="仿宋"/>
          <w:b/>
          <w:color w:val="000000" w:themeColor="text1"/>
          <w:sz w:val="24"/>
        </w:rPr>
      </w:pPr>
    </w:p>
    <w:p w:rsidR="003021B3" w:rsidRPr="000C5428" w:rsidRDefault="003021B3" w:rsidP="00AC513F">
      <w:pPr>
        <w:spacing w:before="100"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 xml:space="preserve">   </w:t>
      </w:r>
      <w:r w:rsidR="00E2416C"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FF0000"/>
          <w:sz w:val="24"/>
        </w:rPr>
        <w:t xml:space="preserve"> </w:t>
      </w:r>
      <w:r w:rsidRPr="000C5428">
        <w:rPr>
          <w:rFonts w:ascii="仿宋" w:eastAsia="仿宋" w:hAnsi="仿宋" w:hint="eastAsia"/>
          <w:b/>
          <w:color w:val="000000" w:themeColor="text1"/>
          <w:sz w:val="24"/>
        </w:rPr>
        <w:t>201</w:t>
      </w:r>
      <w:r w:rsidR="00931FB7"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DE62F0">
        <w:rPr>
          <w:rFonts w:ascii="仿宋" w:eastAsia="仿宋" w:hAnsi="仿宋" w:hint="eastAsia"/>
          <w:b/>
          <w:color w:val="000000" w:themeColor="text1"/>
          <w:sz w:val="24"/>
        </w:rPr>
        <w:t>07</w:t>
      </w:r>
      <w:r w:rsidRPr="000C5428">
        <w:rPr>
          <w:rFonts w:ascii="仿宋" w:eastAsia="仿宋" w:hAnsi="仿宋" w:hint="eastAsia"/>
          <w:b/>
          <w:color w:val="000000" w:themeColor="text1"/>
          <w:sz w:val="24"/>
        </w:rPr>
        <w:t>月</w:t>
      </w:r>
      <w:r w:rsidR="00DE62F0">
        <w:rPr>
          <w:rFonts w:ascii="仿宋" w:eastAsia="仿宋" w:hAnsi="仿宋" w:hint="eastAsia"/>
          <w:b/>
          <w:color w:val="000000" w:themeColor="text1"/>
          <w:sz w:val="24"/>
        </w:rPr>
        <w:t>04</w:t>
      </w:r>
      <w:r w:rsidRPr="000C5428">
        <w:rPr>
          <w:rFonts w:ascii="仿宋" w:eastAsia="仿宋" w:hAnsi="仿宋" w:hint="eastAsia"/>
          <w:b/>
          <w:color w:val="000000" w:themeColor="text1"/>
          <w:sz w:val="24"/>
        </w:rPr>
        <w:t>日</w:t>
      </w:r>
    </w:p>
    <w:p w:rsidR="00E2416C" w:rsidRPr="000C5428" w:rsidRDefault="00E2416C" w:rsidP="00E2416C">
      <w:pPr>
        <w:spacing w:before="100" w:line="340" w:lineRule="exact"/>
        <w:jc w:val="left"/>
        <w:rPr>
          <w:rFonts w:ascii="仿宋" w:eastAsia="仿宋" w:hAnsi="仿宋"/>
          <w:color w:val="000000" w:themeColor="text1"/>
          <w:sz w:val="24"/>
        </w:rPr>
      </w:pPr>
      <w:r w:rsidRPr="000C5428">
        <w:rPr>
          <w:rFonts w:ascii="仿宋" w:eastAsia="仿宋" w:hAnsi="仿宋" w:hint="eastAsia"/>
          <w:color w:val="000000" w:themeColor="text1"/>
          <w:sz w:val="24"/>
        </w:rPr>
        <w:lastRenderedPageBreak/>
        <w:t>附件：投标报价清单：</w:t>
      </w:r>
    </w:p>
    <w:p w:rsidR="003021B3" w:rsidRPr="000C5428" w:rsidRDefault="003021B3" w:rsidP="00EC79EE">
      <w:pPr>
        <w:spacing w:before="100" w:line="340" w:lineRule="exact"/>
        <w:ind w:firstLineChars="200" w:firstLine="723"/>
        <w:jc w:val="center"/>
        <w:rPr>
          <w:rFonts w:ascii="仿宋" w:eastAsia="仿宋" w:hAnsi="仿宋"/>
          <w:b/>
          <w:color w:val="000000" w:themeColor="text1"/>
          <w:sz w:val="36"/>
          <w:szCs w:val="36"/>
        </w:rPr>
      </w:pPr>
      <w:r w:rsidRPr="000C5428">
        <w:rPr>
          <w:rFonts w:ascii="仿宋" w:eastAsia="仿宋" w:hAnsi="仿宋" w:hint="eastAsia"/>
          <w:b/>
          <w:color w:val="000000" w:themeColor="text1"/>
          <w:sz w:val="36"/>
          <w:szCs w:val="36"/>
        </w:rPr>
        <w:t>投标报价清单</w:t>
      </w:r>
    </w:p>
    <w:p w:rsidR="00016058" w:rsidRPr="000C5428" w:rsidRDefault="00016058" w:rsidP="00016058">
      <w:pPr>
        <w:spacing w:before="100" w:line="340" w:lineRule="exact"/>
        <w:ind w:firstLineChars="200" w:firstLine="482"/>
        <w:jc w:val="center"/>
        <w:rPr>
          <w:rFonts w:ascii="仿宋" w:eastAsia="仿宋" w:hAnsi="仿宋"/>
          <w:b/>
          <w:color w:val="000000" w:themeColor="text1"/>
          <w:sz w:val="24"/>
        </w:rPr>
      </w:pPr>
    </w:p>
    <w:p w:rsidR="008A125F" w:rsidRPr="000C5428" w:rsidRDefault="003021B3" w:rsidP="00AC513F">
      <w:pPr>
        <w:spacing w:line="340" w:lineRule="exact"/>
        <w:jc w:val="left"/>
        <w:rPr>
          <w:rFonts w:ascii="仿宋" w:eastAsia="仿宋" w:hAnsi="仿宋" w:cs="宋体"/>
          <w:b/>
          <w:color w:val="000000" w:themeColor="text1"/>
          <w:kern w:val="0"/>
          <w:sz w:val="24"/>
        </w:rPr>
      </w:pPr>
      <w:r w:rsidRPr="000C5428">
        <w:rPr>
          <w:rFonts w:ascii="仿宋" w:eastAsia="仿宋" w:hAnsi="仿宋" w:hint="eastAsia"/>
          <w:color w:val="000000" w:themeColor="text1"/>
          <w:sz w:val="24"/>
        </w:rPr>
        <w:t>项目名称：</w:t>
      </w:r>
      <w:r w:rsidR="00DE62F0" w:rsidRPr="00DE62F0">
        <w:rPr>
          <w:rFonts w:ascii="仿宋" w:eastAsia="仿宋" w:hAnsi="仿宋" w:cs="宋体" w:hint="eastAsia"/>
          <w:b/>
          <w:color w:val="000000" w:themeColor="text1"/>
          <w:kern w:val="0"/>
          <w:sz w:val="24"/>
        </w:rPr>
        <w:t>湖州师范学院理学院2019年教学仪器设备更新采购项目</w:t>
      </w:r>
    </w:p>
    <w:p w:rsidR="003021B3" w:rsidRPr="000C5428" w:rsidRDefault="00BE2CBE" w:rsidP="00AC513F">
      <w:pPr>
        <w:spacing w:line="340" w:lineRule="exact"/>
        <w:jc w:val="left"/>
        <w:rPr>
          <w:rFonts w:ascii="仿宋" w:eastAsia="仿宋" w:hAnsi="仿宋"/>
          <w:b/>
          <w:color w:val="000000" w:themeColor="text1"/>
          <w:sz w:val="24"/>
        </w:rPr>
      </w:pPr>
      <w:r w:rsidRPr="000C5428">
        <w:rPr>
          <w:rFonts w:ascii="仿宋" w:eastAsia="仿宋" w:hAnsi="仿宋" w:hint="eastAsia"/>
          <w:color w:val="000000" w:themeColor="text1"/>
          <w:sz w:val="24"/>
        </w:rPr>
        <w:t>项目编号：</w:t>
      </w:r>
      <w:r w:rsidRPr="000C5428">
        <w:rPr>
          <w:rFonts w:ascii="仿宋" w:eastAsia="仿宋" w:hAnsi="仿宋" w:hint="eastAsia"/>
          <w:b/>
          <w:color w:val="000000" w:themeColor="text1"/>
          <w:sz w:val="24"/>
        </w:rPr>
        <w:t>XZ201</w:t>
      </w:r>
      <w:r w:rsidR="00742BA7" w:rsidRPr="000C5428">
        <w:rPr>
          <w:rFonts w:ascii="仿宋" w:eastAsia="仿宋" w:hAnsi="仿宋" w:hint="eastAsia"/>
          <w:b/>
          <w:color w:val="000000" w:themeColor="text1"/>
          <w:sz w:val="24"/>
        </w:rPr>
        <w:t>9</w:t>
      </w:r>
      <w:r w:rsidR="001B6CE3" w:rsidRPr="000C5428">
        <w:rPr>
          <w:rFonts w:ascii="仿宋" w:eastAsia="仿宋" w:hAnsi="仿宋" w:hint="eastAsia"/>
          <w:b/>
          <w:color w:val="000000" w:themeColor="text1"/>
          <w:sz w:val="24"/>
        </w:rPr>
        <w:t>-</w:t>
      </w:r>
      <w:r w:rsidR="00A8709D" w:rsidRPr="000C5428">
        <w:rPr>
          <w:rFonts w:ascii="仿宋" w:eastAsia="仿宋" w:hAnsi="仿宋" w:hint="eastAsia"/>
          <w:b/>
          <w:color w:val="000000" w:themeColor="text1"/>
          <w:sz w:val="24"/>
        </w:rPr>
        <w:t>2</w:t>
      </w:r>
      <w:r w:rsidR="00DE62F0">
        <w:rPr>
          <w:rFonts w:ascii="仿宋" w:eastAsia="仿宋" w:hAnsi="仿宋" w:hint="eastAsia"/>
          <w:b/>
          <w:color w:val="000000" w:themeColor="text1"/>
          <w:sz w:val="24"/>
        </w:rPr>
        <w:t>7</w:t>
      </w:r>
      <w:r w:rsidR="00A8709D" w:rsidRPr="000C5428">
        <w:rPr>
          <w:rFonts w:ascii="仿宋" w:eastAsia="仿宋" w:hAnsi="仿宋" w:hint="eastAsia"/>
          <w:b/>
          <w:color w:val="000000" w:themeColor="text1"/>
          <w:sz w:val="24"/>
        </w:rPr>
        <w:t>1</w:t>
      </w:r>
    </w:p>
    <w:p w:rsidR="00F66634" w:rsidRPr="000C5428" w:rsidRDefault="00F66634" w:rsidP="00AC513F">
      <w:pPr>
        <w:spacing w:line="340" w:lineRule="exact"/>
        <w:jc w:val="left"/>
        <w:rPr>
          <w:rFonts w:ascii="仿宋" w:eastAsia="仿宋" w:hAnsi="仿宋"/>
          <w:color w:val="000000" w:themeColor="text1"/>
          <w:sz w:val="24"/>
        </w:rPr>
      </w:pPr>
    </w:p>
    <w:tbl>
      <w:tblPr>
        <w:tblW w:w="9735" w:type="dxa"/>
        <w:jc w:val="center"/>
        <w:tblLayout w:type="fixed"/>
        <w:tblCellMar>
          <w:left w:w="30" w:type="dxa"/>
          <w:right w:w="30" w:type="dxa"/>
        </w:tblCellMar>
        <w:tblLook w:val="0000"/>
      </w:tblPr>
      <w:tblGrid>
        <w:gridCol w:w="615"/>
        <w:gridCol w:w="1135"/>
        <w:gridCol w:w="1278"/>
        <w:gridCol w:w="2975"/>
        <w:gridCol w:w="850"/>
        <w:gridCol w:w="851"/>
        <w:gridCol w:w="850"/>
        <w:gridCol w:w="1181"/>
      </w:tblGrid>
      <w:tr w:rsidR="00A8709D" w:rsidRPr="000C5428" w:rsidTr="007C0B4C">
        <w:trPr>
          <w:trHeight w:val="293"/>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序号</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设备名称</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EE68D3">
            <w:pPr>
              <w:jc w:val="center"/>
              <w:rPr>
                <w:rFonts w:ascii="仿宋" w:eastAsia="仿宋" w:hAnsi="仿宋"/>
                <w:b/>
                <w:color w:val="000000"/>
                <w:sz w:val="24"/>
              </w:rPr>
            </w:pPr>
            <w:r w:rsidRPr="000C5428">
              <w:rPr>
                <w:rFonts w:ascii="仿宋" w:eastAsia="仿宋" w:hAnsi="仿宋" w:hint="eastAsia"/>
                <w:b/>
                <w:color w:val="000000"/>
                <w:sz w:val="24"/>
              </w:rPr>
              <w:t>品牌</w:t>
            </w: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jc w:val="center"/>
              <w:rPr>
                <w:rFonts w:ascii="仿宋" w:eastAsia="仿宋" w:hAnsi="仿宋"/>
                <w:b/>
                <w:color w:val="000000"/>
                <w:sz w:val="24"/>
              </w:rPr>
            </w:pPr>
            <w:r w:rsidRPr="000C5428">
              <w:rPr>
                <w:rFonts w:ascii="仿宋" w:eastAsia="仿宋" w:hAnsi="仿宋" w:hint="eastAsia"/>
                <w:b/>
                <w:color w:val="000000"/>
                <w:sz w:val="24"/>
              </w:rPr>
              <w:t>参数、型号</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单价（元）</w:t>
            </w: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合计（元）</w:t>
            </w:r>
          </w:p>
        </w:tc>
      </w:tr>
      <w:tr w:rsidR="00DE62F0" w:rsidRPr="000C5428" w:rsidTr="00BA526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1</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物理天平</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套</w:t>
            </w:r>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15</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AE42E0">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2</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数字示波器</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25</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524FA0">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3</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量热器</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proofErr w:type="gramStart"/>
            <w:r w:rsidRPr="00911525">
              <w:rPr>
                <w:rFonts w:ascii="仿宋" w:eastAsia="仿宋" w:hAnsi="仿宋" w:cs="宋体" w:hint="eastAsia"/>
                <w:kern w:val="0"/>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12</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63146A">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4</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通用标准光源</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proofErr w:type="gramStart"/>
            <w:r w:rsidRPr="00911525">
              <w:rPr>
                <w:rFonts w:ascii="仿宋" w:eastAsia="仿宋" w:hAnsi="仿宋" w:cs="宋体" w:hint="eastAsia"/>
                <w:kern w:val="0"/>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5</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数字万用表</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proofErr w:type="gramStart"/>
            <w:r w:rsidRPr="00911525">
              <w:rPr>
                <w:rFonts w:ascii="仿宋" w:eastAsia="仿宋" w:hAnsi="仿宋" w:cs="宋体" w:hint="eastAsia"/>
                <w:kern w:val="0"/>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6</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电子秒表</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块</w:t>
            </w:r>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12</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7</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机械秒表</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proofErr w:type="gramStart"/>
            <w:r w:rsidRPr="00911525">
              <w:rPr>
                <w:rFonts w:ascii="仿宋" w:eastAsia="仿宋" w:hAnsi="仿宋" w:cs="宋体" w:hint="eastAsia"/>
                <w:kern w:val="0"/>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8</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交变磁场实验组合仪</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套</w:t>
            </w:r>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color w:val="000000"/>
                <w:kern w:val="0"/>
                <w:szCs w:val="21"/>
              </w:rPr>
            </w:pPr>
            <w:r w:rsidRPr="00911525">
              <w:rPr>
                <w:rFonts w:ascii="仿宋" w:eastAsia="仿宋" w:hAnsi="仿宋" w:cs="宋体" w:hint="eastAsia"/>
                <w:color w:val="000000"/>
                <w:kern w:val="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9</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实验桌</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张</w:t>
            </w:r>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12</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DE62F0"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b/>
                <w:bCs/>
                <w:kern w:val="0"/>
                <w:szCs w:val="21"/>
              </w:rPr>
            </w:pPr>
            <w:r w:rsidRPr="00911525">
              <w:rPr>
                <w:rFonts w:ascii="仿宋" w:eastAsia="仿宋" w:hAnsi="仿宋" w:cs="宋体" w:hint="eastAsia"/>
                <w:b/>
                <w:bCs/>
                <w:kern w:val="0"/>
                <w:szCs w:val="21"/>
              </w:rPr>
              <w:t>10</w:t>
            </w:r>
          </w:p>
        </w:tc>
        <w:tc>
          <w:tcPr>
            <w:tcW w:w="1135" w:type="dxa"/>
            <w:tcBorders>
              <w:top w:val="single" w:sz="6" w:space="0" w:color="auto"/>
              <w:left w:val="single" w:sz="6" w:space="0" w:color="auto"/>
              <w:bottom w:val="single" w:sz="6" w:space="0" w:color="auto"/>
              <w:right w:val="single" w:sz="4"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圆凳</w:t>
            </w:r>
          </w:p>
        </w:tc>
        <w:tc>
          <w:tcPr>
            <w:tcW w:w="1278" w:type="dxa"/>
            <w:tcBorders>
              <w:top w:val="single" w:sz="6" w:space="0" w:color="auto"/>
              <w:left w:val="single" w:sz="4"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proofErr w:type="gramStart"/>
            <w:r w:rsidRPr="00911525">
              <w:rPr>
                <w:rFonts w:ascii="仿宋" w:eastAsia="仿宋" w:hAnsi="仿宋" w:cs="宋体" w:hint="eastAsia"/>
                <w:kern w:val="0"/>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E62F0" w:rsidRPr="00911525" w:rsidRDefault="00DE62F0" w:rsidP="005E7F7B">
            <w:pPr>
              <w:widowControl/>
              <w:spacing w:line="200" w:lineRule="exact"/>
              <w:jc w:val="center"/>
              <w:rPr>
                <w:rFonts w:ascii="仿宋" w:eastAsia="仿宋" w:hAnsi="仿宋" w:cs="宋体"/>
                <w:kern w:val="0"/>
                <w:szCs w:val="21"/>
              </w:rPr>
            </w:pPr>
            <w:r w:rsidRPr="00911525">
              <w:rPr>
                <w:rFonts w:ascii="仿宋" w:eastAsia="仿宋" w:hAnsi="仿宋" w:cs="宋体" w:hint="eastAsia"/>
                <w:kern w:val="0"/>
                <w:szCs w:val="21"/>
              </w:rPr>
              <w:t>24</w:t>
            </w:r>
          </w:p>
        </w:tc>
        <w:tc>
          <w:tcPr>
            <w:tcW w:w="850"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DE62F0" w:rsidRPr="000C5428" w:rsidRDefault="00DE62F0" w:rsidP="0083698A">
            <w:pPr>
              <w:jc w:val="center"/>
              <w:rPr>
                <w:rFonts w:ascii="仿宋" w:eastAsia="仿宋" w:hAnsi="仿宋"/>
                <w:color w:val="000000"/>
                <w:sz w:val="24"/>
              </w:rPr>
            </w:pPr>
          </w:p>
        </w:tc>
      </w:tr>
      <w:tr w:rsidR="009142A2" w:rsidRPr="000C5428" w:rsidTr="009142A2">
        <w:trPr>
          <w:trHeight w:val="802"/>
          <w:jc w:val="center"/>
        </w:trPr>
        <w:tc>
          <w:tcPr>
            <w:tcW w:w="1750" w:type="dxa"/>
            <w:gridSpan w:val="2"/>
            <w:tcBorders>
              <w:top w:val="single" w:sz="6" w:space="0" w:color="auto"/>
              <w:left w:val="single" w:sz="6" w:space="0" w:color="auto"/>
              <w:bottom w:val="single" w:sz="6" w:space="0" w:color="auto"/>
              <w:right w:val="single" w:sz="4" w:space="0" w:color="auto"/>
            </w:tcBorders>
            <w:vAlign w:val="center"/>
          </w:tcPr>
          <w:p w:rsidR="009142A2" w:rsidRPr="000C5428" w:rsidRDefault="009142A2" w:rsidP="009142A2">
            <w:pPr>
              <w:jc w:val="center"/>
              <w:rPr>
                <w:rFonts w:ascii="仿宋" w:eastAsia="仿宋" w:hAnsi="仿宋"/>
                <w:color w:val="000000"/>
                <w:sz w:val="24"/>
              </w:rPr>
            </w:pPr>
            <w:r w:rsidRPr="000C5428">
              <w:rPr>
                <w:rFonts w:ascii="仿宋" w:eastAsia="仿宋" w:hAnsi="仿宋" w:hint="eastAsia"/>
                <w:color w:val="000000"/>
                <w:sz w:val="24"/>
              </w:rPr>
              <w:t>投标报价</w:t>
            </w:r>
          </w:p>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color w:val="000000"/>
                <w:sz w:val="24"/>
              </w:rPr>
              <w:t>总价</w:t>
            </w:r>
          </w:p>
        </w:tc>
        <w:tc>
          <w:tcPr>
            <w:tcW w:w="7985" w:type="dxa"/>
            <w:gridSpan w:val="6"/>
            <w:tcBorders>
              <w:top w:val="single" w:sz="6" w:space="0" w:color="auto"/>
              <w:left w:val="single" w:sz="4" w:space="0" w:color="auto"/>
              <w:bottom w:val="single" w:sz="6" w:space="0" w:color="auto"/>
              <w:right w:val="single" w:sz="6" w:space="0" w:color="auto"/>
            </w:tcBorders>
            <w:vAlign w:val="center"/>
          </w:tcPr>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b/>
                <w:sz w:val="24"/>
              </w:rPr>
              <w:t>大写人民币</w:t>
            </w:r>
            <w:r w:rsidRPr="000C5428">
              <w:rPr>
                <w:rFonts w:ascii="仿宋" w:eastAsia="仿宋" w:hAnsi="仿宋" w:hint="eastAsia"/>
                <w:b/>
                <w:sz w:val="24"/>
                <w:u w:val="single"/>
              </w:rPr>
              <w:t xml:space="preserve">                   </w:t>
            </w:r>
            <w:r w:rsidRPr="000C5428">
              <w:rPr>
                <w:rFonts w:ascii="仿宋" w:eastAsia="仿宋" w:hAnsi="仿宋" w:hint="eastAsia"/>
                <w:b/>
                <w:color w:val="000000"/>
                <w:sz w:val="24"/>
              </w:rPr>
              <w:t>（￥           元）</w:t>
            </w:r>
          </w:p>
        </w:tc>
      </w:tr>
    </w:tbl>
    <w:p w:rsidR="005031F2" w:rsidRDefault="005031F2" w:rsidP="00872B4B">
      <w:pPr>
        <w:spacing w:line="360" w:lineRule="auto"/>
        <w:ind w:right="480" w:firstLineChars="1700" w:firstLine="4080"/>
        <w:rPr>
          <w:rFonts w:ascii="仿宋" w:eastAsia="仿宋" w:hAnsi="仿宋"/>
          <w:color w:val="000000" w:themeColor="text1"/>
          <w:sz w:val="24"/>
        </w:rPr>
      </w:pPr>
    </w:p>
    <w:p w:rsidR="003B6995" w:rsidRPr="000C5428" w:rsidRDefault="00607785" w:rsidP="005031F2">
      <w:pPr>
        <w:spacing w:line="480" w:lineRule="auto"/>
        <w:ind w:right="480" w:firstLineChars="1700" w:firstLine="4080"/>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授权代表签字</w:t>
      </w:r>
      <w:r w:rsidR="0083698A" w:rsidRPr="000C5428">
        <w:rPr>
          <w:rFonts w:ascii="仿宋" w:eastAsia="仿宋" w:hAnsi="仿宋" w:hint="eastAsia"/>
          <w:color w:val="000000" w:themeColor="text1"/>
          <w:sz w:val="24"/>
        </w:rPr>
        <w:t>：</w:t>
      </w:r>
      <w:r w:rsidR="003021B3" w:rsidRPr="000C5428">
        <w:rPr>
          <w:rFonts w:ascii="仿宋" w:eastAsia="仿宋" w:hAnsi="仿宋" w:hint="eastAsia"/>
          <w:color w:val="000000" w:themeColor="text1"/>
          <w:sz w:val="24"/>
          <w:u w:val="single"/>
        </w:rPr>
        <w:t xml:space="preserve">           </w:t>
      </w:r>
      <w:r w:rsidR="005031F2">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u w:val="single"/>
        </w:rPr>
        <w:t xml:space="preserve">     </w:t>
      </w:r>
      <w:r w:rsidR="00D115D0" w:rsidRPr="000C5428">
        <w:rPr>
          <w:rFonts w:ascii="仿宋" w:eastAsia="仿宋" w:hAnsi="仿宋" w:hint="eastAsia"/>
          <w:color w:val="000000" w:themeColor="text1"/>
          <w:sz w:val="24"/>
          <w:u w:val="single"/>
        </w:rPr>
        <w:t xml:space="preserve">     </w:t>
      </w:r>
    </w:p>
    <w:p w:rsidR="00D115D0" w:rsidRPr="000C5428" w:rsidRDefault="003021B3" w:rsidP="005031F2">
      <w:pPr>
        <w:spacing w:line="480" w:lineRule="auto"/>
        <w:ind w:right="120" w:firstLineChars="1700" w:firstLine="4080"/>
        <w:jc w:val="left"/>
        <w:rPr>
          <w:rFonts w:ascii="仿宋" w:eastAsia="仿宋" w:hAnsi="仿宋"/>
          <w:color w:val="000000" w:themeColor="text1"/>
          <w:sz w:val="24"/>
          <w:u w:val="single"/>
        </w:rPr>
      </w:pPr>
      <w:r w:rsidRPr="000C5428">
        <w:rPr>
          <w:rFonts w:ascii="仿宋" w:eastAsia="仿宋" w:hAnsi="仿宋" w:hint="eastAsia"/>
          <w:color w:val="000000" w:themeColor="text1"/>
          <w:sz w:val="24"/>
        </w:rPr>
        <w:t>投标</w:t>
      </w:r>
      <w:r w:rsidR="00D115D0" w:rsidRPr="000C5428">
        <w:rPr>
          <w:rFonts w:ascii="仿宋" w:eastAsia="仿宋" w:hAnsi="仿宋" w:hint="eastAsia"/>
          <w:color w:val="000000" w:themeColor="text1"/>
          <w:sz w:val="24"/>
        </w:rPr>
        <w:t>人（盖章）</w:t>
      </w:r>
      <w:r w:rsidR="0083698A" w:rsidRPr="000C5428">
        <w:rPr>
          <w:rFonts w:ascii="仿宋" w:eastAsia="仿宋" w:hAnsi="仿宋" w:hint="eastAsia"/>
          <w:color w:val="000000" w:themeColor="text1"/>
          <w:sz w:val="24"/>
        </w:rPr>
        <w:t>：</w:t>
      </w:r>
      <w:r w:rsidR="00D115D0" w:rsidRPr="000C5428">
        <w:rPr>
          <w:rFonts w:ascii="仿宋" w:eastAsia="仿宋" w:hAnsi="仿宋" w:hint="eastAsia"/>
          <w:color w:val="000000" w:themeColor="text1"/>
          <w:sz w:val="24"/>
          <w:u w:val="single"/>
        </w:rPr>
        <w:t xml:space="preserve">                    </w:t>
      </w:r>
    </w:p>
    <w:p w:rsidR="00666CBF" w:rsidRPr="000C5428" w:rsidRDefault="00D115D0" w:rsidP="005031F2">
      <w:pPr>
        <w:spacing w:line="480" w:lineRule="auto"/>
        <w:ind w:firstLineChars="200" w:firstLine="480"/>
        <w:jc w:val="center"/>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201</w:t>
      </w:r>
      <w:r w:rsidR="001B6CE3" w:rsidRPr="000C5428">
        <w:rPr>
          <w:rFonts w:ascii="仿宋" w:eastAsia="仿宋" w:hAnsi="仿宋" w:hint="eastAsia"/>
          <w:color w:val="000000" w:themeColor="text1"/>
          <w:sz w:val="24"/>
        </w:rPr>
        <w:t>9</w:t>
      </w:r>
      <w:r w:rsidR="003021B3" w:rsidRPr="000C5428">
        <w:rPr>
          <w:rFonts w:ascii="仿宋" w:eastAsia="仿宋" w:hAnsi="仿宋" w:hint="eastAsia"/>
          <w:color w:val="000000" w:themeColor="text1"/>
          <w:sz w:val="24"/>
        </w:rPr>
        <w:t>年</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月</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日</w:t>
      </w:r>
    </w:p>
    <w:sectPr w:rsidR="00666CBF" w:rsidRPr="000C5428" w:rsidSect="009B6DA6">
      <w:pgSz w:w="11906" w:h="16838"/>
      <w:pgMar w:top="1247"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A9" w:rsidRDefault="006469A9" w:rsidP="003021B3">
      <w:r>
        <w:separator/>
      </w:r>
    </w:p>
  </w:endnote>
  <w:endnote w:type="continuationSeparator" w:id="0">
    <w:p w:rsidR="006469A9" w:rsidRDefault="006469A9"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A9" w:rsidRDefault="006469A9" w:rsidP="003021B3">
      <w:r>
        <w:separator/>
      </w:r>
    </w:p>
  </w:footnote>
  <w:footnote w:type="continuationSeparator" w:id="0">
    <w:p w:rsidR="006469A9" w:rsidRDefault="006469A9"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FC1"/>
    <w:multiLevelType w:val="hybridMultilevel"/>
    <w:tmpl w:val="E62EF9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FA322C"/>
    <w:multiLevelType w:val="hybridMultilevel"/>
    <w:tmpl w:val="68806884"/>
    <w:lvl w:ilvl="0" w:tplc="D33E97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8E2DE7"/>
    <w:multiLevelType w:val="hybridMultilevel"/>
    <w:tmpl w:val="59963B1E"/>
    <w:lvl w:ilvl="0" w:tplc="6916EB58">
      <w:start w:val="3"/>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47F7DE"/>
    <w:multiLevelType w:val="singleLevel"/>
    <w:tmpl w:val="2D47F7DE"/>
    <w:lvl w:ilvl="0">
      <w:start w:val="1"/>
      <w:numFmt w:val="chineseCounting"/>
      <w:suff w:val="nothing"/>
      <w:lvlText w:val="%1、"/>
      <w:lvlJc w:val="left"/>
      <w:rPr>
        <w:rFonts w:hint="eastAsia"/>
      </w:rPr>
    </w:lvl>
  </w:abstractNum>
  <w:abstractNum w:abstractNumId="4">
    <w:nsid w:val="2F1E58EC"/>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2D773E2"/>
    <w:multiLevelType w:val="hybridMultilevel"/>
    <w:tmpl w:val="DD6CFB1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6240526"/>
    <w:multiLevelType w:val="hybridMultilevel"/>
    <w:tmpl w:val="6C9C26F6"/>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7256C66"/>
    <w:multiLevelType w:val="singleLevel"/>
    <w:tmpl w:val="47256C66"/>
    <w:lvl w:ilvl="0">
      <w:start w:val="1"/>
      <w:numFmt w:val="chineseCounting"/>
      <w:suff w:val="nothing"/>
      <w:lvlText w:val="%1、"/>
      <w:lvlJc w:val="left"/>
      <w:rPr>
        <w:rFonts w:hint="eastAsia"/>
      </w:rPr>
    </w:lvl>
  </w:abstractNum>
  <w:abstractNum w:abstractNumId="8">
    <w:nsid w:val="4A045101"/>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88D69AF"/>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8BC5358"/>
    <w:multiLevelType w:val="hybridMultilevel"/>
    <w:tmpl w:val="462EC2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DFA6F3B"/>
    <w:multiLevelType w:val="multilevel"/>
    <w:tmpl w:val="6DFA6F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nsid w:val="7D6E2DA2"/>
    <w:multiLevelType w:val="multilevel"/>
    <w:tmpl w:val="7D6E2DA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0"/>
  </w:num>
  <w:num w:numId="3">
    <w:abstractNumId w:val="7"/>
  </w:num>
  <w:num w:numId="4">
    <w:abstractNumId w:val="2"/>
  </w:num>
  <w:num w:numId="5">
    <w:abstractNumId w:val="1"/>
  </w:num>
  <w:num w:numId="6">
    <w:abstractNumId w:val="6"/>
  </w:num>
  <w:num w:numId="7">
    <w:abstractNumId w:val="0"/>
  </w:num>
  <w:num w:numId="8">
    <w:abstractNumId w:val="9"/>
  </w:num>
  <w:num w:numId="9">
    <w:abstractNumId w:val="8"/>
  </w:num>
  <w:num w:numId="10">
    <w:abstractNumId w:val="4"/>
  </w:num>
  <w:num w:numId="11">
    <w:abstractNumId w:val="5"/>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3765"/>
    <w:rsid w:val="00071969"/>
    <w:rsid w:val="000918EC"/>
    <w:rsid w:val="000A4D90"/>
    <w:rsid w:val="000A5271"/>
    <w:rsid w:val="000A550F"/>
    <w:rsid w:val="000B4F60"/>
    <w:rsid w:val="000C5428"/>
    <w:rsid w:val="000D295B"/>
    <w:rsid w:val="00103E96"/>
    <w:rsid w:val="00107645"/>
    <w:rsid w:val="00142043"/>
    <w:rsid w:val="00164D28"/>
    <w:rsid w:val="00170EF8"/>
    <w:rsid w:val="001758ED"/>
    <w:rsid w:val="001871BA"/>
    <w:rsid w:val="0019725C"/>
    <w:rsid w:val="001B65C1"/>
    <w:rsid w:val="001B6CE3"/>
    <w:rsid w:val="001D1CA6"/>
    <w:rsid w:val="001F18CA"/>
    <w:rsid w:val="001F56B0"/>
    <w:rsid w:val="00211618"/>
    <w:rsid w:val="00236A7F"/>
    <w:rsid w:val="00236F5F"/>
    <w:rsid w:val="002458CA"/>
    <w:rsid w:val="00255EE9"/>
    <w:rsid w:val="00272ACA"/>
    <w:rsid w:val="00297367"/>
    <w:rsid w:val="002B5C50"/>
    <w:rsid w:val="002D47DD"/>
    <w:rsid w:val="003021B3"/>
    <w:rsid w:val="003674A5"/>
    <w:rsid w:val="00367BCF"/>
    <w:rsid w:val="003720F1"/>
    <w:rsid w:val="00387E0F"/>
    <w:rsid w:val="00390C90"/>
    <w:rsid w:val="003B6995"/>
    <w:rsid w:val="00432D33"/>
    <w:rsid w:val="004770CB"/>
    <w:rsid w:val="00494C63"/>
    <w:rsid w:val="004A2667"/>
    <w:rsid w:val="004A758A"/>
    <w:rsid w:val="004B2F99"/>
    <w:rsid w:val="005031F2"/>
    <w:rsid w:val="005269E8"/>
    <w:rsid w:val="00542203"/>
    <w:rsid w:val="005930D7"/>
    <w:rsid w:val="00594E0A"/>
    <w:rsid w:val="005A1824"/>
    <w:rsid w:val="005A3E25"/>
    <w:rsid w:val="005C3567"/>
    <w:rsid w:val="005C3D8C"/>
    <w:rsid w:val="005D553D"/>
    <w:rsid w:val="005D76A8"/>
    <w:rsid w:val="005E2BCB"/>
    <w:rsid w:val="005F6475"/>
    <w:rsid w:val="006003D1"/>
    <w:rsid w:val="00607785"/>
    <w:rsid w:val="00646617"/>
    <w:rsid w:val="006469A9"/>
    <w:rsid w:val="00666CBF"/>
    <w:rsid w:val="006727CA"/>
    <w:rsid w:val="00692B20"/>
    <w:rsid w:val="006B62D4"/>
    <w:rsid w:val="006C1EAD"/>
    <w:rsid w:val="006C4AEC"/>
    <w:rsid w:val="006E4075"/>
    <w:rsid w:val="00704A2E"/>
    <w:rsid w:val="007128AE"/>
    <w:rsid w:val="00742BA7"/>
    <w:rsid w:val="007472C6"/>
    <w:rsid w:val="00793139"/>
    <w:rsid w:val="007B12EB"/>
    <w:rsid w:val="007E25CA"/>
    <w:rsid w:val="007E39F7"/>
    <w:rsid w:val="007F6F3B"/>
    <w:rsid w:val="00817CF6"/>
    <w:rsid w:val="0083698A"/>
    <w:rsid w:val="00853385"/>
    <w:rsid w:val="00855F6E"/>
    <w:rsid w:val="00872B4B"/>
    <w:rsid w:val="008809F5"/>
    <w:rsid w:val="00896AD5"/>
    <w:rsid w:val="008A05B8"/>
    <w:rsid w:val="008A125F"/>
    <w:rsid w:val="008D57C7"/>
    <w:rsid w:val="008D76CB"/>
    <w:rsid w:val="00911525"/>
    <w:rsid w:val="009142A2"/>
    <w:rsid w:val="009215E0"/>
    <w:rsid w:val="00931FB7"/>
    <w:rsid w:val="00987EA8"/>
    <w:rsid w:val="009A6DB0"/>
    <w:rsid w:val="009A7962"/>
    <w:rsid w:val="009B6DA6"/>
    <w:rsid w:val="009C72E0"/>
    <w:rsid w:val="009E2B7C"/>
    <w:rsid w:val="009E4658"/>
    <w:rsid w:val="009F0D87"/>
    <w:rsid w:val="00A36549"/>
    <w:rsid w:val="00A375C7"/>
    <w:rsid w:val="00A42819"/>
    <w:rsid w:val="00A60C0E"/>
    <w:rsid w:val="00A8709D"/>
    <w:rsid w:val="00AC513F"/>
    <w:rsid w:val="00AC57FC"/>
    <w:rsid w:val="00AD31DA"/>
    <w:rsid w:val="00AE3BD7"/>
    <w:rsid w:val="00AE3CAF"/>
    <w:rsid w:val="00B201AB"/>
    <w:rsid w:val="00B22246"/>
    <w:rsid w:val="00B3627B"/>
    <w:rsid w:val="00B51E6F"/>
    <w:rsid w:val="00B62EEC"/>
    <w:rsid w:val="00BA3896"/>
    <w:rsid w:val="00BA3BF8"/>
    <w:rsid w:val="00BC420C"/>
    <w:rsid w:val="00BC5CB6"/>
    <w:rsid w:val="00BD01BC"/>
    <w:rsid w:val="00BD115F"/>
    <w:rsid w:val="00BE2CBE"/>
    <w:rsid w:val="00BF1298"/>
    <w:rsid w:val="00BF2C02"/>
    <w:rsid w:val="00C234BB"/>
    <w:rsid w:val="00C82125"/>
    <w:rsid w:val="00C91A67"/>
    <w:rsid w:val="00CA04EA"/>
    <w:rsid w:val="00D115D0"/>
    <w:rsid w:val="00D256F7"/>
    <w:rsid w:val="00D409C6"/>
    <w:rsid w:val="00D51646"/>
    <w:rsid w:val="00D56ED5"/>
    <w:rsid w:val="00D8779A"/>
    <w:rsid w:val="00DA600B"/>
    <w:rsid w:val="00DD4903"/>
    <w:rsid w:val="00DE62F0"/>
    <w:rsid w:val="00E02889"/>
    <w:rsid w:val="00E2416C"/>
    <w:rsid w:val="00E467F1"/>
    <w:rsid w:val="00E75EB9"/>
    <w:rsid w:val="00E81BA5"/>
    <w:rsid w:val="00E869AE"/>
    <w:rsid w:val="00E87AD0"/>
    <w:rsid w:val="00EA7D91"/>
    <w:rsid w:val="00EB0927"/>
    <w:rsid w:val="00EB321A"/>
    <w:rsid w:val="00EB6A0B"/>
    <w:rsid w:val="00EC79EE"/>
    <w:rsid w:val="00ED2BB4"/>
    <w:rsid w:val="00F2641B"/>
    <w:rsid w:val="00F46AEE"/>
    <w:rsid w:val="00F66634"/>
    <w:rsid w:val="00F83187"/>
    <w:rsid w:val="00FA7ECF"/>
    <w:rsid w:val="00FB1E64"/>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qFormat/>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List Paragraph"/>
    <w:basedOn w:val="a"/>
    <w:uiPriority w:val="34"/>
    <w:qFormat/>
    <w:rsid w:val="00742BA7"/>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 w:id="10605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4</Pages>
  <Words>690</Words>
  <Characters>3938</Characters>
  <Application>Microsoft Office Word</Application>
  <DocSecurity>0</DocSecurity>
  <Lines>32</Lines>
  <Paragraphs>9</Paragraphs>
  <ScaleCrop>false</ScaleCrop>
  <Company>Microsoft</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cp:lastPrinted>2019-03-09T08:28:00Z</cp:lastPrinted>
  <dcterms:created xsi:type="dcterms:W3CDTF">2018-07-06T09:37:00Z</dcterms:created>
  <dcterms:modified xsi:type="dcterms:W3CDTF">2019-07-03T10:10:00Z</dcterms:modified>
</cp:coreProperties>
</file>