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22B13">
      <w:pPr>
        <w:spacing w:after="0" w:line="240" w:lineRule="auto"/>
        <w:jc w:val="center"/>
        <w:rPr>
          <w:rFonts w:hint="default" w:asciiTheme="majorEastAsia" w:hAnsiTheme="majorEastAsia" w:eastAsiaTheme="majorEastAsia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eastAsia" w:cs="宋体" w:asciiTheme="majorEastAsia" w:hAnsiTheme="majorEastAsia" w:eastAsiaTheme="majorEastAsia"/>
          <w:b/>
          <w:color w:val="auto"/>
          <w:sz w:val="32"/>
          <w:szCs w:val="32"/>
          <w:highlight w:val="none"/>
          <w:lang w:val="en-US" w:eastAsia="zh-CN"/>
        </w:rPr>
        <w:t>湖州师范学院</w:t>
      </w:r>
      <w:r>
        <w:rPr>
          <w:rFonts w:hint="default" w:cs="宋体" w:asciiTheme="majorEastAsia" w:hAnsiTheme="majorEastAsia" w:eastAsiaTheme="majorEastAsia"/>
          <w:b/>
          <w:color w:val="auto"/>
          <w:sz w:val="32"/>
          <w:szCs w:val="32"/>
          <w:highlight w:val="none"/>
          <w:lang w:eastAsia="zh-CN"/>
        </w:rPr>
        <w:t>组织部</w:t>
      </w:r>
      <w:r>
        <w:rPr>
          <w:rFonts w:hint="eastAsia" w:cs="宋体" w:asciiTheme="majorEastAsia" w:hAnsiTheme="majorEastAsia" w:eastAsiaTheme="majorEastAsia"/>
          <w:b/>
          <w:color w:val="auto"/>
          <w:sz w:val="32"/>
          <w:szCs w:val="32"/>
          <w:highlight w:val="none"/>
          <w:lang w:val="en-US" w:eastAsia="zh-CN"/>
        </w:rPr>
        <w:t>承办第2期浙江省高校干部校际联合培训班采购项目</w:t>
      </w:r>
      <w:r>
        <w:rPr>
          <w:rFonts w:hint="eastAsia" w:cs="宋体" w:asciiTheme="majorEastAsia" w:hAnsiTheme="majorEastAsia" w:eastAsiaTheme="majorEastAsia"/>
          <w:b/>
          <w:color w:val="auto"/>
          <w:sz w:val="32"/>
          <w:szCs w:val="32"/>
          <w:highlight w:val="none"/>
          <w:lang w:eastAsia="zh-CN"/>
        </w:rPr>
        <w:t>单一来源</w:t>
      </w:r>
      <w:r>
        <w:rPr>
          <w:rFonts w:hint="eastAsia" w:asciiTheme="majorEastAsia" w:hAnsiTheme="majorEastAsia" w:eastAsiaTheme="majorEastAsia"/>
          <w:b/>
          <w:color w:val="auto"/>
          <w:sz w:val="32"/>
          <w:szCs w:val="32"/>
          <w:highlight w:val="none"/>
          <w:lang w:eastAsia="zh-CN"/>
        </w:rPr>
        <w:t>谈判文</w:t>
      </w:r>
      <w:r>
        <w:rPr>
          <w:rFonts w:hint="default" w:asciiTheme="majorEastAsia" w:hAnsiTheme="majorEastAsia" w:eastAsiaTheme="majorEastAsia"/>
          <w:b/>
          <w:color w:val="auto"/>
          <w:sz w:val="32"/>
          <w:szCs w:val="32"/>
          <w:highlight w:val="none"/>
          <w:lang w:eastAsia="zh-CN"/>
        </w:rPr>
        <w:t>件</w:t>
      </w:r>
    </w:p>
    <w:p w14:paraId="54268760">
      <w:pPr>
        <w:spacing w:after="0" w:line="240" w:lineRule="auto"/>
        <w:ind w:firstLine="472" w:firstLineChars="196"/>
        <w:rPr>
          <w:rFonts w:ascii="仿宋" w:hAnsi="仿宋" w:eastAsia="仿宋"/>
          <w:b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一、采购项目名称、采购清单及要求：</w:t>
      </w:r>
    </w:p>
    <w:p w14:paraId="5BE5B2A3">
      <w:pPr>
        <w:spacing w:after="0" w:line="240" w:lineRule="auto"/>
        <w:ind w:firstLine="480" w:firstLineChars="200"/>
        <w:rPr>
          <w:rFonts w:ascii="仿宋" w:hAnsi="仿宋" w:eastAsia="仿宋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1.采购项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湖州师范学院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eastAsia="zh-CN" w:bidi="ar"/>
        </w:rPr>
        <w:t>组织部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承办第2期浙江省高校干部校际联合培训班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eastAsia="zh-CN" w:bidi="ar"/>
        </w:rPr>
        <w:t>采购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项目</w:t>
      </w:r>
    </w:p>
    <w:p w14:paraId="060A0DD3">
      <w:pPr>
        <w:spacing w:after="0" w:line="240" w:lineRule="auto"/>
        <w:ind w:firstLine="480" w:firstLineChars="200"/>
        <w:rPr>
          <w:rFonts w:hint="default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2.采购项目编号：XZ202</w:t>
      </w:r>
      <w:r>
        <w:rPr>
          <w:rFonts w:hint="default" w:ascii="仿宋" w:hAnsi="仿宋" w:eastAsia="仿宋"/>
          <w:color w:val="auto"/>
          <w:sz w:val="24"/>
          <w:highlight w:val="none"/>
          <w:lang w:eastAsia="zh-CN"/>
        </w:rPr>
        <w:t>5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-</w:t>
      </w:r>
      <w:r>
        <w:rPr>
          <w:rFonts w:hint="default" w:ascii="仿宋" w:hAnsi="仿宋" w:eastAsia="仿宋"/>
          <w:color w:val="auto"/>
          <w:sz w:val="24"/>
          <w:highlight w:val="none"/>
          <w:lang w:eastAsia="zh-CN"/>
        </w:rPr>
        <w:t>032</w:t>
      </w:r>
    </w:p>
    <w:p w14:paraId="2E4921A2"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3.采购组织类型：分散采购自行组织</w:t>
      </w:r>
    </w:p>
    <w:p w14:paraId="442508AF"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4.采购方式：校内单一来源谈判</w:t>
      </w:r>
    </w:p>
    <w:p w14:paraId="64D4BD69"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5.</w:t>
      </w:r>
      <w:r>
        <w:rPr>
          <w:rFonts w:hint="eastAsia" w:ascii="仿宋" w:hAnsi="仿宋" w:eastAsia="仿宋"/>
          <w:b w:val="0"/>
          <w:bCs/>
          <w:color w:val="auto"/>
          <w:sz w:val="24"/>
          <w:highlight w:val="none"/>
          <w:lang w:eastAsia="zh-CN"/>
        </w:rPr>
        <w:t>采购清单（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包括名称、采购数量、采购预算</w:t>
      </w:r>
      <w:r>
        <w:rPr>
          <w:rFonts w:hint="eastAsia" w:ascii="仿宋" w:hAnsi="仿宋" w:eastAsia="仿宋"/>
          <w:b w:val="0"/>
          <w:bCs/>
          <w:color w:val="auto"/>
          <w:sz w:val="24"/>
          <w:highlight w:val="none"/>
          <w:lang w:eastAsia="zh-CN"/>
        </w:rPr>
        <w:t>）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如下：</w:t>
      </w:r>
    </w:p>
    <w:tbl>
      <w:tblPr>
        <w:tblStyle w:val="17"/>
        <w:tblW w:w="7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359"/>
        <w:gridCol w:w="2353"/>
        <w:gridCol w:w="1477"/>
      </w:tblGrid>
      <w:tr w14:paraId="7465F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63" w:type="dxa"/>
            <w:vAlign w:val="center"/>
          </w:tcPr>
          <w:p w14:paraId="1CD165ED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序号</w:t>
            </w:r>
          </w:p>
        </w:tc>
        <w:tc>
          <w:tcPr>
            <w:tcW w:w="3359" w:type="dxa"/>
            <w:vAlign w:val="center"/>
          </w:tcPr>
          <w:p w14:paraId="4DA58C6E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名称</w:t>
            </w:r>
          </w:p>
        </w:tc>
        <w:tc>
          <w:tcPr>
            <w:tcW w:w="2353" w:type="dxa"/>
            <w:vAlign w:val="center"/>
          </w:tcPr>
          <w:p w14:paraId="612F42DB">
            <w:pPr>
              <w:widowControl/>
              <w:spacing w:after="0"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单价及数量</w:t>
            </w:r>
          </w:p>
        </w:tc>
        <w:tc>
          <w:tcPr>
            <w:tcW w:w="1477" w:type="dxa"/>
            <w:vAlign w:val="center"/>
          </w:tcPr>
          <w:p w14:paraId="1ECC1FF2">
            <w:pPr>
              <w:widowControl/>
              <w:spacing w:after="0"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小计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金额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（万元）</w:t>
            </w:r>
          </w:p>
        </w:tc>
      </w:tr>
      <w:tr w14:paraId="6D5BD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63" w:type="dxa"/>
            <w:vAlign w:val="center"/>
          </w:tcPr>
          <w:p w14:paraId="2A03F5B8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1</w:t>
            </w:r>
          </w:p>
        </w:tc>
        <w:tc>
          <w:tcPr>
            <w:tcW w:w="3359" w:type="dxa"/>
            <w:vAlign w:val="center"/>
          </w:tcPr>
          <w:p w14:paraId="28CA9BD2">
            <w:pPr>
              <w:widowControl/>
              <w:spacing w:after="0" w:line="24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培训费（含住宿费、场地费、餐费、交通费、现场教学费、资料费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-SA"/>
                <w:woUserID w:val="1"/>
              </w:rPr>
              <w:t>等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）</w:t>
            </w:r>
          </w:p>
        </w:tc>
        <w:tc>
          <w:tcPr>
            <w:tcW w:w="2353" w:type="dxa"/>
            <w:vAlign w:val="center"/>
          </w:tcPr>
          <w:p w14:paraId="28DA46F1">
            <w:pPr>
              <w:widowControl/>
              <w:spacing w:after="0" w:line="24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550元/天/人，按5天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-SA"/>
                <w:woUserID w:val="1"/>
              </w:rPr>
              <w:t>计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，约120人，最终以实际人数为准</w:t>
            </w:r>
          </w:p>
        </w:tc>
        <w:tc>
          <w:tcPr>
            <w:tcW w:w="1477" w:type="dxa"/>
            <w:vAlign w:val="center"/>
          </w:tcPr>
          <w:p w14:paraId="2298C8A2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33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万元</w:t>
            </w:r>
          </w:p>
        </w:tc>
      </w:tr>
      <w:tr w14:paraId="4A0C5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63" w:type="dxa"/>
            <w:vAlign w:val="center"/>
          </w:tcPr>
          <w:p w14:paraId="333DF96C">
            <w:pPr>
              <w:widowControl/>
              <w:spacing w:after="0" w:line="24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2</w:t>
            </w:r>
          </w:p>
        </w:tc>
        <w:tc>
          <w:tcPr>
            <w:tcW w:w="3359" w:type="dxa"/>
            <w:vAlign w:val="center"/>
          </w:tcPr>
          <w:p w14:paraId="623DC680">
            <w:pPr>
              <w:widowControl/>
              <w:spacing w:after="0" w:line="24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师资费</w:t>
            </w:r>
          </w:p>
        </w:tc>
        <w:tc>
          <w:tcPr>
            <w:tcW w:w="2353" w:type="dxa"/>
            <w:vAlign w:val="center"/>
          </w:tcPr>
          <w:p w14:paraId="01CBF011">
            <w:pPr>
              <w:widowControl/>
              <w:spacing w:after="0" w:line="24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9600元/天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，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按4.5天计</w:t>
            </w:r>
          </w:p>
        </w:tc>
        <w:tc>
          <w:tcPr>
            <w:tcW w:w="1477" w:type="dxa"/>
            <w:vAlign w:val="center"/>
          </w:tcPr>
          <w:p w14:paraId="23AE750A">
            <w:pPr>
              <w:widowControl/>
              <w:spacing w:after="0" w:line="24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4.32万元</w:t>
            </w:r>
          </w:p>
        </w:tc>
      </w:tr>
      <w:tr w14:paraId="736F0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63" w:type="dxa"/>
            <w:vAlign w:val="center"/>
          </w:tcPr>
          <w:p w14:paraId="4C2C2B9A">
            <w:pPr>
              <w:widowControl/>
              <w:spacing w:after="0" w:line="24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合计</w:t>
            </w:r>
          </w:p>
        </w:tc>
        <w:tc>
          <w:tcPr>
            <w:tcW w:w="7189" w:type="dxa"/>
            <w:gridSpan w:val="3"/>
            <w:vAlign w:val="center"/>
          </w:tcPr>
          <w:p w14:paraId="0B571C55">
            <w:pPr>
              <w:widowControl/>
              <w:spacing w:after="0" w:line="24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人民币：叁拾柒万叁仟贰佰元整（¥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37.32万元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）</w:t>
            </w:r>
          </w:p>
        </w:tc>
      </w:tr>
    </w:tbl>
    <w:p w14:paraId="65DD282B">
      <w:pPr>
        <w:spacing w:after="0" w:line="240" w:lineRule="auto"/>
        <w:ind w:firstLine="482" w:firstLineChars="200"/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</w:pPr>
    </w:p>
    <w:p w14:paraId="4358D915">
      <w:pPr>
        <w:spacing w:after="0" w:line="240" w:lineRule="auto"/>
        <w:ind w:firstLine="482" w:firstLineChars="200"/>
        <w:rPr>
          <w:rFonts w:hint="default" w:ascii="仿宋" w:hAnsi="仿宋" w:eastAsia="仿宋"/>
          <w:b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二、谈判供应商：</w:t>
      </w:r>
      <w:r>
        <w:rPr>
          <w:rFonts w:hint="default" w:ascii="仿宋" w:hAnsi="仿宋" w:eastAsia="仿宋"/>
          <w:b/>
          <w:color w:val="auto"/>
          <w:sz w:val="24"/>
          <w:highlight w:val="none"/>
          <w:lang w:eastAsia="zh-CN"/>
        </w:rPr>
        <w:t>深圳改革开放干部学院</w:t>
      </w:r>
    </w:p>
    <w:p w14:paraId="45FC4AC6">
      <w:pPr>
        <w:spacing w:after="0" w:line="240" w:lineRule="auto"/>
        <w:ind w:firstLine="472" w:firstLineChars="196"/>
        <w:rPr>
          <w:rFonts w:ascii="仿宋" w:hAnsi="仿宋" w:eastAsia="仿宋"/>
          <w:b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三、投标文件要求</w:t>
      </w:r>
    </w:p>
    <w:p w14:paraId="7BA266EE"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投标人的投标文件中应包含以下内容（投标文件密封，一式两份，一正一副，胶装成册。所有证件均须真实、有效，原件、复印件均须加盖公章，缺少以下任意一项内容即作无效标处理）：</w:t>
      </w:r>
    </w:p>
    <w:p w14:paraId="2252B08C"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1.投标报价清单(含</w:t>
      </w:r>
      <w:r>
        <w:rPr>
          <w:rFonts w:hint="default" w:ascii="仿宋" w:hAnsi="仿宋" w:eastAsia="仿宋"/>
          <w:color w:val="auto"/>
          <w:sz w:val="24"/>
          <w:highlight w:val="none"/>
          <w:lang w:eastAsia="zh-CN"/>
        </w:rPr>
        <w:t>场地费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、</w:t>
      </w:r>
      <w:r>
        <w:rPr>
          <w:rFonts w:hint="default" w:ascii="仿宋" w:hAnsi="仿宋" w:eastAsia="仿宋"/>
          <w:color w:val="auto"/>
          <w:sz w:val="24"/>
          <w:highlight w:val="none"/>
          <w:lang w:eastAsia="zh-CN"/>
        </w:rPr>
        <w:t>培训费、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服务费、税费等全部费用。项目总价高于采购预算者视为无效报价。报价以人民币计，并以大写为准。)</w:t>
      </w:r>
    </w:p>
    <w:p w14:paraId="4DB7CDC6"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2.营业执照副本复印件；</w:t>
      </w:r>
    </w:p>
    <w:p w14:paraId="45842977"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3.</w:t>
      </w:r>
      <w:r>
        <w:rPr>
          <w:rFonts w:hint="eastAsia" w:ascii="仿宋" w:hAnsi="仿宋" w:eastAsia="仿宋" w:cs="仿宋_GB2312"/>
          <w:color w:val="auto"/>
          <w:sz w:val="24"/>
          <w:highlight w:val="none"/>
          <w:lang w:eastAsia="zh-CN"/>
        </w:rPr>
        <w:t>开户银行、户名、账号（加盖公章）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；</w:t>
      </w:r>
    </w:p>
    <w:p w14:paraId="7471FF96"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4.投标代表身份证复印件；如非法定代表人投标，另提供法定代表人授权委托书原件、法定代表人身份证复印件；</w:t>
      </w:r>
      <w:r>
        <w:rPr>
          <w:rFonts w:hint="eastAsia" w:ascii="仿宋" w:hAnsi="仿宋" w:eastAsia="仿宋" w:cs="仿宋_GB2312"/>
          <w:color w:val="auto"/>
          <w:sz w:val="24"/>
          <w:highlight w:val="none"/>
          <w:lang w:eastAsia="zh-CN"/>
        </w:rPr>
        <w:t>投标代表需提供在本单位近三个月缴纳社保的凭证;</w:t>
      </w:r>
    </w:p>
    <w:p w14:paraId="34DCB1C4">
      <w:pPr>
        <w:spacing w:after="0" w:line="240" w:lineRule="auto"/>
        <w:ind w:firstLine="480" w:firstLineChars="200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5.投标人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完全响应采购需求的服务方案（培训日程安排、师资配置等）及服务质量承诺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；</w:t>
      </w:r>
    </w:p>
    <w:p w14:paraId="7B4C542B"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6.</w:t>
      </w:r>
      <w:r>
        <w:rPr>
          <w:rFonts w:hint="eastAsia" w:ascii="仿宋" w:hAnsi="仿宋" w:eastAsia="仿宋" w:cs="仿宋_GB2312"/>
          <w:color w:val="auto"/>
          <w:sz w:val="24"/>
          <w:highlight w:val="none"/>
          <w:lang w:eastAsia="zh-CN"/>
        </w:rPr>
        <w:t>其他相关材料（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投标人认为需要提供的材料</w:t>
      </w:r>
      <w:r>
        <w:rPr>
          <w:rFonts w:hint="eastAsia" w:ascii="仿宋" w:hAnsi="仿宋" w:eastAsia="仿宋" w:cs="仿宋_GB2312"/>
          <w:color w:val="auto"/>
          <w:sz w:val="24"/>
          <w:highlight w:val="none"/>
          <w:lang w:eastAsia="zh-CN"/>
        </w:rPr>
        <w:t>）。</w:t>
      </w:r>
    </w:p>
    <w:p w14:paraId="31256033">
      <w:pPr>
        <w:widowControl w:val="0"/>
        <w:spacing w:after="0" w:line="240" w:lineRule="auto"/>
        <w:ind w:firstLine="472" w:firstLineChars="196"/>
        <w:rPr>
          <w:rFonts w:ascii="仿宋" w:hAnsi="仿宋" w:eastAsia="仿宋"/>
          <w:b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四、开标时间及地点</w:t>
      </w:r>
    </w:p>
    <w:p w14:paraId="2FA598DB">
      <w:pPr>
        <w:widowControl w:val="0"/>
        <w:spacing w:after="0" w:line="240" w:lineRule="auto"/>
        <w:ind w:firstLine="470" w:firstLineChars="196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1.开标时间：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202</w:t>
      </w:r>
      <w:r>
        <w:rPr>
          <w:rFonts w:hint="default" w:ascii="仿宋" w:hAnsi="仿宋" w:eastAsia="仿宋"/>
          <w:b/>
          <w:color w:val="auto"/>
          <w:sz w:val="24"/>
          <w:highlight w:val="none"/>
          <w:lang w:eastAsia="zh-CN"/>
        </w:rPr>
        <w:t>5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年</w:t>
      </w:r>
      <w:r>
        <w:rPr>
          <w:rFonts w:hint="default" w:ascii="仿宋" w:hAnsi="仿宋" w:eastAsia="仿宋"/>
          <w:b/>
          <w:color w:val="auto"/>
          <w:sz w:val="24"/>
          <w:highlight w:val="none"/>
          <w:lang w:eastAsia="zh-CN"/>
        </w:rPr>
        <w:t>7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月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日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val="en-US" w:eastAsia="zh-CN"/>
        </w:rPr>
        <w:t>14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: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0。</w:t>
      </w:r>
    </w:p>
    <w:p w14:paraId="79600237">
      <w:pPr>
        <w:spacing w:after="0" w:line="240" w:lineRule="auto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 xml:space="preserve">    2.开标地点：湖州市二环东路759号湖州师范学院东校区明达楼204室。</w:t>
      </w:r>
    </w:p>
    <w:p w14:paraId="6C1F5824"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3.联系人：</w:t>
      </w:r>
      <w:r>
        <w:rPr>
          <w:rFonts w:hint="default" w:ascii="仿宋" w:hAnsi="仿宋" w:eastAsia="仿宋"/>
          <w:color w:val="auto"/>
          <w:sz w:val="24"/>
          <w:highlight w:val="none"/>
          <w:lang w:eastAsia="zh-CN"/>
        </w:rPr>
        <w:t>徐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老师；电话：0572-2322188。</w:t>
      </w:r>
    </w:p>
    <w:p w14:paraId="39E84589">
      <w:pPr>
        <w:spacing w:after="0" w:line="240" w:lineRule="auto"/>
        <w:ind w:firstLine="472" w:firstLineChars="196"/>
        <w:rPr>
          <w:rFonts w:ascii="仿宋" w:hAnsi="仿宋" w:eastAsia="仿宋"/>
          <w:b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五、中标办法</w:t>
      </w:r>
    </w:p>
    <w:p w14:paraId="77EAD649"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根据报价、服务承诺等确定拟中标人。</w:t>
      </w:r>
    </w:p>
    <w:p w14:paraId="2652AE4F">
      <w:pPr>
        <w:spacing w:after="0" w:line="240" w:lineRule="auto"/>
        <w:ind w:firstLine="472" w:firstLineChars="196"/>
        <w:rPr>
          <w:rFonts w:ascii="仿宋" w:hAnsi="仿宋" w:eastAsia="仿宋"/>
          <w:b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highlight w:val="none"/>
          <w:lang w:val="en-US" w:eastAsia="zh-CN"/>
        </w:rPr>
        <w:t>六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、服务期限</w:t>
      </w:r>
    </w:p>
    <w:p w14:paraId="29C0D073">
      <w:pPr>
        <w:spacing w:after="0" w:line="240" w:lineRule="auto"/>
        <w:ind w:firstLine="480" w:firstLineChars="200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default" w:ascii="仿宋" w:hAnsi="仿宋" w:eastAsia="仿宋"/>
          <w:color w:val="auto"/>
          <w:sz w:val="24"/>
          <w:highlight w:val="none"/>
          <w:lang w:eastAsia="zh-CN"/>
        </w:rPr>
        <w:t>2025年8月17日-8月22日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（计划往返6天，其中培训4.5天）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。</w:t>
      </w:r>
    </w:p>
    <w:p w14:paraId="64A7A035">
      <w:pPr>
        <w:spacing w:after="0" w:line="240" w:lineRule="auto"/>
        <w:ind w:firstLine="472" w:firstLineChars="196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highlight w:val="none"/>
          <w:lang w:val="en-US" w:eastAsia="zh-CN"/>
        </w:rPr>
        <w:t>七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、付款方式</w:t>
      </w:r>
    </w:p>
    <w:p w14:paraId="78121570">
      <w:pPr>
        <w:spacing w:after="0" w:line="240" w:lineRule="auto"/>
        <w:ind w:firstLine="480" w:firstLineChars="200"/>
        <w:rPr>
          <w:rFonts w:hint="eastAsia" w:ascii="仿宋" w:hAnsi="仿宋" w:eastAsia="仿宋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24"/>
          <w:highlight w:val="none"/>
          <w:lang w:eastAsia="zh-CN"/>
        </w:rPr>
        <w:t>本项目</w:t>
      </w:r>
      <w:r>
        <w:rPr>
          <w:rFonts w:hint="default" w:ascii="仿宋" w:hAnsi="仿宋" w:eastAsia="仿宋"/>
          <w:b w:val="0"/>
          <w:bCs w:val="0"/>
          <w:color w:val="auto"/>
          <w:sz w:val="24"/>
          <w:highlight w:val="none"/>
          <w:lang w:eastAsia="zh-CN"/>
        </w:rPr>
        <w:t>以实际参与人数为准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default" w:ascii="仿宋" w:hAnsi="仿宋" w:eastAsia="仿宋"/>
          <w:b w:val="0"/>
          <w:bCs/>
          <w:color w:val="auto"/>
          <w:sz w:val="24"/>
          <w:szCs w:val="24"/>
          <w:highlight w:val="none"/>
          <w:lang w:eastAsia="zh-CN"/>
        </w:rPr>
        <w:t>培训结束后，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highlight w:val="none"/>
          <w:lang w:val="en-US" w:eastAsia="zh-CN"/>
        </w:rPr>
        <w:t>中标人依法依规开具全额发票，采购人按合同金额原则上于</w:t>
      </w:r>
      <w:r>
        <w:rPr>
          <w:rFonts w:hint="default" w:ascii="仿宋" w:hAnsi="仿宋" w:eastAsia="仿宋"/>
          <w:b w:val="0"/>
          <w:bCs/>
          <w:color w:val="auto"/>
          <w:sz w:val="24"/>
          <w:szCs w:val="24"/>
          <w:highlight w:val="none"/>
          <w:lang w:eastAsia="zh-CN"/>
          <w:woUserID w:val="1"/>
        </w:rPr>
        <w:t>9月30日前</w:t>
      </w:r>
      <w:r>
        <w:rPr>
          <w:rFonts w:hint="eastAsia" w:ascii="仿宋" w:hAnsi="仿宋" w:eastAsia="仿宋"/>
          <w:b w:val="0"/>
          <w:bCs/>
          <w:color w:val="auto"/>
          <w:sz w:val="24"/>
          <w:szCs w:val="24"/>
          <w:highlight w:val="none"/>
          <w:lang w:val="en-US" w:eastAsia="zh-CN"/>
        </w:rPr>
        <w:t>（如遇特殊情况顺延）一次性全额支付款项。</w:t>
      </w:r>
    </w:p>
    <w:p w14:paraId="5E58268B">
      <w:pPr>
        <w:spacing w:after="0" w:line="240" w:lineRule="auto"/>
        <w:ind w:firstLine="482" w:firstLineChars="200"/>
        <w:rPr>
          <w:rFonts w:ascii="仿宋" w:hAnsi="仿宋" w:eastAsia="仿宋"/>
          <w:b/>
          <w:color w:val="auto"/>
          <w:sz w:val="24"/>
          <w:highlight w:val="none"/>
          <w:lang w:eastAsia="zh-CN"/>
        </w:rPr>
      </w:pPr>
    </w:p>
    <w:p w14:paraId="68A9B76F">
      <w:pPr>
        <w:spacing w:after="0" w:line="240" w:lineRule="auto"/>
        <w:ind w:firstLine="482" w:firstLineChars="200"/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附件1：投标报价清单</w:t>
      </w:r>
    </w:p>
    <w:p w14:paraId="703722C5">
      <w:pPr>
        <w:spacing w:after="0" w:line="240" w:lineRule="auto"/>
        <w:ind w:firstLine="482" w:firstLineChars="200"/>
        <w:rPr>
          <w:rFonts w:hint="default" w:ascii="仿宋" w:hAnsi="仿宋" w:eastAsia="仿宋"/>
          <w:b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附件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  <w:t>：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val="en-US" w:eastAsia="zh-CN"/>
        </w:rPr>
        <w:t>服务内容和要求</w:t>
      </w:r>
    </w:p>
    <w:p w14:paraId="769B8CF8">
      <w:pPr>
        <w:spacing w:after="0" w:line="240" w:lineRule="auto"/>
        <w:ind w:firstLine="482" w:firstLineChars="200"/>
        <w:rPr>
          <w:rFonts w:hint="eastAsia" w:ascii="仿宋" w:hAnsi="仿宋" w:eastAsia="仿宋"/>
          <w:b/>
          <w:color w:val="auto"/>
          <w:sz w:val="24"/>
          <w:highlight w:val="none"/>
          <w:lang w:eastAsia="zh-CN"/>
        </w:rPr>
      </w:pPr>
    </w:p>
    <w:p w14:paraId="53CD927B">
      <w:pPr>
        <w:spacing w:after="0" w:line="240" w:lineRule="auto"/>
        <w:rPr>
          <w:rFonts w:hint="default" w:ascii="仿宋" w:hAnsi="仿宋" w:eastAsia="仿宋"/>
          <w:b/>
          <w:color w:val="auto"/>
          <w:sz w:val="24"/>
          <w:highlight w:val="none"/>
          <w:lang w:val="en-US" w:eastAsia="zh-CN"/>
        </w:rPr>
      </w:pPr>
    </w:p>
    <w:p w14:paraId="07E8AC41">
      <w:pPr>
        <w:spacing w:after="0" w:line="240" w:lineRule="auto"/>
        <w:ind w:firstLine="480" w:firstLineChars="200"/>
        <w:jc w:val="right"/>
        <w:rPr>
          <w:rFonts w:ascii="仿宋" w:hAnsi="仿宋" w:eastAsia="仿宋"/>
          <w:color w:val="auto"/>
          <w:sz w:val="24"/>
          <w:highlight w:val="none"/>
          <w:lang w:eastAsia="zh-CN"/>
        </w:rPr>
      </w:pPr>
    </w:p>
    <w:p w14:paraId="064262E8">
      <w:pPr>
        <w:spacing w:after="0" w:line="240" w:lineRule="auto"/>
        <w:ind w:firstLine="480" w:firstLineChars="200"/>
        <w:jc w:val="right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湖州师范学院采购中心</w:t>
      </w:r>
    </w:p>
    <w:p w14:paraId="4A270C1C">
      <w:pPr>
        <w:spacing w:after="0" w:line="240" w:lineRule="auto"/>
        <w:ind w:firstLine="480" w:firstLineChars="200"/>
        <w:jc w:val="right"/>
        <w:rPr>
          <w:rFonts w:hint="eastAsia" w:ascii="黑体" w:hAnsi="黑体" w:eastAsia="黑体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 xml:space="preserve">           202</w:t>
      </w:r>
      <w:r>
        <w:rPr>
          <w:rFonts w:hint="default" w:ascii="仿宋" w:hAnsi="仿宋" w:eastAsia="仿宋"/>
          <w:color w:val="auto"/>
          <w:sz w:val="24"/>
          <w:highlight w:val="none"/>
          <w:lang w:eastAsia="zh-CN"/>
        </w:rPr>
        <w:t>5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年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月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30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日</w:t>
      </w:r>
    </w:p>
    <w:p w14:paraId="5C97D391">
      <w:pPr>
        <w:spacing w:after="0" w:line="240" w:lineRule="auto"/>
        <w:rPr>
          <w:rFonts w:ascii="黑体" w:hAnsi="黑体" w:eastAsia="黑体"/>
          <w:color w:val="auto"/>
          <w:sz w:val="24"/>
          <w:highlight w:val="none"/>
          <w:lang w:eastAsia="zh-CN"/>
        </w:rPr>
      </w:pPr>
      <w:r>
        <w:rPr>
          <w:rFonts w:hint="eastAsia" w:ascii="黑体" w:hAnsi="黑体" w:eastAsia="黑体"/>
          <w:color w:val="auto"/>
          <w:sz w:val="24"/>
          <w:highlight w:val="none"/>
          <w:lang w:eastAsia="zh-CN"/>
        </w:rPr>
        <w:t>附件1</w:t>
      </w:r>
    </w:p>
    <w:p w14:paraId="29E5BCDB">
      <w:pPr>
        <w:spacing w:after="0" w:line="240" w:lineRule="auto"/>
        <w:jc w:val="center"/>
        <w:rPr>
          <w:rFonts w:ascii="仿宋" w:hAnsi="仿宋" w:eastAsia="仿宋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highlight w:val="none"/>
          <w:lang w:eastAsia="zh-CN"/>
        </w:rPr>
        <w:t>投标报价清单</w:t>
      </w:r>
    </w:p>
    <w:p w14:paraId="26EFAC5A">
      <w:pPr>
        <w:spacing w:after="0" w:line="240" w:lineRule="auto"/>
        <w:rPr>
          <w:rFonts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采购项目名称：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湖州师范学院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eastAsia="zh-CN" w:bidi="ar"/>
        </w:rPr>
        <w:t>组织部承办第2期浙江省高校干部校际联合培训班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采购项目</w:t>
      </w:r>
    </w:p>
    <w:p w14:paraId="61B37FDB">
      <w:pPr>
        <w:spacing w:after="0" w:line="240" w:lineRule="auto"/>
        <w:rPr>
          <w:rFonts w:hint="default"/>
          <w:color w:val="auto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采购项目编号：XZ202</w:t>
      </w:r>
      <w:r>
        <w:rPr>
          <w:rFonts w:hint="default" w:ascii="仿宋" w:hAnsi="仿宋" w:eastAsia="仿宋"/>
          <w:color w:val="auto"/>
          <w:sz w:val="24"/>
          <w:highlight w:val="none"/>
          <w:lang w:eastAsia="zh-CN"/>
        </w:rPr>
        <w:t>5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-</w:t>
      </w:r>
      <w:r>
        <w:rPr>
          <w:rFonts w:hint="default" w:ascii="仿宋" w:hAnsi="仿宋" w:eastAsia="仿宋"/>
          <w:color w:val="auto"/>
          <w:sz w:val="24"/>
          <w:highlight w:val="none"/>
          <w:lang w:eastAsia="zh-CN"/>
        </w:rPr>
        <w:t>032</w:t>
      </w:r>
    </w:p>
    <w:tbl>
      <w:tblPr>
        <w:tblStyle w:val="17"/>
        <w:tblW w:w="8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291"/>
        <w:gridCol w:w="2068"/>
        <w:gridCol w:w="1863"/>
        <w:gridCol w:w="1930"/>
      </w:tblGrid>
      <w:tr w14:paraId="1D54C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66" w:type="dxa"/>
            <w:vAlign w:val="center"/>
          </w:tcPr>
          <w:p w14:paraId="6FD99454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序号</w:t>
            </w:r>
          </w:p>
        </w:tc>
        <w:tc>
          <w:tcPr>
            <w:tcW w:w="1291" w:type="dxa"/>
            <w:vAlign w:val="center"/>
          </w:tcPr>
          <w:p w14:paraId="48E0D04F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名称</w:t>
            </w:r>
          </w:p>
        </w:tc>
        <w:tc>
          <w:tcPr>
            <w:tcW w:w="2068" w:type="dxa"/>
            <w:vAlign w:val="center"/>
          </w:tcPr>
          <w:p w14:paraId="62EEE4D2">
            <w:pPr>
              <w:widowControl/>
              <w:spacing w:after="0"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数量及单位</w:t>
            </w:r>
          </w:p>
        </w:tc>
        <w:tc>
          <w:tcPr>
            <w:tcW w:w="1863" w:type="dxa"/>
            <w:vAlign w:val="center"/>
          </w:tcPr>
          <w:p w14:paraId="57F2F686">
            <w:pPr>
              <w:widowControl/>
              <w:spacing w:after="0"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投标</w:t>
            </w:r>
            <w:r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单价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元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）</w:t>
            </w:r>
          </w:p>
        </w:tc>
        <w:tc>
          <w:tcPr>
            <w:tcW w:w="1930" w:type="dxa"/>
            <w:vAlign w:val="center"/>
          </w:tcPr>
          <w:p w14:paraId="34D0B8C8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投标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总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价（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元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）</w:t>
            </w:r>
          </w:p>
        </w:tc>
      </w:tr>
      <w:tr w14:paraId="42DFC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66" w:type="dxa"/>
            <w:vAlign w:val="center"/>
          </w:tcPr>
          <w:p w14:paraId="48EB4E6C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1</w:t>
            </w:r>
          </w:p>
        </w:tc>
        <w:tc>
          <w:tcPr>
            <w:tcW w:w="1291" w:type="dxa"/>
            <w:vAlign w:val="center"/>
          </w:tcPr>
          <w:p w14:paraId="5D94EF8D">
            <w:pPr>
              <w:widowControl/>
              <w:spacing w:after="0" w:line="24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培训费</w:t>
            </w:r>
          </w:p>
        </w:tc>
        <w:tc>
          <w:tcPr>
            <w:tcW w:w="2068" w:type="dxa"/>
            <w:vAlign w:val="center"/>
          </w:tcPr>
          <w:p w14:paraId="2CCC6DB7">
            <w:pPr>
              <w:widowControl/>
              <w:spacing w:after="0" w:line="24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120人</w:t>
            </w:r>
          </w:p>
        </w:tc>
        <w:tc>
          <w:tcPr>
            <w:tcW w:w="1863" w:type="dxa"/>
            <w:vAlign w:val="center"/>
          </w:tcPr>
          <w:p w14:paraId="48EFA080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</w:pPr>
          </w:p>
        </w:tc>
        <w:tc>
          <w:tcPr>
            <w:tcW w:w="1930" w:type="dxa"/>
            <w:vAlign w:val="center"/>
          </w:tcPr>
          <w:p w14:paraId="2808DB14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</w:pPr>
          </w:p>
        </w:tc>
      </w:tr>
      <w:tr w14:paraId="33E7E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66" w:type="dxa"/>
            <w:vAlign w:val="center"/>
          </w:tcPr>
          <w:p w14:paraId="110B9AC7">
            <w:pPr>
              <w:widowControl/>
              <w:spacing w:after="0" w:line="24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2</w:t>
            </w:r>
          </w:p>
        </w:tc>
        <w:tc>
          <w:tcPr>
            <w:tcW w:w="1291" w:type="dxa"/>
            <w:vAlign w:val="center"/>
          </w:tcPr>
          <w:p w14:paraId="1AE2FB46">
            <w:pPr>
              <w:widowControl/>
              <w:spacing w:after="0" w:line="24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lang w:eastAsia="zh-CN" w:bidi="ar"/>
              </w:rPr>
              <w:t>师资费</w:t>
            </w:r>
          </w:p>
        </w:tc>
        <w:tc>
          <w:tcPr>
            <w:tcW w:w="2068" w:type="dxa"/>
            <w:vAlign w:val="center"/>
          </w:tcPr>
          <w:p w14:paraId="2C4C3484">
            <w:pPr>
              <w:widowControl/>
              <w:spacing w:after="0" w:line="240" w:lineRule="auto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/>
                <w:color w:val="auto"/>
                <w:sz w:val="24"/>
                <w:highlight w:val="none"/>
                <w:lang w:eastAsia="zh-CN"/>
              </w:rPr>
              <w:t>4.5天</w:t>
            </w:r>
          </w:p>
        </w:tc>
        <w:tc>
          <w:tcPr>
            <w:tcW w:w="1863" w:type="dxa"/>
            <w:vAlign w:val="center"/>
          </w:tcPr>
          <w:p w14:paraId="3DD2767B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</w:pPr>
          </w:p>
        </w:tc>
        <w:tc>
          <w:tcPr>
            <w:tcW w:w="1930" w:type="dxa"/>
            <w:vAlign w:val="center"/>
          </w:tcPr>
          <w:p w14:paraId="612E1E24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</w:pPr>
          </w:p>
        </w:tc>
      </w:tr>
      <w:tr w14:paraId="567E9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66" w:type="dxa"/>
            <w:vAlign w:val="center"/>
          </w:tcPr>
          <w:p w14:paraId="2B66FFB6">
            <w:pPr>
              <w:widowControl/>
              <w:spacing w:after="0" w:line="240" w:lineRule="auto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计</w:t>
            </w:r>
          </w:p>
        </w:tc>
        <w:tc>
          <w:tcPr>
            <w:tcW w:w="7152" w:type="dxa"/>
            <w:gridSpan w:val="4"/>
            <w:vAlign w:val="center"/>
          </w:tcPr>
          <w:p w14:paraId="56F7F54D"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人民币大写：元整（￥元）</w:t>
            </w:r>
          </w:p>
        </w:tc>
      </w:tr>
    </w:tbl>
    <w:p w14:paraId="0ECBBEDD">
      <w:pPr>
        <w:spacing w:after="0" w:line="240" w:lineRule="auto"/>
        <w:rPr>
          <w:rFonts w:ascii="仿宋" w:hAnsi="仿宋" w:eastAsia="仿宋"/>
          <w:b/>
          <w:color w:val="auto"/>
          <w:sz w:val="24"/>
          <w:highlight w:val="none"/>
          <w:lang w:eastAsia="zh-CN"/>
        </w:rPr>
      </w:pPr>
    </w:p>
    <w:p w14:paraId="4FD9D48B">
      <w:pPr>
        <w:spacing w:after="0" w:line="240" w:lineRule="auto"/>
        <w:rPr>
          <w:rFonts w:ascii="仿宋" w:hAnsi="仿宋" w:eastAsia="仿宋"/>
          <w:b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注：以上报价含</w:t>
      </w:r>
      <w:r>
        <w:rPr>
          <w:rFonts w:hint="default" w:ascii="仿宋" w:hAnsi="仿宋" w:eastAsia="仿宋"/>
          <w:color w:val="auto"/>
          <w:sz w:val="24"/>
          <w:highlight w:val="none"/>
          <w:lang w:eastAsia="zh-CN"/>
        </w:rPr>
        <w:t>培训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费、</w:t>
      </w:r>
      <w:r>
        <w:rPr>
          <w:rFonts w:hint="default" w:ascii="仿宋" w:hAnsi="仿宋" w:eastAsia="仿宋"/>
          <w:color w:val="auto"/>
          <w:sz w:val="24"/>
          <w:highlight w:val="none"/>
          <w:lang w:eastAsia="zh-CN"/>
        </w:rPr>
        <w:t>场地费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、服务费、税费等完成本项目所需的全部费用。</w:t>
      </w:r>
    </w:p>
    <w:p w14:paraId="1B30C93D">
      <w:pPr>
        <w:spacing w:before="100" w:line="340" w:lineRule="exact"/>
        <w:ind w:firstLine="4581" w:firstLineChars="1909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</w:p>
    <w:p w14:paraId="2C95B14D">
      <w:pPr>
        <w:spacing w:before="100" w:line="340" w:lineRule="exact"/>
        <w:ind w:firstLine="4581" w:firstLineChars="1909"/>
        <w:rPr>
          <w:rFonts w:ascii="仿宋" w:hAnsi="仿宋" w:eastAsia="仿宋"/>
          <w:color w:val="auto"/>
          <w:sz w:val="24"/>
          <w:highlight w:val="none"/>
          <w:u w:val="singl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授权代表签字：</w:t>
      </w:r>
    </w:p>
    <w:p w14:paraId="5FD12B7F">
      <w:pPr>
        <w:spacing w:before="100" w:line="340" w:lineRule="exact"/>
        <w:ind w:right="120" w:firstLine="4560" w:firstLineChars="1900"/>
        <w:rPr>
          <w:rFonts w:ascii="仿宋" w:hAnsi="仿宋" w:eastAsia="仿宋"/>
          <w:color w:val="auto"/>
          <w:sz w:val="24"/>
          <w:highlight w:val="none"/>
          <w:u w:val="singl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投标人（盖章）：</w:t>
      </w:r>
    </w:p>
    <w:p w14:paraId="3C9B39F8">
      <w:pPr>
        <w:wordWrap w:val="0"/>
        <w:spacing w:before="100" w:line="340" w:lineRule="exact"/>
        <w:ind w:firstLine="480" w:firstLineChars="200"/>
        <w:jc w:val="right"/>
        <w:rPr>
          <w:rFonts w:ascii="仿宋" w:hAnsi="仿宋" w:eastAsia="仿宋"/>
          <w:color w:val="auto"/>
          <w:sz w:val="24"/>
          <w:highlight w:val="none"/>
          <w:u w:val="singl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 xml:space="preserve">             202</w:t>
      </w:r>
      <w:r>
        <w:rPr>
          <w:rFonts w:hint="default" w:ascii="仿宋" w:hAnsi="仿宋" w:eastAsia="仿宋"/>
          <w:color w:val="auto"/>
          <w:sz w:val="24"/>
          <w:highlight w:val="none"/>
          <w:lang w:eastAsia="zh-CN"/>
        </w:rPr>
        <w:t>5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年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月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日</w:t>
      </w:r>
    </w:p>
    <w:p w14:paraId="2FE5E6D0">
      <w:pPr>
        <w:spacing w:after="0" w:line="360" w:lineRule="auto"/>
        <w:rPr>
          <w:rFonts w:ascii="仿宋" w:hAnsi="仿宋" w:eastAsia="仿宋"/>
          <w:color w:val="auto"/>
          <w:sz w:val="24"/>
          <w:highlight w:val="none"/>
          <w:lang w:eastAsia="zh-CN"/>
        </w:rPr>
      </w:pPr>
    </w:p>
    <w:p w14:paraId="675F9AF9">
      <w:pPr>
        <w:spacing w:after="0" w:line="240" w:lineRule="auto"/>
        <w:rPr>
          <w:rFonts w:ascii="黑体" w:hAnsi="黑体" w:eastAsia="黑体"/>
          <w:color w:val="auto"/>
          <w:sz w:val="24"/>
          <w:highlight w:val="none"/>
          <w:lang w:eastAsia="zh-CN"/>
        </w:rPr>
      </w:pPr>
    </w:p>
    <w:p w14:paraId="1ECEF942">
      <w:pPr>
        <w:spacing w:after="0" w:line="240" w:lineRule="auto"/>
        <w:jc w:val="left"/>
        <w:rPr>
          <w:rFonts w:hint="default" w:ascii="仿宋" w:hAnsi="仿宋" w:eastAsia="仿宋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黑体" w:hAnsi="黑体" w:eastAsia="黑体"/>
          <w:color w:val="auto"/>
          <w:sz w:val="24"/>
          <w:highlight w:val="none"/>
          <w:lang w:eastAsia="zh-CN"/>
        </w:rPr>
        <w:t>附件2</w:t>
      </w:r>
      <w:r>
        <w:rPr>
          <w:rFonts w:hint="default" w:ascii="仿宋" w:hAnsi="仿宋" w:eastAsia="仿宋"/>
          <w:b/>
          <w:color w:val="auto"/>
          <w:sz w:val="32"/>
          <w:szCs w:val="32"/>
          <w:highlight w:val="none"/>
          <w:lang w:eastAsia="zh-CN"/>
        </w:rPr>
        <w:t xml:space="preserve">  </w:t>
      </w:r>
    </w:p>
    <w:p w14:paraId="46DDB15C">
      <w:pPr>
        <w:spacing w:after="0" w:line="240" w:lineRule="auto"/>
        <w:jc w:val="center"/>
        <w:rPr>
          <w:rFonts w:hint="default" w:ascii="仿宋" w:hAnsi="仿宋" w:eastAsia="仿宋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highlight w:val="none"/>
          <w:lang w:val="en-US" w:eastAsia="zh-CN"/>
        </w:rPr>
        <w:t>服务内容和要求</w:t>
      </w:r>
    </w:p>
    <w:p w14:paraId="28FCE3AE">
      <w:pPr>
        <w:pStyle w:val="48"/>
        <w:spacing w:line="240" w:lineRule="auto"/>
        <w:ind w:left="0" w:leftChars="0" w:firstLine="0" w:firstLineChars="0"/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430F94CD">
      <w:pPr>
        <w:spacing w:after="0" w:line="240" w:lineRule="auto"/>
        <w:ind w:firstLine="482" w:firstLineChars="200"/>
        <w:rPr>
          <w:rFonts w:hint="eastAsia" w:ascii="仿宋" w:hAnsi="仿宋" w:eastAsia="仿宋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highlight w:val="none"/>
          <w:lang w:val="en-US" w:eastAsia="zh-CN"/>
        </w:rPr>
        <w:t>一、培训服务要求</w:t>
      </w:r>
    </w:p>
    <w:p w14:paraId="4F77C70E">
      <w:pPr>
        <w:spacing w:after="0" w:line="240" w:lineRule="auto"/>
        <w:ind w:firstLine="480" w:firstLineChars="200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本培训班以习近平新时代中国特色社会主义思想为指导，精心汇集多领域顶尖实践者与专家学者，结合推进教育、科技、人才一体化发展设计课程，围绕科技创新、创新体系、产教融合、人工智能等关键领域，通过多样化的教学方法，包括理论讲授、案例教学、互动式教学、研讨交流等，旨在全方位、多层次地激发领导干部的学习热情与实干精神，拓展学员在教育体制机制创新、提升科技创新能力、服务国家战略发展等方面的思路，不断增强政治意识、大局意识、核心意识、看齐意识，坚定理想信念，提高政治判断力、政治领悟力、政治执行力，提升履职能力，打造高素质专业化干部队伍。</w:t>
      </w:r>
    </w:p>
    <w:p w14:paraId="6CE1E36B">
      <w:pPr>
        <w:spacing w:after="0" w:line="240" w:lineRule="auto"/>
        <w:ind w:firstLine="480" w:firstLineChars="200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</w:p>
    <w:p w14:paraId="1286464B">
      <w:pPr>
        <w:spacing w:after="0" w:line="240" w:lineRule="auto"/>
        <w:ind w:firstLine="482" w:firstLineChars="200"/>
        <w:rPr>
          <w:rFonts w:hint="eastAsia" w:ascii="仿宋" w:hAnsi="仿宋" w:eastAsia="仿宋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highlight w:val="none"/>
          <w:lang w:val="en-US" w:eastAsia="zh-CN"/>
        </w:rPr>
        <w:t>二、后勤保障要求</w:t>
      </w:r>
    </w:p>
    <w:p w14:paraId="5BEB7366">
      <w:pPr>
        <w:spacing w:after="0" w:line="240" w:lineRule="auto"/>
        <w:ind w:firstLine="480" w:firstLineChars="200"/>
        <w:rPr>
          <w:rFonts w:hint="default" w:ascii="仿宋" w:hAnsi="仿宋" w:eastAsia="仿宋"/>
          <w:color w:val="auto"/>
          <w:sz w:val="24"/>
          <w:highlight w:val="none"/>
          <w:lang w:val="en-US" w:eastAsia="zh-CN"/>
        </w:rPr>
      </w:pPr>
    </w:p>
    <w:p w14:paraId="131F5E38">
      <w:pPr>
        <w:spacing w:after="0" w:line="240" w:lineRule="auto"/>
        <w:ind w:firstLine="480" w:firstLineChars="200"/>
        <w:rPr>
          <w:rFonts w:hint="default" w:ascii="仿宋" w:hAnsi="仿宋" w:eastAsia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1.</w:t>
      </w:r>
      <w:r>
        <w:rPr>
          <w:rFonts w:hint="default" w:ascii="仿宋" w:hAnsi="仿宋" w:eastAsia="仿宋"/>
          <w:color w:val="auto"/>
          <w:sz w:val="24"/>
          <w:highlight w:val="none"/>
          <w:lang w:val="en-US" w:eastAsia="zh-CN"/>
        </w:rPr>
        <w:t>车辆安排：安排大巴提供接送机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、接送站</w:t>
      </w:r>
      <w:r>
        <w:rPr>
          <w:rFonts w:hint="default" w:ascii="仿宋" w:hAnsi="仿宋" w:eastAsia="仿宋"/>
          <w:color w:val="auto"/>
          <w:sz w:val="24"/>
          <w:highlight w:val="none"/>
          <w:lang w:val="en-US" w:eastAsia="zh-CN"/>
        </w:rPr>
        <w:t>服务、现场教学用车，所有大巴均备足量矿泉水。</w:t>
      </w:r>
    </w:p>
    <w:p w14:paraId="287AB393">
      <w:pPr>
        <w:spacing w:after="0" w:line="240" w:lineRule="auto"/>
        <w:ind w:firstLine="480" w:firstLineChars="200"/>
        <w:rPr>
          <w:rFonts w:hint="default" w:ascii="仿宋" w:hAnsi="仿宋" w:eastAsia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2.</w:t>
      </w:r>
      <w:r>
        <w:rPr>
          <w:rFonts w:hint="default" w:ascii="仿宋" w:hAnsi="仿宋" w:eastAsia="仿宋"/>
          <w:color w:val="auto"/>
          <w:sz w:val="24"/>
          <w:highlight w:val="none"/>
          <w:lang w:val="en-US" w:eastAsia="zh-CN"/>
        </w:rPr>
        <w:t>教室安排：提前根据座席表完成教室布置，桌面放置学员手提袋、学员手册、笔、党徽、学员证等必备物资。</w:t>
      </w:r>
    </w:p>
    <w:p w14:paraId="679B12E9">
      <w:pPr>
        <w:spacing w:after="0" w:line="240" w:lineRule="auto"/>
        <w:ind w:firstLine="480" w:firstLineChars="200"/>
        <w:rPr>
          <w:rFonts w:hint="default" w:ascii="仿宋" w:hAnsi="仿宋" w:eastAsia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3.</w:t>
      </w:r>
      <w:r>
        <w:rPr>
          <w:rFonts w:hint="default" w:ascii="仿宋" w:hAnsi="仿宋" w:eastAsia="仿宋"/>
          <w:color w:val="auto"/>
          <w:sz w:val="24"/>
          <w:highlight w:val="none"/>
          <w:lang w:val="en-US" w:eastAsia="zh-CN"/>
        </w:rPr>
        <w:t>人员安排：每个班级配备1-2名带班老师，全程跟班服务，确保培训顺利进行。</w:t>
      </w:r>
    </w:p>
    <w:p w14:paraId="7E2CF82C">
      <w:pPr>
        <w:spacing w:after="0" w:line="240" w:lineRule="auto"/>
        <w:ind w:firstLine="480" w:firstLineChars="200"/>
        <w:rPr>
          <w:rFonts w:hint="default" w:ascii="仿宋" w:hAnsi="仿宋" w:eastAsia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4.</w:t>
      </w:r>
      <w:r>
        <w:rPr>
          <w:rFonts w:hint="default" w:ascii="仿宋" w:hAnsi="仿宋" w:eastAsia="仿宋"/>
          <w:color w:val="auto"/>
          <w:sz w:val="24"/>
          <w:highlight w:val="none"/>
          <w:lang w:val="en-US" w:eastAsia="zh-CN"/>
        </w:rPr>
        <w:t>住宿地点：深圳改革开放干部学院综合楼8-22楼客房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。</w:t>
      </w:r>
    </w:p>
    <w:p w14:paraId="68AFCCDC">
      <w:pPr>
        <w:spacing w:after="0" w:line="240" w:lineRule="auto"/>
        <w:ind w:firstLine="480" w:firstLineChars="200"/>
        <w:rPr>
          <w:rFonts w:hint="default" w:ascii="仿宋" w:hAnsi="仿宋" w:eastAsia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5.</w:t>
      </w:r>
      <w:r>
        <w:rPr>
          <w:rFonts w:hint="default" w:ascii="仿宋" w:hAnsi="仿宋" w:eastAsia="仿宋"/>
          <w:color w:val="auto"/>
          <w:sz w:val="24"/>
          <w:highlight w:val="none"/>
          <w:lang w:val="en-US" w:eastAsia="zh-CN"/>
        </w:rPr>
        <w:t>就餐地点：深圳改革开放干部学院学员综合楼4-5楼学员餐厅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。</w:t>
      </w:r>
    </w:p>
    <w:p w14:paraId="65881B8E">
      <w:pPr>
        <w:spacing w:after="0" w:line="240" w:lineRule="auto"/>
        <w:ind w:firstLine="480" w:firstLineChars="200"/>
        <w:rPr>
          <w:rFonts w:hint="default" w:ascii="仿宋" w:hAnsi="仿宋" w:eastAsia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6.</w:t>
      </w:r>
      <w:r>
        <w:rPr>
          <w:rFonts w:hint="default" w:ascii="仿宋" w:hAnsi="仿宋" w:eastAsia="仿宋"/>
          <w:color w:val="auto"/>
          <w:sz w:val="24"/>
          <w:highlight w:val="none"/>
          <w:lang w:val="en-US" w:eastAsia="zh-CN"/>
        </w:rPr>
        <w:t>茶歇安排：教室旁专设茶歇区，备有红茶、绿茶、咖啡、开水等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。</w:t>
      </w:r>
    </w:p>
    <w:p w14:paraId="1535D560">
      <w:pPr>
        <w:spacing w:after="0" w:line="240" w:lineRule="auto"/>
        <w:ind w:firstLine="480" w:firstLineChars="200"/>
        <w:rPr>
          <w:rFonts w:hint="default" w:ascii="仿宋" w:hAnsi="仿宋" w:eastAsia="仿宋"/>
          <w:color w:val="auto"/>
          <w:sz w:val="24"/>
          <w:highlight w:val="none"/>
          <w:lang w:val="en-US" w:eastAsia="zh-CN"/>
        </w:rPr>
      </w:pPr>
    </w:p>
    <w:p w14:paraId="33341186">
      <w:pPr>
        <w:spacing w:after="0" w:line="240" w:lineRule="auto"/>
        <w:ind w:firstLine="480" w:firstLineChars="200"/>
        <w:rPr>
          <w:rFonts w:hint="default" w:ascii="仿宋" w:hAnsi="仿宋" w:eastAsia="仿宋"/>
          <w:color w:val="auto"/>
          <w:sz w:val="24"/>
          <w:highlight w:val="none"/>
          <w:lang w:val="en-US" w:eastAsia="zh-CN"/>
        </w:rPr>
        <w:sectPr>
          <w:pgSz w:w="11906" w:h="16838"/>
          <w:pgMar w:top="1304" w:right="1588" w:bottom="1021" w:left="1588" w:header="851" w:footer="992" w:gutter="0"/>
          <w:cols w:space="425" w:num="1"/>
          <w:docGrid w:type="lines" w:linePitch="312" w:charSpace="0"/>
        </w:sectPr>
      </w:pPr>
    </w:p>
    <w:p w14:paraId="6A1CE644">
      <w:pPr>
        <w:spacing w:line="24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</w:p>
    <w:sectPr>
      <w:pgSz w:w="11906" w:h="16838"/>
      <w:pgMar w:top="1304" w:right="1588" w:bottom="1021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YTcyMmZiMDk2YzJmNjU0Y2I1YzE5MTg1MjQ0OWQifQ=="/>
  </w:docVars>
  <w:rsids>
    <w:rsidRoot w:val="00981B2D"/>
    <w:rsid w:val="00006F97"/>
    <w:rsid w:val="000148E3"/>
    <w:rsid w:val="00033F10"/>
    <w:rsid w:val="00047190"/>
    <w:rsid w:val="000602BE"/>
    <w:rsid w:val="0007391A"/>
    <w:rsid w:val="00077B0E"/>
    <w:rsid w:val="000974B0"/>
    <w:rsid w:val="000C5DDA"/>
    <w:rsid w:val="000C74B2"/>
    <w:rsid w:val="001119DB"/>
    <w:rsid w:val="00136F45"/>
    <w:rsid w:val="001431D5"/>
    <w:rsid w:val="00155B81"/>
    <w:rsid w:val="001847AD"/>
    <w:rsid w:val="0019727A"/>
    <w:rsid w:val="001C3482"/>
    <w:rsid w:val="001E35E8"/>
    <w:rsid w:val="001F4F6B"/>
    <w:rsid w:val="001F6E41"/>
    <w:rsid w:val="00223F7F"/>
    <w:rsid w:val="002252F9"/>
    <w:rsid w:val="0022687C"/>
    <w:rsid w:val="002313B8"/>
    <w:rsid w:val="00247BA2"/>
    <w:rsid w:val="00262C6F"/>
    <w:rsid w:val="00277CD1"/>
    <w:rsid w:val="00282DFF"/>
    <w:rsid w:val="00290A4F"/>
    <w:rsid w:val="00293B78"/>
    <w:rsid w:val="002A2FCB"/>
    <w:rsid w:val="002B7834"/>
    <w:rsid w:val="002D5AD8"/>
    <w:rsid w:val="00301262"/>
    <w:rsid w:val="00341C94"/>
    <w:rsid w:val="0035214D"/>
    <w:rsid w:val="00374D03"/>
    <w:rsid w:val="0037651D"/>
    <w:rsid w:val="00377E50"/>
    <w:rsid w:val="003A28D8"/>
    <w:rsid w:val="003B081E"/>
    <w:rsid w:val="003D35CA"/>
    <w:rsid w:val="003E4D40"/>
    <w:rsid w:val="003F3B9E"/>
    <w:rsid w:val="003F6A7E"/>
    <w:rsid w:val="00421AC5"/>
    <w:rsid w:val="00485E7C"/>
    <w:rsid w:val="00486EA4"/>
    <w:rsid w:val="004A5C53"/>
    <w:rsid w:val="004D12C7"/>
    <w:rsid w:val="00506FC9"/>
    <w:rsid w:val="00533C27"/>
    <w:rsid w:val="00533E0C"/>
    <w:rsid w:val="00577A8B"/>
    <w:rsid w:val="0058068F"/>
    <w:rsid w:val="005A3DD5"/>
    <w:rsid w:val="005A4FAF"/>
    <w:rsid w:val="005E20B6"/>
    <w:rsid w:val="005E3210"/>
    <w:rsid w:val="0061361A"/>
    <w:rsid w:val="00646079"/>
    <w:rsid w:val="00662B36"/>
    <w:rsid w:val="0067008C"/>
    <w:rsid w:val="00676BBC"/>
    <w:rsid w:val="00690B6A"/>
    <w:rsid w:val="00692E98"/>
    <w:rsid w:val="006C04C1"/>
    <w:rsid w:val="006C1D07"/>
    <w:rsid w:val="006E7C72"/>
    <w:rsid w:val="007074FB"/>
    <w:rsid w:val="00731A1E"/>
    <w:rsid w:val="007411A0"/>
    <w:rsid w:val="00742716"/>
    <w:rsid w:val="00743E3A"/>
    <w:rsid w:val="00765149"/>
    <w:rsid w:val="00787C21"/>
    <w:rsid w:val="00796FAD"/>
    <w:rsid w:val="007C2F10"/>
    <w:rsid w:val="007F31FD"/>
    <w:rsid w:val="008610E5"/>
    <w:rsid w:val="00871908"/>
    <w:rsid w:val="00872B66"/>
    <w:rsid w:val="00873EB5"/>
    <w:rsid w:val="00885810"/>
    <w:rsid w:val="008A6901"/>
    <w:rsid w:val="008A7BED"/>
    <w:rsid w:val="008B2694"/>
    <w:rsid w:val="008B4783"/>
    <w:rsid w:val="008D6E99"/>
    <w:rsid w:val="009050F6"/>
    <w:rsid w:val="009246BE"/>
    <w:rsid w:val="0093609F"/>
    <w:rsid w:val="00945964"/>
    <w:rsid w:val="009469F1"/>
    <w:rsid w:val="00956121"/>
    <w:rsid w:val="00957100"/>
    <w:rsid w:val="00981B2D"/>
    <w:rsid w:val="00992EF7"/>
    <w:rsid w:val="009B05DE"/>
    <w:rsid w:val="009C7CF7"/>
    <w:rsid w:val="009E118A"/>
    <w:rsid w:val="009E6AA5"/>
    <w:rsid w:val="00A26401"/>
    <w:rsid w:val="00A436D7"/>
    <w:rsid w:val="00A51E62"/>
    <w:rsid w:val="00A707C8"/>
    <w:rsid w:val="00A828F8"/>
    <w:rsid w:val="00A967AF"/>
    <w:rsid w:val="00AB5B55"/>
    <w:rsid w:val="00AC743A"/>
    <w:rsid w:val="00AD6333"/>
    <w:rsid w:val="00AF795E"/>
    <w:rsid w:val="00B024D3"/>
    <w:rsid w:val="00B20CFC"/>
    <w:rsid w:val="00B321C7"/>
    <w:rsid w:val="00B35DD9"/>
    <w:rsid w:val="00B417FA"/>
    <w:rsid w:val="00B4536D"/>
    <w:rsid w:val="00B55971"/>
    <w:rsid w:val="00B62B35"/>
    <w:rsid w:val="00B72DE1"/>
    <w:rsid w:val="00B74204"/>
    <w:rsid w:val="00BA22B9"/>
    <w:rsid w:val="00BA5691"/>
    <w:rsid w:val="00BD1F55"/>
    <w:rsid w:val="00BE4FC0"/>
    <w:rsid w:val="00BE50A4"/>
    <w:rsid w:val="00BF3519"/>
    <w:rsid w:val="00C03987"/>
    <w:rsid w:val="00C14CF1"/>
    <w:rsid w:val="00C169FF"/>
    <w:rsid w:val="00C91829"/>
    <w:rsid w:val="00C929FF"/>
    <w:rsid w:val="00C97080"/>
    <w:rsid w:val="00CA3668"/>
    <w:rsid w:val="00CC65EC"/>
    <w:rsid w:val="00CD7197"/>
    <w:rsid w:val="00CE2F44"/>
    <w:rsid w:val="00D015D3"/>
    <w:rsid w:val="00D07C81"/>
    <w:rsid w:val="00D1378A"/>
    <w:rsid w:val="00D27589"/>
    <w:rsid w:val="00D464A0"/>
    <w:rsid w:val="00D46710"/>
    <w:rsid w:val="00D5660E"/>
    <w:rsid w:val="00D62FCD"/>
    <w:rsid w:val="00D9269E"/>
    <w:rsid w:val="00DA0909"/>
    <w:rsid w:val="00DC4F80"/>
    <w:rsid w:val="00DE4CB8"/>
    <w:rsid w:val="00E11CBA"/>
    <w:rsid w:val="00E16324"/>
    <w:rsid w:val="00E3735D"/>
    <w:rsid w:val="00E46CD5"/>
    <w:rsid w:val="00E66F2C"/>
    <w:rsid w:val="00EE381C"/>
    <w:rsid w:val="00EF648E"/>
    <w:rsid w:val="00F03689"/>
    <w:rsid w:val="00F05AD1"/>
    <w:rsid w:val="00F1587F"/>
    <w:rsid w:val="00F158D1"/>
    <w:rsid w:val="00F36DCF"/>
    <w:rsid w:val="00F67CF8"/>
    <w:rsid w:val="00F704D0"/>
    <w:rsid w:val="00F924EC"/>
    <w:rsid w:val="00FB0EFA"/>
    <w:rsid w:val="00FB3A72"/>
    <w:rsid w:val="00FF6BC6"/>
    <w:rsid w:val="04874B13"/>
    <w:rsid w:val="05416F00"/>
    <w:rsid w:val="05CA1B17"/>
    <w:rsid w:val="07103CA6"/>
    <w:rsid w:val="0A3F35F5"/>
    <w:rsid w:val="0AC0264D"/>
    <w:rsid w:val="0ECB6CF0"/>
    <w:rsid w:val="173F23DF"/>
    <w:rsid w:val="18257D4D"/>
    <w:rsid w:val="186F7AC3"/>
    <w:rsid w:val="1D4720E1"/>
    <w:rsid w:val="21E83FA6"/>
    <w:rsid w:val="272D7268"/>
    <w:rsid w:val="2A1748B8"/>
    <w:rsid w:val="2D6B44BC"/>
    <w:rsid w:val="2EE97BE6"/>
    <w:rsid w:val="2FA85C02"/>
    <w:rsid w:val="38B4096E"/>
    <w:rsid w:val="3B504323"/>
    <w:rsid w:val="429C05D9"/>
    <w:rsid w:val="49812E11"/>
    <w:rsid w:val="584953D4"/>
    <w:rsid w:val="5E8F21FD"/>
    <w:rsid w:val="5E922BAA"/>
    <w:rsid w:val="5EE35AB8"/>
    <w:rsid w:val="5F8E2767"/>
    <w:rsid w:val="5FB55E99"/>
    <w:rsid w:val="647A5623"/>
    <w:rsid w:val="65DB6237"/>
    <w:rsid w:val="6AF90D27"/>
    <w:rsid w:val="6C7231B5"/>
    <w:rsid w:val="6DB16153"/>
    <w:rsid w:val="752C2FC3"/>
    <w:rsid w:val="75E32F85"/>
    <w:rsid w:val="78782DD1"/>
    <w:rsid w:val="79DBEB2E"/>
    <w:rsid w:val="79E3407B"/>
    <w:rsid w:val="79ED0471"/>
    <w:rsid w:val="7C8702B0"/>
    <w:rsid w:val="7D4C99AF"/>
    <w:rsid w:val="7E960D47"/>
    <w:rsid w:val="BF7FE064"/>
    <w:rsid w:val="EFED0C34"/>
    <w:rsid w:val="FDFFC8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Balloon Text"/>
    <w:basedOn w:val="1"/>
    <w:link w:val="32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3">
    <w:name w:val="footer"/>
    <w:basedOn w:val="1"/>
    <w:link w:val="33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4">
    <w:name w:val="header"/>
    <w:basedOn w:val="1"/>
    <w:link w:val="2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6">
    <w:name w:val="Title"/>
    <w:basedOn w:val="1"/>
    <w:next w:val="1"/>
    <w:link w:val="35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8">
    <w:name w:val="Table Grid"/>
    <w:basedOn w:val="1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Emphasis"/>
    <w:basedOn w:val="19"/>
    <w:qFormat/>
    <w:uiPriority w:val="20"/>
    <w:rPr>
      <w:i/>
      <w:iCs/>
    </w:rPr>
  </w:style>
  <w:style w:type="character" w:customStyle="1" w:styleId="22">
    <w:name w:val="页眉 Char"/>
    <w:basedOn w:val="19"/>
    <w:link w:val="14"/>
    <w:semiHidden/>
    <w:qFormat/>
    <w:uiPriority w:val="99"/>
    <w:rPr>
      <w:sz w:val="18"/>
      <w:szCs w:val="18"/>
    </w:rPr>
  </w:style>
  <w:style w:type="character" w:customStyle="1" w:styleId="23">
    <w:name w:val="标题 1 Char"/>
    <w:basedOn w:val="19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4">
    <w:name w:val="标题 2 Char"/>
    <w:basedOn w:val="19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5">
    <w:name w:val="标题 3 Char"/>
    <w:basedOn w:val="19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6">
    <w:name w:val="标题 4 Char"/>
    <w:basedOn w:val="19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7">
    <w:name w:val="标题 5 Char"/>
    <w:basedOn w:val="19"/>
    <w:link w:val="6"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28">
    <w:name w:val="标题 6 Char"/>
    <w:basedOn w:val="19"/>
    <w:link w:val="7"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29">
    <w:name w:val="标题 7 Char"/>
    <w:basedOn w:val="19"/>
    <w:link w:val="8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标题 8 Char"/>
    <w:basedOn w:val="19"/>
    <w:link w:val="9"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1">
    <w:name w:val="标题 9 Char"/>
    <w:basedOn w:val="19"/>
    <w:link w:val="10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批注框文本 Char"/>
    <w:basedOn w:val="19"/>
    <w:link w:val="12"/>
    <w:semiHidden/>
    <w:qFormat/>
    <w:uiPriority w:val="99"/>
    <w:rPr>
      <w:sz w:val="18"/>
      <w:szCs w:val="18"/>
    </w:rPr>
  </w:style>
  <w:style w:type="character" w:customStyle="1" w:styleId="33">
    <w:name w:val="页脚 Char"/>
    <w:basedOn w:val="19"/>
    <w:link w:val="13"/>
    <w:semiHidden/>
    <w:qFormat/>
    <w:uiPriority w:val="99"/>
    <w:rPr>
      <w:sz w:val="18"/>
      <w:szCs w:val="18"/>
    </w:rPr>
  </w:style>
  <w:style w:type="character" w:customStyle="1" w:styleId="34">
    <w:name w:val="副标题 Char"/>
    <w:basedOn w:val="19"/>
    <w:link w:val="1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35">
    <w:name w:val="标题 Char"/>
    <w:basedOn w:val="19"/>
    <w:link w:val="16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36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7">
    <w:name w:val="List Paragraph"/>
    <w:basedOn w:val="1"/>
    <w:qFormat/>
    <w:uiPriority w:val="34"/>
    <w:pPr>
      <w:ind w:left="720"/>
      <w:contextualSpacing/>
    </w:pPr>
  </w:style>
  <w:style w:type="paragraph" w:styleId="38">
    <w:name w:val="Quote"/>
    <w:basedOn w:val="1"/>
    <w:next w:val="1"/>
    <w:link w:val="3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39">
    <w:name w:val="引用 Char"/>
    <w:basedOn w:val="19"/>
    <w:link w:val="3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0">
    <w:name w:val="Intense Quote"/>
    <w:basedOn w:val="1"/>
    <w:next w:val="1"/>
    <w:link w:val="41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1">
    <w:name w:val="明显引用 Char"/>
    <w:basedOn w:val="19"/>
    <w:link w:val="40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2">
    <w:name w:val="不明显强调1"/>
    <w:basedOn w:val="1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明显强调1"/>
    <w:basedOn w:val="19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4">
    <w:name w:val="不明显参考1"/>
    <w:basedOn w:val="19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5">
    <w:name w:val="明显参考1"/>
    <w:basedOn w:val="19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6">
    <w:name w:val="书籍标题1"/>
    <w:basedOn w:val="19"/>
    <w:qFormat/>
    <w:uiPriority w:val="33"/>
    <w:rPr>
      <w:b/>
      <w:bCs/>
      <w:smallCaps/>
      <w:spacing w:val="5"/>
    </w:rPr>
  </w:style>
  <w:style w:type="paragraph" w:customStyle="1" w:styleId="47">
    <w:name w:val="TOC 标题1"/>
    <w:basedOn w:val="2"/>
    <w:next w:val="1"/>
    <w:semiHidden/>
    <w:unhideWhenUsed/>
    <w:qFormat/>
    <w:uiPriority w:val="39"/>
    <w:pPr>
      <w:outlineLvl w:val="9"/>
    </w:pPr>
  </w:style>
  <w:style w:type="paragraph" w:customStyle="1" w:styleId="48">
    <w:name w:val="正文段落"/>
    <w:qFormat/>
    <w:uiPriority w:val="0"/>
    <w:pPr>
      <w:widowControl w:val="0"/>
      <w:autoSpaceDE w:val="0"/>
      <w:autoSpaceDN w:val="0"/>
      <w:adjustRightInd w:val="0"/>
      <w:spacing w:line="360" w:lineRule="auto"/>
      <w:ind w:firstLine="200" w:firstLineChars="200"/>
    </w:pPr>
    <w:rPr>
      <w:rFonts w:ascii="Times New Roman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4</Pages>
  <Words>1496</Words>
  <Characters>1600</Characters>
  <Lines>140</Lines>
  <Paragraphs>39</Paragraphs>
  <TotalTime>1</TotalTime>
  <ScaleCrop>false</ScaleCrop>
  <LinksUpToDate>false</LinksUpToDate>
  <CharactersWithSpaces>1638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2021-10-14T18:27:00Z</dcterms:created>
  <dc:creator>admin</dc:creator>
  <cp:lastModifiedBy>叫我小强好了</cp:lastModifiedBy>
  <dcterms:modified xsi:type="dcterms:W3CDTF">2025-06-30T08:40:37Z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2E10755D77AE6FCDAA4B6168AFC6908E_43</vt:lpwstr>
  </property>
  <property fmtid="{D5CDD505-2E9C-101B-9397-08002B2CF9AE}" pid="4" name="KSOTemplateDocerSaveRecord">
    <vt:lpwstr>eyJoZGlkIjoiNDhmYTcyMmZiMDk2YzJmNjU0Y2I1YzE5MTg1MjQ0OWQiLCJ1c2VySWQiOiI1ODQ5NjU3MzAifQ==</vt:lpwstr>
  </property>
</Properties>
</file>