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
          <w:color w:val="000000"/>
          <w:sz w:val="28"/>
          <w:szCs w:val="28"/>
          <w:highlight w:val="none"/>
        </w:rPr>
        <w:t>湖州师范学院核心机房</w:t>
      </w:r>
      <w:r>
        <w:rPr>
          <w:rFonts w:hint="eastAsia" w:asciiTheme="minorEastAsia" w:hAnsiTheme="minorEastAsia" w:eastAsiaTheme="minorEastAsia" w:cstheme="minorEastAsia"/>
          <w:b/>
          <w:color w:val="000000"/>
          <w:sz w:val="28"/>
          <w:szCs w:val="28"/>
          <w:highlight w:val="none"/>
          <w:lang w:eastAsia="zh-CN"/>
        </w:rPr>
        <w:t>消防系统更新</w:t>
      </w:r>
      <w:r>
        <w:rPr>
          <w:rFonts w:hint="eastAsia" w:asciiTheme="minorEastAsia" w:hAnsiTheme="minorEastAsia" w:eastAsiaTheme="minorEastAsia" w:cstheme="minorEastAsia"/>
          <w:b/>
          <w:color w:val="000000"/>
          <w:sz w:val="28"/>
          <w:szCs w:val="28"/>
          <w:highlight w:val="none"/>
        </w:rPr>
        <w:t>采购项目</w:t>
      </w:r>
    </w:p>
    <w:p>
      <w:pPr>
        <w:jc w:val="center"/>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
          <w:color w:val="000000"/>
          <w:sz w:val="28"/>
          <w:szCs w:val="28"/>
          <w:highlight w:val="none"/>
        </w:rPr>
        <w:t>竞争性谈判文件</w:t>
      </w:r>
    </w:p>
    <w:p>
      <w:pPr>
        <w:jc w:val="center"/>
        <w:rPr>
          <w:rFonts w:hint="eastAsia" w:asciiTheme="minorEastAsia" w:hAnsiTheme="minorEastAsia" w:eastAsiaTheme="minorEastAsia" w:cstheme="minorEastAsia"/>
          <w:b/>
          <w:color w:val="000000"/>
          <w:sz w:val="18"/>
          <w:szCs w:val="18"/>
          <w:highlight w:val="none"/>
        </w:rPr>
      </w:pPr>
    </w:p>
    <w:p>
      <w:pPr>
        <w:spacing w:line="340" w:lineRule="exact"/>
        <w:ind w:firstLine="361" w:firstLineChars="200"/>
        <w:jc w:val="left"/>
        <w:rPr>
          <w:rFonts w:hint="eastAsia" w:asciiTheme="minorEastAsia" w:hAnsiTheme="minorEastAsia" w:eastAsiaTheme="minorEastAsia" w:cstheme="minorEastAsia"/>
          <w:b/>
          <w:bCs/>
          <w:color w:val="000000"/>
          <w:sz w:val="18"/>
          <w:szCs w:val="18"/>
          <w:highlight w:val="none"/>
        </w:rPr>
      </w:pPr>
      <w:r>
        <w:rPr>
          <w:rFonts w:hint="eastAsia" w:asciiTheme="minorEastAsia" w:hAnsiTheme="minorEastAsia" w:eastAsiaTheme="minorEastAsia" w:cstheme="minorEastAsia"/>
          <w:b/>
          <w:bCs/>
          <w:color w:val="000000"/>
          <w:sz w:val="18"/>
          <w:szCs w:val="18"/>
          <w:highlight w:val="none"/>
        </w:rPr>
        <w:t>一、招标项目名称及货物清单及要求：</w:t>
      </w:r>
    </w:p>
    <w:p>
      <w:pPr>
        <w:spacing w:line="340" w:lineRule="exact"/>
        <w:ind w:firstLine="360" w:firstLineChars="200"/>
        <w:jc w:val="left"/>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1、本项目名称：湖州师范学院核心机房</w:t>
      </w:r>
      <w:r>
        <w:rPr>
          <w:rFonts w:hint="eastAsia" w:asciiTheme="minorEastAsia" w:hAnsiTheme="minorEastAsia" w:eastAsiaTheme="minorEastAsia" w:cstheme="minorEastAsia"/>
          <w:color w:val="000000"/>
          <w:sz w:val="18"/>
          <w:szCs w:val="18"/>
          <w:highlight w:val="none"/>
          <w:lang w:eastAsia="zh-CN"/>
        </w:rPr>
        <w:t>消防系统更新</w:t>
      </w:r>
      <w:r>
        <w:rPr>
          <w:rFonts w:hint="eastAsia" w:asciiTheme="minorEastAsia" w:hAnsiTheme="minorEastAsia" w:eastAsiaTheme="minorEastAsia" w:cstheme="minorEastAsia"/>
          <w:color w:val="000000"/>
          <w:sz w:val="18"/>
          <w:szCs w:val="18"/>
          <w:highlight w:val="none"/>
        </w:rPr>
        <w:t>采购项目</w:t>
      </w:r>
    </w:p>
    <w:p>
      <w:pPr>
        <w:spacing w:line="340" w:lineRule="exact"/>
        <w:ind w:firstLine="360" w:firstLineChars="200"/>
        <w:jc w:val="left"/>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rPr>
        <w:t>2、采购项目编号:XZ201</w:t>
      </w:r>
      <w:r>
        <w:rPr>
          <w:rFonts w:hint="eastAsia" w:asciiTheme="minorEastAsia" w:hAnsiTheme="minorEastAsia" w:eastAsiaTheme="minorEastAsia" w:cstheme="minorEastAsia"/>
          <w:color w:val="000000"/>
          <w:sz w:val="18"/>
          <w:szCs w:val="18"/>
          <w:highlight w:val="none"/>
          <w:lang w:val="en-US" w:eastAsia="zh-CN"/>
        </w:rPr>
        <w:t>8</w:t>
      </w:r>
      <w:r>
        <w:rPr>
          <w:rFonts w:hint="eastAsia" w:asciiTheme="minorEastAsia" w:hAnsiTheme="minorEastAsia" w:eastAsiaTheme="minorEastAsia" w:cstheme="minorEastAsia"/>
          <w:color w:val="000000"/>
          <w:sz w:val="18"/>
          <w:szCs w:val="18"/>
          <w:highlight w:val="none"/>
        </w:rPr>
        <w:t>-0</w:t>
      </w:r>
      <w:r>
        <w:rPr>
          <w:rFonts w:hint="eastAsia" w:asciiTheme="minorEastAsia" w:hAnsiTheme="minorEastAsia" w:eastAsiaTheme="minorEastAsia" w:cstheme="minorEastAsia"/>
          <w:color w:val="000000"/>
          <w:sz w:val="18"/>
          <w:szCs w:val="18"/>
          <w:highlight w:val="none"/>
          <w:lang w:val="en-US" w:eastAsia="zh-CN"/>
        </w:rPr>
        <w:t>54</w:t>
      </w:r>
    </w:p>
    <w:p>
      <w:pPr>
        <w:spacing w:line="340" w:lineRule="exact"/>
        <w:ind w:firstLine="360" w:firstLineChars="200"/>
        <w:jc w:val="left"/>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3、采购组织类型：分散采购自行组织</w:t>
      </w:r>
    </w:p>
    <w:p>
      <w:pPr>
        <w:spacing w:line="340" w:lineRule="exact"/>
        <w:ind w:firstLine="360" w:firstLineChars="200"/>
        <w:jc w:val="left"/>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4、采购方式</w:t>
      </w:r>
      <w:r>
        <w:rPr>
          <w:rFonts w:hint="eastAsia" w:asciiTheme="minorEastAsia" w:hAnsiTheme="minorEastAsia" w:eastAsiaTheme="minorEastAsia" w:cstheme="minorEastAsia"/>
          <w:color w:val="auto"/>
          <w:sz w:val="18"/>
          <w:szCs w:val="18"/>
          <w:highlight w:val="none"/>
        </w:rPr>
        <w:t>：校内竞争性谈判</w:t>
      </w:r>
    </w:p>
    <w:p>
      <w:pPr>
        <w:spacing w:line="340" w:lineRule="exact"/>
        <w:ind w:firstLine="360" w:firstLineChars="200"/>
        <w:jc w:val="left"/>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5、采购预算：人民币</w:t>
      </w:r>
      <w:r>
        <w:rPr>
          <w:rFonts w:hint="eastAsia" w:asciiTheme="minorEastAsia" w:hAnsiTheme="minorEastAsia" w:eastAsiaTheme="minorEastAsia" w:cstheme="minorEastAsia"/>
          <w:color w:val="000000"/>
          <w:sz w:val="18"/>
          <w:szCs w:val="18"/>
          <w:highlight w:val="none"/>
          <w:lang w:val="en-US" w:eastAsia="zh-CN"/>
        </w:rPr>
        <w:t>9.9891万元</w:t>
      </w:r>
    </w:p>
    <w:p>
      <w:pPr>
        <w:spacing w:line="340" w:lineRule="exact"/>
        <w:ind w:firstLine="360" w:firstLineChars="200"/>
        <w:jc w:val="left"/>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6、质保期限：所有货物按原厂“三包服务期”规定</w:t>
      </w:r>
    </w:p>
    <w:p>
      <w:pPr>
        <w:spacing w:line="340" w:lineRule="exact"/>
        <w:ind w:firstLine="360" w:firstLineChars="200"/>
        <w:jc w:val="left"/>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lang w:val="en-US" w:eastAsia="zh-CN"/>
        </w:rPr>
        <w:t>7</w:t>
      </w:r>
      <w:r>
        <w:rPr>
          <w:rFonts w:hint="eastAsia" w:asciiTheme="minorEastAsia" w:hAnsiTheme="minorEastAsia" w:eastAsiaTheme="minorEastAsia" w:cstheme="minorEastAsia"/>
          <w:color w:val="000000"/>
          <w:sz w:val="18"/>
          <w:szCs w:val="18"/>
          <w:highlight w:val="none"/>
        </w:rPr>
        <w:t>、清单包括货物名称、规格尺寸、数量（见下表），本项目预算</w:t>
      </w:r>
      <w:r>
        <w:rPr>
          <w:rFonts w:hint="eastAsia" w:asciiTheme="minorEastAsia" w:hAnsiTheme="minorEastAsia" w:eastAsiaTheme="minorEastAsia" w:cstheme="minorEastAsia"/>
          <w:color w:val="000000"/>
          <w:sz w:val="18"/>
          <w:szCs w:val="18"/>
          <w:highlight w:val="none"/>
          <w:lang w:val="en-US" w:eastAsia="zh-CN"/>
        </w:rPr>
        <w:t>9.9891</w:t>
      </w:r>
      <w:r>
        <w:rPr>
          <w:rFonts w:hint="eastAsia" w:asciiTheme="minorEastAsia" w:hAnsiTheme="minorEastAsia" w:eastAsiaTheme="minorEastAsia" w:cstheme="minorEastAsia"/>
          <w:color w:val="000000"/>
          <w:sz w:val="18"/>
          <w:szCs w:val="18"/>
          <w:highlight w:val="none"/>
        </w:rPr>
        <w:t>万元。</w:t>
      </w:r>
    </w:p>
    <w:p>
      <w:pPr>
        <w:spacing w:line="340" w:lineRule="exact"/>
        <w:ind w:firstLine="360" w:firstLineChars="200"/>
        <w:jc w:val="left"/>
        <w:rPr>
          <w:rFonts w:hint="eastAsia" w:asciiTheme="minorEastAsia" w:hAnsiTheme="minorEastAsia" w:eastAsiaTheme="minorEastAsia" w:cstheme="minorEastAsia"/>
          <w:color w:val="000000"/>
          <w:sz w:val="18"/>
          <w:szCs w:val="18"/>
          <w:highlight w:val="none"/>
        </w:rPr>
      </w:pPr>
    </w:p>
    <w:tbl>
      <w:tblPr>
        <w:tblStyle w:val="7"/>
        <w:tblW w:w="8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7"/>
        <w:gridCol w:w="1077"/>
        <w:gridCol w:w="1032"/>
        <w:gridCol w:w="998"/>
        <w:gridCol w:w="795"/>
        <w:gridCol w:w="765"/>
        <w:gridCol w:w="3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7"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序号</w:t>
            </w:r>
          </w:p>
        </w:tc>
        <w:tc>
          <w:tcPr>
            <w:tcW w:w="1077"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名称</w:t>
            </w:r>
          </w:p>
        </w:tc>
        <w:tc>
          <w:tcPr>
            <w:tcW w:w="1032"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eastAsia="zh-CN"/>
              </w:rPr>
              <w:t>推荐品牌</w:t>
            </w:r>
          </w:p>
        </w:tc>
        <w:tc>
          <w:tcPr>
            <w:tcW w:w="998"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规格</w:t>
            </w:r>
          </w:p>
        </w:tc>
        <w:tc>
          <w:tcPr>
            <w:tcW w:w="795"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数量</w:t>
            </w:r>
          </w:p>
        </w:tc>
        <w:tc>
          <w:tcPr>
            <w:tcW w:w="765"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技术参数</w:t>
            </w:r>
          </w:p>
        </w:tc>
        <w:tc>
          <w:tcPr>
            <w:tcW w:w="3336"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7"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1077"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七氟丙烷柜式瓶组</w:t>
            </w:r>
            <w:r>
              <w:rPr>
                <w:rFonts w:hint="eastAsia" w:asciiTheme="minorEastAsia" w:hAnsiTheme="minorEastAsia" w:eastAsiaTheme="minorEastAsia" w:cstheme="minorEastAsia"/>
                <w:color w:val="000000"/>
                <w:sz w:val="18"/>
                <w:szCs w:val="18"/>
                <w:highlight w:val="none"/>
                <w:lang w:val="en-US" w:eastAsia="zh-CN"/>
              </w:rPr>
              <w:t>A</w:t>
            </w:r>
          </w:p>
        </w:tc>
        <w:tc>
          <w:tcPr>
            <w:tcW w:w="1032" w:type="dxa"/>
            <w:vAlign w:val="center"/>
          </w:tcPr>
          <w:p>
            <w:pPr>
              <w:spacing w:line="340" w:lineRule="exact"/>
              <w:jc w:val="both"/>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eastAsia="zh-CN"/>
              </w:rPr>
              <w:t>新纪元</w:t>
            </w:r>
          </w:p>
        </w:tc>
        <w:tc>
          <w:tcPr>
            <w:tcW w:w="998"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含瓶组、容器阀、压力信号装置、压力表、立柜、转换接头、低泄高密阀、安全阀、高压连接管、喷头、启动装置</w:t>
            </w:r>
          </w:p>
        </w:tc>
        <w:tc>
          <w:tcPr>
            <w:tcW w:w="795"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val="en-US" w:eastAsia="zh-CN"/>
              </w:rPr>
              <w:t>1套</w:t>
            </w:r>
          </w:p>
        </w:tc>
        <w:tc>
          <w:tcPr>
            <w:tcW w:w="765"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eastAsia="zh-CN"/>
              </w:rPr>
              <w:t>详见附件</w:t>
            </w:r>
            <w:r>
              <w:rPr>
                <w:rFonts w:hint="eastAsia" w:asciiTheme="minorEastAsia" w:hAnsiTheme="minorEastAsia" w:eastAsiaTheme="minorEastAsia" w:cstheme="minorEastAsia"/>
                <w:color w:val="000000"/>
                <w:sz w:val="18"/>
                <w:szCs w:val="18"/>
                <w:highlight w:val="none"/>
                <w:lang w:val="en-US" w:eastAsia="zh-CN"/>
              </w:rPr>
              <w:t>1</w:t>
            </w:r>
          </w:p>
        </w:tc>
        <w:tc>
          <w:tcPr>
            <w:tcW w:w="3336" w:type="dxa"/>
            <w:vAlign w:val="center"/>
          </w:tcPr>
          <w:p>
            <w:pPr>
              <w:numPr>
                <w:ilvl w:val="0"/>
                <w:numId w:val="1"/>
              </w:numPr>
              <w:spacing w:line="340" w:lineRule="exact"/>
              <w:jc w:val="left"/>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eastAsia="zh-CN"/>
              </w:rPr>
              <w:t>投标产品具有“</w:t>
            </w:r>
            <w:r>
              <w:rPr>
                <w:rFonts w:hint="eastAsia" w:asciiTheme="minorEastAsia" w:hAnsiTheme="minorEastAsia" w:eastAsiaTheme="minorEastAsia" w:cstheme="minorEastAsia"/>
                <w:color w:val="000000"/>
                <w:sz w:val="18"/>
                <w:szCs w:val="18"/>
                <w:highlight w:val="none"/>
                <w:lang w:val="en-US" w:eastAsia="zh-CN"/>
              </w:rPr>
              <w:t>3C</w:t>
            </w:r>
            <w:r>
              <w:rPr>
                <w:rFonts w:hint="eastAsia" w:asciiTheme="minorEastAsia" w:hAnsiTheme="minorEastAsia" w:eastAsiaTheme="minorEastAsia" w:cstheme="minorEastAsia"/>
                <w:color w:val="000000"/>
                <w:sz w:val="18"/>
                <w:szCs w:val="18"/>
                <w:highlight w:val="none"/>
                <w:lang w:eastAsia="zh-CN"/>
              </w:rPr>
              <w:t>”认证证书</w:t>
            </w:r>
          </w:p>
          <w:p>
            <w:pPr>
              <w:numPr>
                <w:ilvl w:val="0"/>
                <w:numId w:val="1"/>
              </w:numPr>
              <w:spacing w:line="340" w:lineRule="exact"/>
              <w:jc w:val="left"/>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eastAsia="zh-CN"/>
              </w:rPr>
              <w:t>所提供的货物通过国家固定灭火系统和耐火构件质量监督检验中心的检测并具有检验报告，并符合公安部颁布的相关要求。</w:t>
            </w:r>
          </w:p>
          <w:p>
            <w:pPr>
              <w:numPr>
                <w:ilvl w:val="0"/>
                <w:numId w:val="1"/>
              </w:numPr>
              <w:spacing w:line="340" w:lineRule="exact"/>
              <w:jc w:val="left"/>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eastAsia="zh-CN"/>
              </w:rPr>
              <w:t>泄压装置须通过国家固定灭火系统和耐火构件质量监督检验中心的检测并具有检验报告。</w:t>
            </w:r>
          </w:p>
          <w:p>
            <w:pPr>
              <w:numPr>
                <w:ilvl w:val="0"/>
                <w:numId w:val="1"/>
              </w:numPr>
              <w:spacing w:line="340" w:lineRule="exact"/>
              <w:jc w:val="left"/>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eastAsia="zh-CN"/>
              </w:rPr>
              <w:t>储气容器阀、喷嘴、泄压装置需为七氟丙烷灭火装置生产厂家的原厂产品。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7"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1077"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七氟丙烷柜式瓶组</w:t>
            </w:r>
            <w:r>
              <w:rPr>
                <w:rFonts w:hint="eastAsia" w:asciiTheme="minorEastAsia" w:hAnsiTheme="minorEastAsia" w:eastAsiaTheme="minorEastAsia" w:cstheme="minorEastAsia"/>
                <w:color w:val="000000"/>
                <w:sz w:val="18"/>
                <w:szCs w:val="18"/>
                <w:highlight w:val="none"/>
                <w:lang w:val="en-US" w:eastAsia="zh-CN"/>
              </w:rPr>
              <w:t>B</w:t>
            </w:r>
          </w:p>
        </w:tc>
        <w:tc>
          <w:tcPr>
            <w:tcW w:w="1032" w:type="dxa"/>
            <w:vAlign w:val="center"/>
          </w:tcPr>
          <w:p>
            <w:pPr>
              <w:spacing w:line="340" w:lineRule="exact"/>
              <w:jc w:val="both"/>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eastAsia="zh-CN"/>
              </w:rPr>
              <w:t>新纪元</w:t>
            </w:r>
          </w:p>
        </w:tc>
        <w:tc>
          <w:tcPr>
            <w:tcW w:w="998"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含瓶组、容器阀、压力信号装置、压力表、立柜、转换接头、低泄高密阀、安全阀、高压连接管、喷头、启动装置</w:t>
            </w:r>
          </w:p>
        </w:tc>
        <w:tc>
          <w:tcPr>
            <w:tcW w:w="795"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val="en-US" w:eastAsia="zh-CN"/>
              </w:rPr>
              <w:t>2套</w:t>
            </w:r>
          </w:p>
        </w:tc>
        <w:tc>
          <w:tcPr>
            <w:tcW w:w="765"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eastAsia="zh-CN"/>
              </w:rPr>
              <w:t>详见附件</w:t>
            </w:r>
            <w:r>
              <w:rPr>
                <w:rFonts w:hint="eastAsia" w:asciiTheme="minorEastAsia" w:hAnsiTheme="minorEastAsia" w:eastAsiaTheme="minorEastAsia" w:cstheme="minorEastAsia"/>
                <w:color w:val="000000"/>
                <w:sz w:val="18"/>
                <w:szCs w:val="18"/>
                <w:highlight w:val="none"/>
                <w:lang w:val="en-US" w:eastAsia="zh-CN"/>
              </w:rPr>
              <w:t>1</w:t>
            </w:r>
          </w:p>
        </w:tc>
        <w:tc>
          <w:tcPr>
            <w:tcW w:w="3336" w:type="dxa"/>
            <w:vAlign w:val="center"/>
          </w:tcPr>
          <w:p>
            <w:pPr>
              <w:numPr>
                <w:ilvl w:val="0"/>
                <w:numId w:val="0"/>
              </w:numPr>
              <w:spacing w:line="340" w:lineRule="exact"/>
              <w:jc w:val="left"/>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1、投标产品具有“3C”认证证书</w:t>
            </w:r>
          </w:p>
          <w:p>
            <w:pPr>
              <w:numPr>
                <w:ilvl w:val="0"/>
                <w:numId w:val="0"/>
              </w:numPr>
              <w:spacing w:line="340" w:lineRule="exact"/>
              <w:jc w:val="left"/>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val="en-US" w:eastAsia="zh-CN"/>
              </w:rPr>
              <w:t>2、</w:t>
            </w:r>
            <w:r>
              <w:rPr>
                <w:rFonts w:hint="eastAsia" w:asciiTheme="minorEastAsia" w:hAnsiTheme="minorEastAsia" w:eastAsiaTheme="minorEastAsia" w:cstheme="minorEastAsia"/>
                <w:color w:val="000000"/>
                <w:sz w:val="18"/>
                <w:szCs w:val="18"/>
                <w:highlight w:val="none"/>
                <w:lang w:eastAsia="zh-CN"/>
              </w:rPr>
              <w:t>所提供的货物通过国家固定灭火系统和耐火构件质量监督检验中心的检测并具有检验报告，并符合公安部颁布的相关要求。</w:t>
            </w:r>
          </w:p>
          <w:p>
            <w:pPr>
              <w:numPr>
                <w:ilvl w:val="0"/>
                <w:numId w:val="0"/>
              </w:numPr>
              <w:spacing w:line="340" w:lineRule="exact"/>
              <w:jc w:val="left"/>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val="en-US" w:eastAsia="zh-CN"/>
              </w:rPr>
              <w:t>3、</w:t>
            </w:r>
            <w:r>
              <w:rPr>
                <w:rFonts w:hint="eastAsia" w:asciiTheme="minorEastAsia" w:hAnsiTheme="minorEastAsia" w:eastAsiaTheme="minorEastAsia" w:cstheme="minorEastAsia"/>
                <w:color w:val="000000"/>
                <w:sz w:val="18"/>
                <w:szCs w:val="18"/>
                <w:highlight w:val="none"/>
                <w:lang w:eastAsia="zh-CN"/>
              </w:rPr>
              <w:t>泄压装置须通过国家固定灭火系统和耐火构件质量监督检验中心的检测并具有检验报告。</w:t>
            </w:r>
          </w:p>
          <w:p>
            <w:pPr>
              <w:spacing w:line="340" w:lineRule="exact"/>
              <w:jc w:val="left"/>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val="en-US" w:eastAsia="zh-CN"/>
              </w:rPr>
              <w:t>4、</w:t>
            </w:r>
            <w:r>
              <w:rPr>
                <w:rFonts w:hint="eastAsia" w:asciiTheme="minorEastAsia" w:hAnsiTheme="minorEastAsia" w:eastAsiaTheme="minorEastAsia" w:cstheme="minorEastAsia"/>
                <w:color w:val="000000"/>
                <w:sz w:val="18"/>
                <w:szCs w:val="18"/>
                <w:highlight w:val="none"/>
                <w:lang w:eastAsia="zh-CN"/>
              </w:rPr>
              <w:t>储气容器阀、喷嘴、泄压装置需为七氟丙烷灭火装置生产厂家的原厂产品。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7"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w:t>
            </w:r>
          </w:p>
        </w:tc>
        <w:tc>
          <w:tcPr>
            <w:tcW w:w="1077"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eastAsia="zh-CN"/>
              </w:rPr>
              <w:t>七氟丙烷药剂</w:t>
            </w:r>
          </w:p>
        </w:tc>
        <w:tc>
          <w:tcPr>
            <w:tcW w:w="1032" w:type="dxa"/>
            <w:vAlign w:val="center"/>
          </w:tcPr>
          <w:p>
            <w:pPr>
              <w:spacing w:line="340" w:lineRule="exact"/>
              <w:jc w:val="both"/>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eastAsia="zh-CN"/>
              </w:rPr>
              <w:t>新纪元</w:t>
            </w:r>
          </w:p>
        </w:tc>
        <w:tc>
          <w:tcPr>
            <w:tcW w:w="998"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rPr>
            </w:pPr>
          </w:p>
        </w:tc>
        <w:tc>
          <w:tcPr>
            <w:tcW w:w="795"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val="en-US" w:eastAsia="zh-CN"/>
              </w:rPr>
              <w:t>267kg</w:t>
            </w:r>
          </w:p>
        </w:tc>
        <w:tc>
          <w:tcPr>
            <w:tcW w:w="765"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lang w:eastAsia="zh-CN"/>
              </w:rPr>
              <w:t>详见附件</w:t>
            </w:r>
            <w:r>
              <w:rPr>
                <w:rFonts w:hint="eastAsia" w:asciiTheme="minorEastAsia" w:hAnsiTheme="minorEastAsia" w:eastAsiaTheme="minorEastAsia" w:cstheme="minorEastAsia"/>
                <w:color w:val="000000"/>
                <w:sz w:val="18"/>
                <w:szCs w:val="18"/>
                <w:highlight w:val="none"/>
                <w:lang w:val="en-US" w:eastAsia="zh-CN"/>
              </w:rPr>
              <w:t>1</w:t>
            </w:r>
          </w:p>
        </w:tc>
        <w:tc>
          <w:tcPr>
            <w:tcW w:w="3336"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7"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1077"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eastAsia="zh-CN"/>
              </w:rPr>
              <w:t>气体灭火控制器</w:t>
            </w:r>
          </w:p>
        </w:tc>
        <w:tc>
          <w:tcPr>
            <w:tcW w:w="1032" w:type="dxa"/>
            <w:vAlign w:val="center"/>
          </w:tcPr>
          <w:p>
            <w:pPr>
              <w:spacing w:line="340" w:lineRule="exact"/>
              <w:jc w:val="both"/>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eastAsia="zh-CN"/>
              </w:rPr>
              <w:t>海湾</w:t>
            </w:r>
          </w:p>
        </w:tc>
        <w:tc>
          <w:tcPr>
            <w:tcW w:w="998"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rPr>
            </w:pPr>
          </w:p>
        </w:tc>
        <w:tc>
          <w:tcPr>
            <w:tcW w:w="795"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val="en-US" w:eastAsia="zh-CN"/>
              </w:rPr>
              <w:t>1台</w:t>
            </w:r>
          </w:p>
        </w:tc>
        <w:tc>
          <w:tcPr>
            <w:tcW w:w="765"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lang w:eastAsia="zh-CN"/>
              </w:rPr>
              <w:t>详见附件</w:t>
            </w:r>
            <w:r>
              <w:rPr>
                <w:rFonts w:hint="eastAsia" w:asciiTheme="minorEastAsia" w:hAnsiTheme="minorEastAsia" w:eastAsiaTheme="minorEastAsia" w:cstheme="minorEastAsia"/>
                <w:color w:val="000000"/>
                <w:sz w:val="18"/>
                <w:szCs w:val="18"/>
                <w:highlight w:val="none"/>
                <w:lang w:val="en-US" w:eastAsia="zh-CN"/>
              </w:rPr>
              <w:t>1</w:t>
            </w:r>
          </w:p>
        </w:tc>
        <w:tc>
          <w:tcPr>
            <w:tcW w:w="3336"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7" w:type="dxa"/>
            <w:vAlign w:val="center"/>
          </w:tcPr>
          <w:p>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sz w:val="18"/>
                <w:szCs w:val="18"/>
                <w:lang w:val="en-US" w:eastAsia="zh-CN"/>
              </w:rPr>
              <w:t>5</w:t>
            </w:r>
          </w:p>
        </w:tc>
        <w:tc>
          <w:tcPr>
            <w:tcW w:w="1077" w:type="dxa"/>
            <w:vAlign w:val="center"/>
          </w:tcPr>
          <w:p>
            <w:pP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sz w:val="18"/>
                <w:szCs w:val="18"/>
              </w:rPr>
              <w:t>系统标牌</w:t>
            </w:r>
          </w:p>
        </w:tc>
        <w:tc>
          <w:tcPr>
            <w:tcW w:w="1032" w:type="dxa"/>
            <w:vAlign w:val="center"/>
          </w:tcPr>
          <w:p>
            <w:pP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eastAsia="zh-CN"/>
              </w:rPr>
              <w:t>新纪元</w:t>
            </w:r>
          </w:p>
        </w:tc>
        <w:tc>
          <w:tcPr>
            <w:tcW w:w="998" w:type="dxa"/>
            <w:vAlign w:val="center"/>
          </w:tcPr>
          <w:p>
            <w:pPr>
              <w:rPr>
                <w:rFonts w:hint="eastAsia" w:asciiTheme="minorEastAsia" w:hAnsiTheme="minorEastAsia" w:eastAsiaTheme="minorEastAsia" w:cstheme="minorEastAsia"/>
                <w:color w:val="000000"/>
                <w:sz w:val="18"/>
                <w:szCs w:val="18"/>
                <w:highlight w:val="none"/>
              </w:rPr>
            </w:pPr>
          </w:p>
        </w:tc>
        <w:tc>
          <w:tcPr>
            <w:tcW w:w="795" w:type="dxa"/>
            <w:vAlign w:val="center"/>
          </w:tcPr>
          <w:p>
            <w:pPr>
              <w:jc w:val="center"/>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sz w:val="18"/>
                <w:szCs w:val="18"/>
              </w:rPr>
              <w:t>2只</w:t>
            </w:r>
          </w:p>
        </w:tc>
        <w:tc>
          <w:tcPr>
            <w:tcW w:w="765" w:type="dxa"/>
            <w:vAlign w:val="center"/>
          </w:tcPr>
          <w:p>
            <w:pPr>
              <w:jc w:val="center"/>
              <w:rPr>
                <w:rFonts w:hint="eastAsia" w:asciiTheme="minorEastAsia" w:hAnsiTheme="minorEastAsia" w:eastAsiaTheme="minorEastAsia" w:cstheme="minorEastAsia"/>
                <w:color w:val="000000"/>
                <w:sz w:val="18"/>
                <w:szCs w:val="18"/>
                <w:highlight w:val="none"/>
                <w:lang w:eastAsia="zh-CN"/>
              </w:rPr>
            </w:pPr>
          </w:p>
        </w:tc>
        <w:tc>
          <w:tcPr>
            <w:tcW w:w="3336"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7" w:type="dxa"/>
            <w:vAlign w:val="center"/>
          </w:tcPr>
          <w:p>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sz w:val="18"/>
                <w:szCs w:val="18"/>
                <w:lang w:val="en-US" w:eastAsia="zh-CN"/>
              </w:rPr>
              <w:t>6</w:t>
            </w:r>
          </w:p>
        </w:tc>
        <w:tc>
          <w:tcPr>
            <w:tcW w:w="1077" w:type="dxa"/>
            <w:vAlign w:val="center"/>
          </w:tcPr>
          <w:p>
            <w:pP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sz w:val="18"/>
                <w:szCs w:val="18"/>
              </w:rPr>
              <w:t>泄压口</w:t>
            </w:r>
          </w:p>
        </w:tc>
        <w:tc>
          <w:tcPr>
            <w:tcW w:w="1032" w:type="dxa"/>
            <w:vAlign w:val="center"/>
          </w:tcPr>
          <w:p>
            <w:pP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eastAsia="zh-CN"/>
              </w:rPr>
              <w:t>新纪元</w:t>
            </w:r>
          </w:p>
        </w:tc>
        <w:tc>
          <w:tcPr>
            <w:tcW w:w="998" w:type="dxa"/>
            <w:vAlign w:val="center"/>
          </w:tcPr>
          <w:p>
            <w:pPr>
              <w:rPr>
                <w:rFonts w:hint="eastAsia" w:asciiTheme="minorEastAsia" w:hAnsiTheme="minorEastAsia" w:eastAsiaTheme="minorEastAsia" w:cstheme="minorEastAsia"/>
                <w:color w:val="000000"/>
                <w:sz w:val="18"/>
                <w:szCs w:val="18"/>
                <w:highlight w:val="none"/>
              </w:rPr>
            </w:pPr>
          </w:p>
        </w:tc>
        <w:tc>
          <w:tcPr>
            <w:tcW w:w="795" w:type="dxa"/>
            <w:vAlign w:val="center"/>
          </w:tcPr>
          <w:p>
            <w:pPr>
              <w:jc w:val="center"/>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sz w:val="18"/>
                <w:szCs w:val="18"/>
              </w:rPr>
              <w:t>1只</w:t>
            </w:r>
          </w:p>
        </w:tc>
        <w:tc>
          <w:tcPr>
            <w:tcW w:w="765" w:type="dxa"/>
            <w:vAlign w:val="center"/>
          </w:tcPr>
          <w:p>
            <w:pPr>
              <w:jc w:val="center"/>
              <w:rPr>
                <w:rFonts w:hint="eastAsia" w:asciiTheme="minorEastAsia" w:hAnsiTheme="minorEastAsia" w:eastAsiaTheme="minorEastAsia" w:cstheme="minorEastAsia"/>
                <w:color w:val="000000"/>
                <w:sz w:val="18"/>
                <w:szCs w:val="18"/>
                <w:highlight w:val="none"/>
                <w:lang w:eastAsia="zh-CN"/>
              </w:rPr>
            </w:pPr>
          </w:p>
        </w:tc>
        <w:tc>
          <w:tcPr>
            <w:tcW w:w="3336" w:type="dxa"/>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7" w:type="dxa"/>
            <w:vAlign w:val="center"/>
          </w:tcPr>
          <w:p>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sz w:val="18"/>
                <w:szCs w:val="18"/>
              </w:rPr>
              <w:t>7</w:t>
            </w:r>
          </w:p>
        </w:tc>
        <w:tc>
          <w:tcPr>
            <w:tcW w:w="1077" w:type="dxa"/>
            <w:vAlign w:val="center"/>
          </w:tcPr>
          <w:p>
            <w:pP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sz w:val="18"/>
                <w:szCs w:val="18"/>
              </w:rPr>
              <w:t>电源盘</w:t>
            </w:r>
          </w:p>
        </w:tc>
        <w:tc>
          <w:tcPr>
            <w:tcW w:w="1032" w:type="dxa"/>
            <w:vAlign w:val="center"/>
          </w:tcPr>
          <w:p>
            <w:pP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eastAsia="zh-CN"/>
              </w:rPr>
              <w:t>海湾</w:t>
            </w:r>
          </w:p>
        </w:tc>
        <w:tc>
          <w:tcPr>
            <w:tcW w:w="998" w:type="dxa"/>
            <w:vAlign w:val="center"/>
          </w:tcPr>
          <w:p>
            <w:pPr>
              <w:rPr>
                <w:rFonts w:hint="eastAsia" w:asciiTheme="minorEastAsia" w:hAnsiTheme="minorEastAsia" w:eastAsiaTheme="minorEastAsia" w:cstheme="minorEastAsia"/>
                <w:color w:val="000000"/>
                <w:sz w:val="18"/>
                <w:szCs w:val="18"/>
                <w:highlight w:val="none"/>
              </w:rPr>
            </w:pPr>
          </w:p>
        </w:tc>
        <w:tc>
          <w:tcPr>
            <w:tcW w:w="795" w:type="dxa"/>
            <w:vAlign w:val="center"/>
          </w:tcPr>
          <w:p>
            <w:pPr>
              <w:jc w:val="center"/>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sz w:val="18"/>
                <w:szCs w:val="18"/>
              </w:rPr>
              <w:t>1台</w:t>
            </w:r>
          </w:p>
        </w:tc>
        <w:tc>
          <w:tcPr>
            <w:tcW w:w="765" w:type="dxa"/>
            <w:vAlign w:val="center"/>
          </w:tcPr>
          <w:p>
            <w:pPr>
              <w:jc w:val="center"/>
              <w:rPr>
                <w:rFonts w:hint="eastAsia" w:asciiTheme="minorEastAsia" w:hAnsiTheme="minorEastAsia" w:eastAsiaTheme="minorEastAsia" w:cstheme="minorEastAsia"/>
                <w:color w:val="000000"/>
                <w:sz w:val="18"/>
                <w:szCs w:val="18"/>
                <w:highlight w:val="none"/>
                <w:lang w:eastAsia="zh-CN"/>
              </w:rPr>
            </w:pPr>
          </w:p>
        </w:tc>
        <w:tc>
          <w:tcPr>
            <w:tcW w:w="3336" w:type="dxa"/>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7" w:type="dxa"/>
            <w:vAlign w:val="center"/>
          </w:tcPr>
          <w:p>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sz w:val="18"/>
                <w:szCs w:val="18"/>
              </w:rPr>
              <w:t>8</w:t>
            </w:r>
          </w:p>
        </w:tc>
        <w:tc>
          <w:tcPr>
            <w:tcW w:w="1077" w:type="dxa"/>
            <w:vAlign w:val="center"/>
          </w:tcPr>
          <w:p>
            <w:pP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sz w:val="18"/>
                <w:szCs w:val="18"/>
              </w:rPr>
              <w:t>感烟探测器</w:t>
            </w:r>
          </w:p>
        </w:tc>
        <w:tc>
          <w:tcPr>
            <w:tcW w:w="1032" w:type="dxa"/>
            <w:vAlign w:val="center"/>
          </w:tcPr>
          <w:p>
            <w:pP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eastAsia="zh-CN"/>
              </w:rPr>
              <w:t>海湾</w:t>
            </w:r>
          </w:p>
        </w:tc>
        <w:tc>
          <w:tcPr>
            <w:tcW w:w="998" w:type="dxa"/>
            <w:vAlign w:val="center"/>
          </w:tcPr>
          <w:p>
            <w:pPr>
              <w:rPr>
                <w:rFonts w:hint="eastAsia" w:asciiTheme="minorEastAsia" w:hAnsiTheme="minorEastAsia" w:eastAsiaTheme="minorEastAsia" w:cstheme="minorEastAsia"/>
                <w:color w:val="000000"/>
                <w:sz w:val="18"/>
                <w:szCs w:val="18"/>
                <w:highlight w:val="none"/>
              </w:rPr>
            </w:pPr>
          </w:p>
        </w:tc>
        <w:tc>
          <w:tcPr>
            <w:tcW w:w="795" w:type="dxa"/>
            <w:vAlign w:val="center"/>
          </w:tcPr>
          <w:p>
            <w:pPr>
              <w:jc w:val="center"/>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sz w:val="18"/>
                <w:szCs w:val="18"/>
              </w:rPr>
              <w:t>4只</w:t>
            </w:r>
          </w:p>
        </w:tc>
        <w:tc>
          <w:tcPr>
            <w:tcW w:w="765" w:type="dxa"/>
            <w:vAlign w:val="center"/>
          </w:tcPr>
          <w:p>
            <w:pPr>
              <w:jc w:val="center"/>
              <w:rPr>
                <w:rFonts w:hint="eastAsia" w:asciiTheme="minorEastAsia" w:hAnsiTheme="minorEastAsia" w:eastAsiaTheme="minorEastAsia" w:cstheme="minorEastAsia"/>
                <w:color w:val="000000"/>
                <w:sz w:val="18"/>
                <w:szCs w:val="18"/>
                <w:highlight w:val="none"/>
                <w:lang w:eastAsia="zh-CN"/>
              </w:rPr>
            </w:pPr>
          </w:p>
        </w:tc>
        <w:tc>
          <w:tcPr>
            <w:tcW w:w="3336" w:type="dxa"/>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7" w:type="dxa"/>
            <w:vAlign w:val="center"/>
          </w:tcPr>
          <w:p>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sz w:val="18"/>
                <w:szCs w:val="18"/>
              </w:rPr>
              <w:t>9</w:t>
            </w:r>
          </w:p>
        </w:tc>
        <w:tc>
          <w:tcPr>
            <w:tcW w:w="1077" w:type="dxa"/>
            <w:vAlign w:val="center"/>
          </w:tcPr>
          <w:p>
            <w:pP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sz w:val="18"/>
                <w:szCs w:val="18"/>
              </w:rPr>
              <w:t>感温探测器</w:t>
            </w:r>
          </w:p>
        </w:tc>
        <w:tc>
          <w:tcPr>
            <w:tcW w:w="1032" w:type="dxa"/>
            <w:vAlign w:val="center"/>
          </w:tcPr>
          <w:p>
            <w:pP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eastAsia="zh-CN"/>
              </w:rPr>
              <w:t>海湾</w:t>
            </w:r>
          </w:p>
        </w:tc>
        <w:tc>
          <w:tcPr>
            <w:tcW w:w="998" w:type="dxa"/>
            <w:vAlign w:val="center"/>
          </w:tcPr>
          <w:p>
            <w:pPr>
              <w:rPr>
                <w:rFonts w:hint="eastAsia" w:asciiTheme="minorEastAsia" w:hAnsiTheme="minorEastAsia" w:eastAsiaTheme="minorEastAsia" w:cstheme="minorEastAsia"/>
                <w:color w:val="000000"/>
                <w:sz w:val="18"/>
                <w:szCs w:val="18"/>
                <w:highlight w:val="none"/>
              </w:rPr>
            </w:pPr>
          </w:p>
        </w:tc>
        <w:tc>
          <w:tcPr>
            <w:tcW w:w="795" w:type="dxa"/>
            <w:vAlign w:val="center"/>
          </w:tcPr>
          <w:p>
            <w:pPr>
              <w:jc w:val="center"/>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sz w:val="18"/>
                <w:szCs w:val="18"/>
              </w:rPr>
              <w:t>8只</w:t>
            </w:r>
          </w:p>
        </w:tc>
        <w:tc>
          <w:tcPr>
            <w:tcW w:w="765" w:type="dxa"/>
            <w:vAlign w:val="center"/>
          </w:tcPr>
          <w:p>
            <w:pPr>
              <w:jc w:val="center"/>
              <w:rPr>
                <w:rFonts w:hint="eastAsia" w:asciiTheme="minorEastAsia" w:hAnsiTheme="minorEastAsia" w:eastAsiaTheme="minorEastAsia" w:cstheme="minorEastAsia"/>
                <w:color w:val="000000"/>
                <w:sz w:val="18"/>
                <w:szCs w:val="18"/>
                <w:highlight w:val="none"/>
                <w:lang w:eastAsia="zh-CN"/>
              </w:rPr>
            </w:pPr>
          </w:p>
        </w:tc>
        <w:tc>
          <w:tcPr>
            <w:tcW w:w="3336" w:type="dxa"/>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7" w:type="dxa"/>
            <w:vAlign w:val="center"/>
          </w:tcPr>
          <w:p>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sz w:val="18"/>
                <w:szCs w:val="18"/>
              </w:rPr>
              <w:t>10</w:t>
            </w:r>
          </w:p>
        </w:tc>
        <w:tc>
          <w:tcPr>
            <w:tcW w:w="1077" w:type="dxa"/>
            <w:vAlign w:val="center"/>
          </w:tcPr>
          <w:p>
            <w:pP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sz w:val="18"/>
                <w:szCs w:val="18"/>
              </w:rPr>
              <w:t>底座</w:t>
            </w:r>
          </w:p>
        </w:tc>
        <w:tc>
          <w:tcPr>
            <w:tcW w:w="1032" w:type="dxa"/>
            <w:vAlign w:val="center"/>
          </w:tcPr>
          <w:p>
            <w:pP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eastAsia="zh-CN"/>
              </w:rPr>
              <w:t>海湾</w:t>
            </w:r>
          </w:p>
        </w:tc>
        <w:tc>
          <w:tcPr>
            <w:tcW w:w="998" w:type="dxa"/>
            <w:vAlign w:val="center"/>
          </w:tcPr>
          <w:p>
            <w:pPr>
              <w:rPr>
                <w:rFonts w:hint="eastAsia" w:asciiTheme="minorEastAsia" w:hAnsiTheme="minorEastAsia" w:eastAsiaTheme="minorEastAsia" w:cstheme="minorEastAsia"/>
                <w:color w:val="000000"/>
                <w:sz w:val="18"/>
                <w:szCs w:val="18"/>
                <w:highlight w:val="none"/>
              </w:rPr>
            </w:pPr>
          </w:p>
        </w:tc>
        <w:tc>
          <w:tcPr>
            <w:tcW w:w="795" w:type="dxa"/>
            <w:vAlign w:val="center"/>
          </w:tcPr>
          <w:p>
            <w:pPr>
              <w:jc w:val="center"/>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sz w:val="18"/>
                <w:szCs w:val="18"/>
              </w:rPr>
              <w:t>12只</w:t>
            </w:r>
          </w:p>
        </w:tc>
        <w:tc>
          <w:tcPr>
            <w:tcW w:w="765" w:type="dxa"/>
            <w:vAlign w:val="center"/>
          </w:tcPr>
          <w:p>
            <w:pPr>
              <w:jc w:val="center"/>
              <w:rPr>
                <w:rFonts w:hint="eastAsia" w:asciiTheme="minorEastAsia" w:hAnsiTheme="minorEastAsia" w:eastAsiaTheme="minorEastAsia" w:cstheme="minorEastAsia"/>
                <w:color w:val="000000"/>
                <w:sz w:val="18"/>
                <w:szCs w:val="18"/>
                <w:highlight w:val="none"/>
                <w:lang w:eastAsia="zh-CN"/>
              </w:rPr>
            </w:pPr>
          </w:p>
        </w:tc>
        <w:tc>
          <w:tcPr>
            <w:tcW w:w="3336" w:type="dxa"/>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7" w:type="dxa"/>
            <w:vAlign w:val="center"/>
          </w:tcPr>
          <w:p>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sz w:val="18"/>
                <w:szCs w:val="18"/>
              </w:rPr>
              <w:t>11</w:t>
            </w:r>
          </w:p>
        </w:tc>
        <w:tc>
          <w:tcPr>
            <w:tcW w:w="1077" w:type="dxa"/>
            <w:vAlign w:val="center"/>
          </w:tcPr>
          <w:p>
            <w:pP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sz w:val="18"/>
                <w:szCs w:val="18"/>
              </w:rPr>
              <w:t>气体释放显示灯</w:t>
            </w:r>
          </w:p>
        </w:tc>
        <w:tc>
          <w:tcPr>
            <w:tcW w:w="1032" w:type="dxa"/>
            <w:vAlign w:val="center"/>
          </w:tcPr>
          <w:p>
            <w:pP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eastAsia="zh-CN"/>
              </w:rPr>
              <w:t>海湾</w:t>
            </w:r>
          </w:p>
        </w:tc>
        <w:tc>
          <w:tcPr>
            <w:tcW w:w="998" w:type="dxa"/>
            <w:vAlign w:val="center"/>
          </w:tcPr>
          <w:p>
            <w:pPr>
              <w:rPr>
                <w:rFonts w:hint="eastAsia" w:asciiTheme="minorEastAsia" w:hAnsiTheme="minorEastAsia" w:eastAsiaTheme="minorEastAsia" w:cstheme="minorEastAsia"/>
                <w:color w:val="000000"/>
                <w:sz w:val="18"/>
                <w:szCs w:val="18"/>
                <w:highlight w:val="none"/>
              </w:rPr>
            </w:pPr>
          </w:p>
        </w:tc>
        <w:tc>
          <w:tcPr>
            <w:tcW w:w="795" w:type="dxa"/>
            <w:vAlign w:val="center"/>
          </w:tcPr>
          <w:p>
            <w:pPr>
              <w:jc w:val="center"/>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sz w:val="18"/>
                <w:szCs w:val="18"/>
              </w:rPr>
              <w:t>2只</w:t>
            </w:r>
          </w:p>
        </w:tc>
        <w:tc>
          <w:tcPr>
            <w:tcW w:w="765" w:type="dxa"/>
            <w:vAlign w:val="center"/>
          </w:tcPr>
          <w:p>
            <w:pPr>
              <w:jc w:val="center"/>
              <w:rPr>
                <w:rFonts w:hint="eastAsia" w:asciiTheme="minorEastAsia" w:hAnsiTheme="minorEastAsia" w:eastAsiaTheme="minorEastAsia" w:cstheme="minorEastAsia"/>
                <w:color w:val="000000"/>
                <w:sz w:val="18"/>
                <w:szCs w:val="18"/>
                <w:highlight w:val="none"/>
                <w:lang w:eastAsia="zh-CN"/>
              </w:rPr>
            </w:pPr>
          </w:p>
        </w:tc>
        <w:tc>
          <w:tcPr>
            <w:tcW w:w="3336" w:type="dxa"/>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7" w:type="dxa"/>
            <w:vAlign w:val="center"/>
          </w:tcPr>
          <w:p>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sz w:val="18"/>
                <w:szCs w:val="18"/>
              </w:rPr>
              <w:t>12</w:t>
            </w:r>
          </w:p>
        </w:tc>
        <w:tc>
          <w:tcPr>
            <w:tcW w:w="1077" w:type="dxa"/>
            <w:vAlign w:val="center"/>
          </w:tcPr>
          <w:p>
            <w:pP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sz w:val="18"/>
                <w:szCs w:val="18"/>
              </w:rPr>
              <w:t>紧急启停按钮</w:t>
            </w:r>
          </w:p>
        </w:tc>
        <w:tc>
          <w:tcPr>
            <w:tcW w:w="1032" w:type="dxa"/>
            <w:vAlign w:val="center"/>
          </w:tcPr>
          <w:p>
            <w:pP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eastAsia="zh-CN"/>
              </w:rPr>
              <w:t>海湾</w:t>
            </w:r>
          </w:p>
        </w:tc>
        <w:tc>
          <w:tcPr>
            <w:tcW w:w="998" w:type="dxa"/>
            <w:vAlign w:val="center"/>
          </w:tcPr>
          <w:p>
            <w:pPr>
              <w:rPr>
                <w:rFonts w:hint="eastAsia" w:asciiTheme="minorEastAsia" w:hAnsiTheme="minorEastAsia" w:eastAsiaTheme="minorEastAsia" w:cstheme="minorEastAsia"/>
                <w:color w:val="000000"/>
                <w:sz w:val="18"/>
                <w:szCs w:val="18"/>
                <w:highlight w:val="none"/>
              </w:rPr>
            </w:pPr>
          </w:p>
        </w:tc>
        <w:tc>
          <w:tcPr>
            <w:tcW w:w="795" w:type="dxa"/>
            <w:vAlign w:val="center"/>
          </w:tcPr>
          <w:p>
            <w:pPr>
              <w:jc w:val="center"/>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sz w:val="18"/>
                <w:szCs w:val="18"/>
              </w:rPr>
              <w:t>2只</w:t>
            </w:r>
          </w:p>
        </w:tc>
        <w:tc>
          <w:tcPr>
            <w:tcW w:w="765" w:type="dxa"/>
            <w:vAlign w:val="center"/>
          </w:tcPr>
          <w:p>
            <w:pPr>
              <w:jc w:val="center"/>
              <w:rPr>
                <w:rFonts w:hint="eastAsia" w:asciiTheme="minorEastAsia" w:hAnsiTheme="minorEastAsia" w:eastAsiaTheme="minorEastAsia" w:cstheme="minorEastAsia"/>
                <w:color w:val="000000"/>
                <w:sz w:val="18"/>
                <w:szCs w:val="18"/>
                <w:highlight w:val="none"/>
                <w:lang w:eastAsia="zh-CN"/>
              </w:rPr>
            </w:pPr>
          </w:p>
        </w:tc>
        <w:tc>
          <w:tcPr>
            <w:tcW w:w="3336" w:type="dxa"/>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7" w:type="dxa"/>
            <w:vAlign w:val="center"/>
          </w:tcPr>
          <w:p>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sz w:val="18"/>
                <w:szCs w:val="18"/>
              </w:rPr>
              <w:t>13</w:t>
            </w:r>
          </w:p>
        </w:tc>
        <w:tc>
          <w:tcPr>
            <w:tcW w:w="1077" w:type="dxa"/>
            <w:vAlign w:val="center"/>
          </w:tcPr>
          <w:p>
            <w:pP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sz w:val="18"/>
                <w:szCs w:val="18"/>
              </w:rPr>
              <w:t>声光报警器</w:t>
            </w:r>
          </w:p>
        </w:tc>
        <w:tc>
          <w:tcPr>
            <w:tcW w:w="1032" w:type="dxa"/>
            <w:vAlign w:val="center"/>
          </w:tcPr>
          <w:p>
            <w:pP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eastAsia="zh-CN"/>
              </w:rPr>
              <w:t>海湾</w:t>
            </w:r>
          </w:p>
        </w:tc>
        <w:tc>
          <w:tcPr>
            <w:tcW w:w="998" w:type="dxa"/>
            <w:vAlign w:val="center"/>
          </w:tcPr>
          <w:p>
            <w:pPr>
              <w:rPr>
                <w:rFonts w:hint="eastAsia" w:asciiTheme="minorEastAsia" w:hAnsiTheme="minorEastAsia" w:eastAsiaTheme="minorEastAsia" w:cstheme="minorEastAsia"/>
                <w:color w:val="000000"/>
                <w:sz w:val="18"/>
                <w:szCs w:val="18"/>
                <w:highlight w:val="none"/>
              </w:rPr>
            </w:pPr>
          </w:p>
        </w:tc>
        <w:tc>
          <w:tcPr>
            <w:tcW w:w="795" w:type="dxa"/>
            <w:vAlign w:val="center"/>
          </w:tcPr>
          <w:p>
            <w:pPr>
              <w:jc w:val="center"/>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sz w:val="18"/>
                <w:szCs w:val="18"/>
              </w:rPr>
              <w:t>4只</w:t>
            </w:r>
          </w:p>
        </w:tc>
        <w:tc>
          <w:tcPr>
            <w:tcW w:w="765" w:type="dxa"/>
            <w:vAlign w:val="center"/>
          </w:tcPr>
          <w:p>
            <w:pPr>
              <w:jc w:val="center"/>
              <w:rPr>
                <w:rFonts w:hint="eastAsia" w:asciiTheme="minorEastAsia" w:hAnsiTheme="minorEastAsia" w:eastAsiaTheme="minorEastAsia" w:cstheme="minorEastAsia"/>
                <w:color w:val="000000"/>
                <w:sz w:val="18"/>
                <w:szCs w:val="18"/>
                <w:highlight w:val="none"/>
                <w:lang w:eastAsia="zh-CN"/>
              </w:rPr>
            </w:pPr>
          </w:p>
        </w:tc>
        <w:tc>
          <w:tcPr>
            <w:tcW w:w="3336" w:type="dxa"/>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7" w:type="dxa"/>
            <w:vAlign w:val="center"/>
          </w:tcPr>
          <w:p>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sz w:val="18"/>
                <w:szCs w:val="18"/>
              </w:rPr>
              <w:t>14</w:t>
            </w:r>
          </w:p>
        </w:tc>
        <w:tc>
          <w:tcPr>
            <w:tcW w:w="1077" w:type="dxa"/>
            <w:vAlign w:val="center"/>
          </w:tcPr>
          <w:p>
            <w:pP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sz w:val="18"/>
                <w:szCs w:val="18"/>
              </w:rPr>
              <w:t>输入输出模块</w:t>
            </w:r>
          </w:p>
        </w:tc>
        <w:tc>
          <w:tcPr>
            <w:tcW w:w="1032" w:type="dxa"/>
            <w:vAlign w:val="center"/>
          </w:tcPr>
          <w:p>
            <w:pP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eastAsia="zh-CN"/>
              </w:rPr>
              <w:t>海湾</w:t>
            </w:r>
          </w:p>
        </w:tc>
        <w:tc>
          <w:tcPr>
            <w:tcW w:w="998" w:type="dxa"/>
            <w:vAlign w:val="center"/>
          </w:tcPr>
          <w:p>
            <w:pPr>
              <w:rPr>
                <w:rFonts w:hint="eastAsia" w:asciiTheme="minorEastAsia" w:hAnsiTheme="minorEastAsia" w:eastAsiaTheme="minorEastAsia" w:cstheme="minorEastAsia"/>
                <w:color w:val="000000"/>
                <w:sz w:val="18"/>
                <w:szCs w:val="18"/>
                <w:highlight w:val="none"/>
              </w:rPr>
            </w:pPr>
          </w:p>
        </w:tc>
        <w:tc>
          <w:tcPr>
            <w:tcW w:w="795" w:type="dxa"/>
            <w:vAlign w:val="center"/>
          </w:tcPr>
          <w:p>
            <w:pPr>
              <w:jc w:val="center"/>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sz w:val="18"/>
                <w:szCs w:val="18"/>
              </w:rPr>
              <w:t>2只</w:t>
            </w:r>
          </w:p>
        </w:tc>
        <w:tc>
          <w:tcPr>
            <w:tcW w:w="765" w:type="dxa"/>
            <w:vAlign w:val="center"/>
          </w:tcPr>
          <w:p>
            <w:pPr>
              <w:jc w:val="center"/>
              <w:rPr>
                <w:rFonts w:hint="eastAsia" w:asciiTheme="minorEastAsia" w:hAnsiTheme="minorEastAsia" w:eastAsiaTheme="minorEastAsia" w:cstheme="minorEastAsia"/>
                <w:color w:val="000000"/>
                <w:sz w:val="18"/>
                <w:szCs w:val="18"/>
                <w:highlight w:val="none"/>
                <w:lang w:eastAsia="zh-CN"/>
              </w:rPr>
            </w:pPr>
          </w:p>
        </w:tc>
        <w:tc>
          <w:tcPr>
            <w:tcW w:w="3336" w:type="dxa"/>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7" w:type="dxa"/>
            <w:vAlign w:val="center"/>
          </w:tcPr>
          <w:p>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sz w:val="18"/>
                <w:szCs w:val="18"/>
              </w:rPr>
              <w:t>15</w:t>
            </w:r>
          </w:p>
        </w:tc>
        <w:tc>
          <w:tcPr>
            <w:tcW w:w="1077" w:type="dxa"/>
            <w:vAlign w:val="center"/>
          </w:tcPr>
          <w:p>
            <w:pP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sz w:val="18"/>
                <w:szCs w:val="18"/>
              </w:rPr>
              <w:t>安装辅材</w:t>
            </w:r>
          </w:p>
        </w:tc>
        <w:tc>
          <w:tcPr>
            <w:tcW w:w="1032" w:type="dxa"/>
            <w:vAlign w:val="center"/>
          </w:tcPr>
          <w:p>
            <w:pPr>
              <w:rPr>
                <w:rFonts w:hint="eastAsia" w:asciiTheme="minorEastAsia" w:hAnsiTheme="minorEastAsia" w:eastAsiaTheme="minorEastAsia" w:cstheme="minorEastAsia"/>
                <w:color w:val="000000"/>
                <w:sz w:val="18"/>
                <w:szCs w:val="18"/>
                <w:highlight w:val="none"/>
                <w:lang w:eastAsia="zh-CN"/>
              </w:rPr>
            </w:pPr>
          </w:p>
        </w:tc>
        <w:tc>
          <w:tcPr>
            <w:tcW w:w="998" w:type="dxa"/>
            <w:vAlign w:val="center"/>
          </w:tcPr>
          <w:p>
            <w:pP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sz w:val="18"/>
                <w:szCs w:val="18"/>
              </w:rPr>
              <w:t>电线、穿线管等</w:t>
            </w:r>
          </w:p>
        </w:tc>
        <w:tc>
          <w:tcPr>
            <w:tcW w:w="795" w:type="dxa"/>
            <w:vAlign w:val="center"/>
          </w:tcPr>
          <w:p>
            <w:pPr>
              <w:jc w:val="center"/>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sz w:val="18"/>
                <w:szCs w:val="18"/>
              </w:rPr>
              <w:t>1项</w:t>
            </w:r>
          </w:p>
        </w:tc>
        <w:tc>
          <w:tcPr>
            <w:tcW w:w="765" w:type="dxa"/>
            <w:vAlign w:val="center"/>
          </w:tcPr>
          <w:p>
            <w:pPr>
              <w:jc w:val="center"/>
              <w:rPr>
                <w:rFonts w:hint="eastAsia" w:asciiTheme="minorEastAsia" w:hAnsiTheme="minorEastAsia" w:eastAsiaTheme="minorEastAsia" w:cstheme="minorEastAsia"/>
                <w:color w:val="000000"/>
                <w:sz w:val="18"/>
                <w:szCs w:val="18"/>
                <w:highlight w:val="none"/>
                <w:lang w:eastAsia="zh-CN"/>
              </w:rPr>
            </w:pPr>
          </w:p>
        </w:tc>
        <w:tc>
          <w:tcPr>
            <w:tcW w:w="3336" w:type="dxa"/>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r>
    </w:tbl>
    <w:p>
      <w:pPr>
        <w:spacing w:line="340" w:lineRule="exact"/>
        <w:jc w:val="left"/>
        <w:rPr>
          <w:rFonts w:hint="eastAsia" w:asciiTheme="minorEastAsia" w:hAnsiTheme="minorEastAsia" w:eastAsiaTheme="minorEastAsia" w:cstheme="minorEastAsia"/>
          <w:b/>
          <w:bCs/>
          <w:color w:val="000000"/>
          <w:sz w:val="18"/>
          <w:szCs w:val="18"/>
          <w:highlight w:val="none"/>
          <w:lang w:eastAsia="zh-CN"/>
        </w:rPr>
      </w:pPr>
      <w:r>
        <w:rPr>
          <w:rFonts w:hint="eastAsia" w:asciiTheme="minorEastAsia" w:hAnsiTheme="minorEastAsia" w:eastAsiaTheme="minorEastAsia" w:cstheme="minorEastAsia"/>
          <w:b/>
          <w:bCs/>
          <w:color w:val="000000"/>
          <w:sz w:val="18"/>
          <w:szCs w:val="18"/>
          <w:highlight w:val="none"/>
          <w:lang w:eastAsia="zh-CN"/>
        </w:rPr>
        <w:t>备注：供应商需完成机房消防系统施工图纸的深化设计。</w:t>
      </w:r>
    </w:p>
    <w:p>
      <w:pPr>
        <w:spacing w:line="340" w:lineRule="exact"/>
        <w:jc w:val="left"/>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 xml:space="preserve">    8、整体工作环境要求</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360" w:firstLineChars="200"/>
        <w:jc w:val="left"/>
        <w:textAlignment w:val="auto"/>
        <w:outlineLvl w:val="9"/>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使用环境：工作温度：-10℃~50℃  相对湿度≤95%，不凝露</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360" w:firstLineChars="200"/>
        <w:jc w:val="left"/>
        <w:textAlignment w:val="auto"/>
        <w:outlineLvl w:val="9"/>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9、瓶组要求：装置喷嘴安装高度必须满足不小于2米，且装置不动喷射角度可根据现场实际情况调节。</w:t>
      </w:r>
      <w:r>
        <w:rPr>
          <w:rFonts w:hint="eastAsia" w:asciiTheme="minorEastAsia" w:hAnsiTheme="minorEastAsia" w:eastAsiaTheme="minorEastAsia" w:cstheme="minorEastAsia"/>
          <w:sz w:val="18"/>
          <w:szCs w:val="18"/>
          <w:highlight w:val="none"/>
        </w:rPr>
        <w:t>每一只七氟丙烷储瓶都必须装有压力表，具有检漏功能、且压力表与瓶组间有开关控制。</w:t>
      </w:r>
    </w:p>
    <w:p>
      <w:pPr>
        <w:spacing w:line="340" w:lineRule="exact"/>
        <w:jc w:val="left"/>
        <w:rPr>
          <w:rFonts w:hint="eastAsia" w:asciiTheme="minorEastAsia" w:hAnsiTheme="minorEastAsia" w:eastAsiaTheme="minorEastAsia" w:cstheme="minorEastAsia"/>
          <w:color w:val="000000"/>
          <w:sz w:val="18"/>
          <w:szCs w:val="18"/>
          <w:highlight w:val="none"/>
          <w:lang w:val="en-US" w:eastAsia="zh-CN"/>
        </w:rPr>
      </w:pPr>
    </w:p>
    <w:p>
      <w:pPr>
        <w:spacing w:line="340" w:lineRule="exact"/>
        <w:ind w:firstLine="361" w:firstLineChars="200"/>
        <w:jc w:val="left"/>
        <w:rPr>
          <w:rFonts w:hint="eastAsia" w:asciiTheme="minorEastAsia" w:hAnsiTheme="minorEastAsia" w:eastAsiaTheme="minorEastAsia" w:cstheme="minorEastAsia"/>
          <w:b/>
          <w:bCs/>
          <w:color w:val="000000"/>
          <w:sz w:val="18"/>
          <w:szCs w:val="18"/>
          <w:highlight w:val="none"/>
        </w:rPr>
      </w:pPr>
      <w:r>
        <w:rPr>
          <w:rFonts w:hint="eastAsia" w:asciiTheme="minorEastAsia" w:hAnsiTheme="minorEastAsia" w:eastAsiaTheme="minorEastAsia" w:cstheme="minorEastAsia"/>
          <w:b/>
          <w:bCs/>
          <w:color w:val="000000"/>
          <w:sz w:val="18"/>
          <w:szCs w:val="18"/>
          <w:highlight w:val="none"/>
        </w:rPr>
        <w:t>二、投标文件要求</w:t>
      </w:r>
    </w:p>
    <w:p>
      <w:pPr>
        <w:spacing w:line="340" w:lineRule="exact"/>
        <w:ind w:firstLine="360" w:firstLineChars="200"/>
        <w:jc w:val="left"/>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投标人的投标文件中应包含以下内容（投标文件密封，正副各一本，所有证件均须真实、有效，复印件均须加盖公章，缺少以下任意一项内容即作无效标处理）</w:t>
      </w:r>
    </w:p>
    <w:p>
      <w:pPr>
        <w:spacing w:line="340" w:lineRule="exact"/>
        <w:ind w:firstLine="360" w:firstLineChars="200"/>
        <w:jc w:val="left"/>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1、投标报价清单(含税金、运输费、管理费、措施费及安装费等全部费用。投标报价高于采购预算者视为无效报价。报价以人民币计，并以大写为准),</w:t>
      </w:r>
      <w:r>
        <w:rPr>
          <w:rFonts w:hint="eastAsia" w:asciiTheme="minorEastAsia" w:hAnsiTheme="minorEastAsia" w:eastAsiaTheme="minorEastAsia" w:cstheme="minorEastAsia"/>
          <w:i/>
          <w:color w:val="000000"/>
          <w:sz w:val="18"/>
          <w:szCs w:val="18"/>
          <w:highlight w:val="none"/>
        </w:rPr>
        <w:t>必须单独密封</w:t>
      </w:r>
      <w:r>
        <w:rPr>
          <w:rFonts w:hint="eastAsia" w:asciiTheme="minorEastAsia" w:hAnsiTheme="minorEastAsia" w:eastAsiaTheme="minorEastAsia" w:cstheme="minorEastAsia"/>
          <w:color w:val="000000"/>
          <w:sz w:val="18"/>
          <w:szCs w:val="18"/>
          <w:highlight w:val="none"/>
        </w:rPr>
        <w:t>。</w:t>
      </w:r>
    </w:p>
    <w:p>
      <w:pPr>
        <w:spacing w:line="340" w:lineRule="exact"/>
        <w:ind w:firstLine="360" w:firstLineChars="200"/>
        <w:jc w:val="left"/>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2、营业执照副本复印件。</w:t>
      </w:r>
    </w:p>
    <w:p>
      <w:pPr>
        <w:spacing w:line="340" w:lineRule="exact"/>
        <w:ind w:firstLine="360" w:firstLineChars="200"/>
        <w:jc w:val="left"/>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3、税务登记证复印件。</w:t>
      </w:r>
    </w:p>
    <w:p>
      <w:pPr>
        <w:spacing w:line="340" w:lineRule="exact"/>
        <w:ind w:firstLine="360" w:firstLineChars="200"/>
        <w:jc w:val="left"/>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4、提供投标代表身份证复印件；如非法定代表人投标，另提供法定代表人授权委托书、法定代表人身份证复印件</w:t>
      </w:r>
    </w:p>
    <w:p>
      <w:pPr>
        <w:spacing w:line="340" w:lineRule="exact"/>
        <w:ind w:firstLine="360" w:firstLineChars="200"/>
        <w:jc w:val="left"/>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5、投标货物技术性能说明。</w:t>
      </w:r>
    </w:p>
    <w:p>
      <w:pPr>
        <w:spacing w:line="340" w:lineRule="exact"/>
        <w:ind w:firstLine="360" w:firstLineChars="200"/>
        <w:jc w:val="left"/>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6、要求的相关检测报告及证明材料</w:t>
      </w:r>
    </w:p>
    <w:p>
      <w:pPr>
        <w:spacing w:line="340" w:lineRule="exact"/>
        <w:ind w:firstLine="360" w:firstLineChars="200"/>
        <w:jc w:val="left"/>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lang w:val="en-US" w:eastAsia="zh-CN"/>
        </w:rPr>
        <w:t>7</w:t>
      </w:r>
      <w:r>
        <w:rPr>
          <w:rFonts w:hint="eastAsia" w:asciiTheme="minorEastAsia" w:hAnsiTheme="minorEastAsia" w:eastAsiaTheme="minorEastAsia" w:cstheme="minorEastAsia"/>
          <w:color w:val="000000"/>
          <w:sz w:val="18"/>
          <w:szCs w:val="18"/>
          <w:highlight w:val="none"/>
        </w:rPr>
        <w:t>、售后服务承诺书、售后服务点相关证</w:t>
      </w:r>
      <w:r>
        <w:rPr>
          <w:rFonts w:hint="eastAsia" w:asciiTheme="minorEastAsia" w:hAnsiTheme="minorEastAsia" w:eastAsiaTheme="minorEastAsia" w:cstheme="minorEastAsia"/>
          <w:bCs/>
          <w:sz w:val="18"/>
          <w:szCs w:val="18"/>
          <w:highlight w:val="none"/>
        </w:rPr>
        <w:t>明</w:t>
      </w:r>
      <w:r>
        <w:rPr>
          <w:rFonts w:hint="eastAsia" w:asciiTheme="minorEastAsia" w:hAnsiTheme="minorEastAsia" w:eastAsiaTheme="minorEastAsia" w:cstheme="minorEastAsia"/>
          <w:color w:val="000000"/>
          <w:sz w:val="18"/>
          <w:szCs w:val="18"/>
          <w:highlight w:val="none"/>
        </w:rPr>
        <w:t>。</w:t>
      </w:r>
    </w:p>
    <w:p>
      <w:pPr>
        <w:spacing w:line="340" w:lineRule="exact"/>
        <w:ind w:firstLine="360" w:firstLineChars="200"/>
        <w:jc w:val="left"/>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lang w:val="en-US" w:eastAsia="zh-CN"/>
        </w:rPr>
        <w:t>8</w:t>
      </w:r>
      <w:r>
        <w:rPr>
          <w:rFonts w:hint="eastAsia" w:asciiTheme="minorEastAsia" w:hAnsiTheme="minorEastAsia" w:eastAsiaTheme="minorEastAsia" w:cstheme="minorEastAsia"/>
          <w:color w:val="000000"/>
          <w:sz w:val="18"/>
          <w:szCs w:val="18"/>
          <w:highlight w:val="none"/>
        </w:rPr>
        <w:t>、其他相关材料</w:t>
      </w:r>
    </w:p>
    <w:p>
      <w:pPr>
        <w:spacing w:line="340" w:lineRule="exact"/>
        <w:ind w:firstLine="360" w:firstLineChars="200"/>
        <w:jc w:val="left"/>
        <w:rPr>
          <w:rFonts w:hint="eastAsia" w:asciiTheme="minorEastAsia" w:hAnsiTheme="minorEastAsia" w:eastAsiaTheme="minorEastAsia" w:cstheme="minorEastAsia"/>
          <w:color w:val="000000"/>
          <w:sz w:val="18"/>
          <w:szCs w:val="18"/>
          <w:highlight w:val="none"/>
        </w:rPr>
      </w:pPr>
    </w:p>
    <w:p>
      <w:pPr>
        <w:spacing w:line="340" w:lineRule="exact"/>
        <w:ind w:firstLine="361" w:firstLineChars="200"/>
        <w:jc w:val="left"/>
        <w:rPr>
          <w:rFonts w:hint="eastAsia" w:asciiTheme="minorEastAsia" w:hAnsiTheme="minorEastAsia" w:eastAsiaTheme="minorEastAsia" w:cstheme="minorEastAsia"/>
          <w:b/>
          <w:bCs/>
          <w:color w:val="000000"/>
          <w:sz w:val="18"/>
          <w:szCs w:val="18"/>
          <w:highlight w:val="none"/>
        </w:rPr>
      </w:pPr>
      <w:r>
        <w:rPr>
          <w:rFonts w:hint="eastAsia" w:asciiTheme="minorEastAsia" w:hAnsiTheme="minorEastAsia" w:eastAsiaTheme="minorEastAsia" w:cstheme="minorEastAsia"/>
          <w:b/>
          <w:bCs/>
          <w:color w:val="000000"/>
          <w:sz w:val="18"/>
          <w:szCs w:val="18"/>
          <w:highlight w:val="none"/>
        </w:rPr>
        <w:t>三、投标文件递交及开标时间：</w:t>
      </w:r>
    </w:p>
    <w:p>
      <w:pPr>
        <w:spacing w:line="340" w:lineRule="exact"/>
        <w:ind w:firstLine="360" w:firstLineChars="200"/>
        <w:jc w:val="left"/>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1、开标时间：201</w:t>
      </w:r>
      <w:r>
        <w:rPr>
          <w:rFonts w:hint="eastAsia" w:asciiTheme="minorEastAsia" w:hAnsiTheme="minorEastAsia" w:eastAsiaTheme="minorEastAsia" w:cstheme="minorEastAsia"/>
          <w:color w:val="000000"/>
          <w:sz w:val="18"/>
          <w:szCs w:val="18"/>
          <w:highlight w:val="none"/>
          <w:lang w:val="en-US" w:eastAsia="zh-CN"/>
        </w:rPr>
        <w:t>8</w:t>
      </w:r>
      <w:r>
        <w:rPr>
          <w:rFonts w:hint="eastAsia" w:asciiTheme="minorEastAsia" w:hAnsiTheme="minorEastAsia" w:eastAsiaTheme="minorEastAsia" w:cstheme="minorEastAsia"/>
          <w:color w:val="000000"/>
          <w:sz w:val="18"/>
          <w:szCs w:val="18"/>
          <w:highlight w:val="none"/>
        </w:rPr>
        <w:t>年</w:t>
      </w:r>
      <w:r>
        <w:rPr>
          <w:rFonts w:hint="eastAsia" w:asciiTheme="minorEastAsia" w:hAnsiTheme="minorEastAsia" w:eastAsiaTheme="minorEastAsia" w:cstheme="minorEastAsia"/>
          <w:color w:val="000000"/>
          <w:sz w:val="18"/>
          <w:szCs w:val="18"/>
          <w:highlight w:val="none"/>
          <w:lang w:val="en-US" w:eastAsia="zh-CN"/>
        </w:rPr>
        <w:t>5</w:t>
      </w:r>
      <w:r>
        <w:rPr>
          <w:rFonts w:hint="eastAsia" w:asciiTheme="minorEastAsia" w:hAnsiTheme="minorEastAsia" w:eastAsiaTheme="minorEastAsia" w:cstheme="minorEastAsia"/>
          <w:color w:val="000000"/>
          <w:sz w:val="18"/>
          <w:szCs w:val="18"/>
          <w:highlight w:val="none"/>
        </w:rPr>
        <w:t>月</w:t>
      </w:r>
      <w:r>
        <w:rPr>
          <w:rFonts w:hint="eastAsia" w:asciiTheme="minorEastAsia" w:hAnsiTheme="minorEastAsia" w:eastAsiaTheme="minorEastAsia" w:cstheme="minorEastAsia"/>
          <w:color w:val="000000"/>
          <w:sz w:val="18"/>
          <w:szCs w:val="18"/>
          <w:highlight w:val="none"/>
          <w:lang w:val="en-US" w:eastAsia="zh-CN"/>
        </w:rPr>
        <w:t>2</w:t>
      </w:r>
      <w:r>
        <w:rPr>
          <w:rFonts w:hint="eastAsia" w:asciiTheme="minorEastAsia" w:hAnsiTheme="minorEastAsia" w:eastAsiaTheme="minorEastAsia" w:cstheme="minorEastAsia"/>
          <w:color w:val="000000"/>
          <w:sz w:val="18"/>
          <w:szCs w:val="18"/>
          <w:highlight w:val="none"/>
        </w:rPr>
        <w:t>日</w:t>
      </w:r>
      <w:r>
        <w:rPr>
          <w:rFonts w:hint="eastAsia" w:asciiTheme="minorEastAsia" w:hAnsiTheme="minorEastAsia" w:eastAsiaTheme="minorEastAsia" w:cstheme="minorEastAsia"/>
          <w:color w:val="000000"/>
          <w:sz w:val="18"/>
          <w:szCs w:val="18"/>
          <w:highlight w:val="none"/>
          <w:lang w:eastAsia="zh-CN"/>
        </w:rPr>
        <w:t>下</w:t>
      </w:r>
      <w:r>
        <w:rPr>
          <w:rFonts w:hint="eastAsia" w:asciiTheme="minorEastAsia" w:hAnsiTheme="minorEastAsia" w:eastAsiaTheme="minorEastAsia" w:cstheme="minorEastAsia"/>
          <w:color w:val="000000"/>
          <w:sz w:val="18"/>
          <w:szCs w:val="18"/>
          <w:highlight w:val="none"/>
        </w:rPr>
        <w:t>午</w:t>
      </w:r>
      <w:r>
        <w:rPr>
          <w:rFonts w:hint="eastAsia" w:asciiTheme="minorEastAsia" w:hAnsiTheme="minorEastAsia" w:eastAsiaTheme="minorEastAsia" w:cstheme="minorEastAsia"/>
          <w:color w:val="000000"/>
          <w:sz w:val="18"/>
          <w:szCs w:val="18"/>
          <w:highlight w:val="none"/>
          <w:lang w:val="en-US" w:eastAsia="zh-CN"/>
        </w:rPr>
        <w:t>14</w:t>
      </w:r>
      <w:r>
        <w:rPr>
          <w:rFonts w:hint="eastAsia" w:asciiTheme="minorEastAsia" w:hAnsiTheme="minorEastAsia" w:eastAsiaTheme="minorEastAsia" w:cstheme="minorEastAsia"/>
          <w:color w:val="000000"/>
          <w:sz w:val="18"/>
          <w:szCs w:val="18"/>
          <w:highlight w:val="none"/>
        </w:rPr>
        <w:t>：00；</w:t>
      </w:r>
    </w:p>
    <w:p>
      <w:pPr>
        <w:spacing w:line="340" w:lineRule="exact"/>
        <w:ind w:firstLine="360" w:firstLineChars="200"/>
        <w:jc w:val="left"/>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 xml:space="preserve">2、开标地点：湖州市二环东路759号湖州师范学院东校区明达楼202会议室    </w:t>
      </w:r>
    </w:p>
    <w:p>
      <w:pPr>
        <w:spacing w:line="340" w:lineRule="exact"/>
        <w:ind w:firstLine="360" w:firstLineChars="200"/>
        <w:jc w:val="left"/>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 xml:space="preserve">3、联系人：徐老师  </w:t>
      </w:r>
    </w:p>
    <w:p>
      <w:pPr>
        <w:spacing w:line="340" w:lineRule="exact"/>
        <w:ind w:firstLine="360" w:firstLineChars="200"/>
        <w:jc w:val="left"/>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4、电话：2322188</w:t>
      </w:r>
    </w:p>
    <w:p>
      <w:pPr>
        <w:spacing w:line="340" w:lineRule="exact"/>
        <w:ind w:firstLine="360" w:firstLineChars="200"/>
        <w:jc w:val="left"/>
        <w:rPr>
          <w:rFonts w:hint="eastAsia" w:asciiTheme="minorEastAsia" w:hAnsiTheme="minorEastAsia" w:eastAsiaTheme="minorEastAsia" w:cstheme="minorEastAsia"/>
          <w:color w:val="000000"/>
          <w:sz w:val="18"/>
          <w:szCs w:val="18"/>
          <w:highlight w:val="none"/>
        </w:rPr>
      </w:pPr>
    </w:p>
    <w:p>
      <w:pPr>
        <w:spacing w:line="340" w:lineRule="exact"/>
        <w:ind w:firstLine="361" w:firstLineChars="200"/>
        <w:jc w:val="left"/>
        <w:rPr>
          <w:rFonts w:hint="eastAsia" w:asciiTheme="minorEastAsia" w:hAnsiTheme="minorEastAsia" w:eastAsiaTheme="minorEastAsia" w:cstheme="minorEastAsia"/>
          <w:b/>
          <w:bCs/>
          <w:color w:val="000000"/>
          <w:sz w:val="18"/>
          <w:szCs w:val="18"/>
          <w:highlight w:val="none"/>
        </w:rPr>
      </w:pPr>
      <w:r>
        <w:rPr>
          <w:rFonts w:hint="eastAsia" w:asciiTheme="minorEastAsia" w:hAnsiTheme="minorEastAsia" w:eastAsiaTheme="minorEastAsia" w:cstheme="minorEastAsia"/>
          <w:b/>
          <w:bCs/>
          <w:color w:val="000000"/>
          <w:sz w:val="18"/>
          <w:szCs w:val="18"/>
          <w:highlight w:val="none"/>
        </w:rPr>
        <w:t>四、中标办法</w:t>
      </w:r>
    </w:p>
    <w:p>
      <w:pPr>
        <w:spacing w:line="340" w:lineRule="exact"/>
        <w:ind w:firstLine="360" w:firstLineChars="200"/>
        <w:jc w:val="left"/>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根据报价和售后服务承诺等竞争性谈判条件（含二次报价）确定拟中标单位。</w:t>
      </w:r>
    </w:p>
    <w:p>
      <w:pPr>
        <w:spacing w:line="340" w:lineRule="exact"/>
        <w:ind w:firstLine="360" w:firstLineChars="200"/>
        <w:jc w:val="left"/>
        <w:rPr>
          <w:rFonts w:hint="eastAsia" w:asciiTheme="minorEastAsia" w:hAnsiTheme="minorEastAsia" w:eastAsiaTheme="minorEastAsia" w:cstheme="minorEastAsia"/>
          <w:color w:val="000000"/>
          <w:sz w:val="18"/>
          <w:szCs w:val="18"/>
          <w:highlight w:val="none"/>
        </w:rPr>
      </w:pPr>
    </w:p>
    <w:p>
      <w:pPr>
        <w:spacing w:line="340" w:lineRule="exact"/>
        <w:ind w:firstLine="361" w:firstLineChars="200"/>
        <w:jc w:val="left"/>
        <w:rPr>
          <w:rFonts w:hint="eastAsia" w:asciiTheme="minorEastAsia" w:hAnsiTheme="minorEastAsia" w:eastAsiaTheme="minorEastAsia" w:cstheme="minorEastAsia"/>
          <w:b/>
          <w:bCs/>
          <w:color w:val="000000"/>
          <w:sz w:val="18"/>
          <w:szCs w:val="18"/>
          <w:highlight w:val="none"/>
        </w:rPr>
      </w:pPr>
      <w:r>
        <w:rPr>
          <w:rFonts w:hint="eastAsia" w:asciiTheme="minorEastAsia" w:hAnsiTheme="minorEastAsia" w:eastAsiaTheme="minorEastAsia" w:cstheme="minorEastAsia"/>
          <w:b/>
          <w:bCs/>
          <w:color w:val="000000"/>
          <w:sz w:val="18"/>
          <w:szCs w:val="18"/>
          <w:highlight w:val="none"/>
        </w:rPr>
        <w:t>五、履约保证金及货款付款方式</w:t>
      </w:r>
    </w:p>
    <w:p>
      <w:pPr>
        <w:spacing w:line="340" w:lineRule="exact"/>
        <w:ind w:firstLine="360" w:firstLineChars="200"/>
        <w:jc w:val="left"/>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lang w:eastAsia="zh-CN"/>
        </w:rPr>
        <w:t>履约保证金：</w:t>
      </w:r>
      <w:r>
        <w:rPr>
          <w:rFonts w:hint="eastAsia" w:asciiTheme="minorEastAsia" w:hAnsiTheme="minorEastAsia" w:eastAsiaTheme="minorEastAsia" w:cstheme="minorEastAsia"/>
          <w:color w:val="000000"/>
          <w:sz w:val="18"/>
          <w:szCs w:val="18"/>
          <w:highlight w:val="none"/>
        </w:rPr>
        <w:t>本项目的履约保证金为合同价的10%，中标人应根据采购人要求在签订合同前汇入采购人指定账号，待合同履行完毕并经采购人验收合格后，履约保证金</w:t>
      </w:r>
      <w:r>
        <w:rPr>
          <w:rFonts w:hint="eastAsia" w:asciiTheme="minorEastAsia" w:hAnsiTheme="minorEastAsia" w:eastAsiaTheme="minorEastAsia" w:cstheme="minorEastAsia"/>
          <w:color w:val="000000"/>
          <w:sz w:val="18"/>
          <w:szCs w:val="18"/>
          <w:highlight w:val="none"/>
          <w:lang w:eastAsia="zh-CN"/>
        </w:rPr>
        <w:t>自动转为质保金，验收合格满一年后</w:t>
      </w:r>
      <w:r>
        <w:rPr>
          <w:rFonts w:hint="eastAsia" w:asciiTheme="minorEastAsia" w:hAnsiTheme="minorEastAsia" w:eastAsiaTheme="minorEastAsia" w:cstheme="minorEastAsia"/>
          <w:color w:val="000000"/>
          <w:sz w:val="18"/>
          <w:szCs w:val="18"/>
          <w:highlight w:val="none"/>
        </w:rPr>
        <w:t>无息返还。采购人 单位名称：湖州师范学院；开户行：建行吴兴支行；账号：33001649335050002860。统一社会信用代码：123305004711725032。地址、电话：湖州市二环东路759号，0572-2321567。</w:t>
      </w:r>
    </w:p>
    <w:p>
      <w:pPr>
        <w:spacing w:line="340" w:lineRule="exact"/>
        <w:ind w:firstLine="360" w:firstLineChars="200"/>
        <w:jc w:val="left"/>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rPr>
        <w:t>付款方式：本项目验收合格后</w:t>
      </w:r>
      <w:r>
        <w:rPr>
          <w:rFonts w:hint="eastAsia" w:asciiTheme="minorEastAsia" w:hAnsiTheme="minorEastAsia" w:eastAsiaTheme="minorEastAsia" w:cstheme="minorEastAsia"/>
          <w:color w:val="000000"/>
          <w:sz w:val="18"/>
          <w:szCs w:val="18"/>
          <w:highlight w:val="none"/>
          <w:lang w:eastAsia="zh-CN"/>
        </w:rPr>
        <w:t>中标单位开具全额发票，校方全款支付。</w:t>
      </w:r>
    </w:p>
    <w:p>
      <w:pPr>
        <w:spacing w:line="340" w:lineRule="exact"/>
        <w:ind w:firstLine="360" w:firstLineChars="200"/>
        <w:jc w:val="left"/>
        <w:rPr>
          <w:rFonts w:hint="eastAsia" w:asciiTheme="minorEastAsia" w:hAnsiTheme="minorEastAsia" w:eastAsiaTheme="minorEastAsia" w:cstheme="minorEastAsia"/>
          <w:color w:val="000000"/>
          <w:sz w:val="18"/>
          <w:szCs w:val="18"/>
          <w:highlight w:val="none"/>
          <w:lang w:eastAsia="zh-CN"/>
        </w:rPr>
      </w:pPr>
    </w:p>
    <w:p>
      <w:pPr>
        <w:spacing w:line="340" w:lineRule="exact"/>
        <w:ind w:firstLine="361" w:firstLineChars="200"/>
        <w:jc w:val="left"/>
        <w:rPr>
          <w:rFonts w:hint="eastAsia" w:asciiTheme="minorEastAsia" w:hAnsiTheme="minorEastAsia" w:eastAsiaTheme="minorEastAsia" w:cstheme="minorEastAsia"/>
          <w:b/>
          <w:bCs/>
          <w:color w:val="000000"/>
          <w:sz w:val="18"/>
          <w:szCs w:val="18"/>
          <w:highlight w:val="none"/>
        </w:rPr>
      </w:pPr>
      <w:r>
        <w:rPr>
          <w:rFonts w:hint="eastAsia" w:asciiTheme="minorEastAsia" w:hAnsiTheme="minorEastAsia" w:eastAsiaTheme="minorEastAsia" w:cstheme="minorEastAsia"/>
          <w:b/>
          <w:bCs/>
          <w:color w:val="000000"/>
          <w:sz w:val="18"/>
          <w:szCs w:val="18"/>
          <w:highlight w:val="none"/>
        </w:rPr>
        <w:t>六、交货时间和质量保修期：</w:t>
      </w:r>
    </w:p>
    <w:p>
      <w:pPr>
        <w:spacing w:line="340" w:lineRule="exact"/>
        <w:ind w:firstLine="360" w:firstLineChars="200"/>
        <w:jc w:val="left"/>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1、交货时间：201</w:t>
      </w:r>
      <w:r>
        <w:rPr>
          <w:rFonts w:hint="eastAsia" w:asciiTheme="minorEastAsia" w:hAnsiTheme="minorEastAsia" w:eastAsiaTheme="minorEastAsia" w:cstheme="minorEastAsia"/>
          <w:color w:val="000000"/>
          <w:sz w:val="18"/>
          <w:szCs w:val="18"/>
          <w:highlight w:val="none"/>
          <w:lang w:val="en-US" w:eastAsia="zh-CN"/>
        </w:rPr>
        <w:t>8</w:t>
      </w:r>
      <w:r>
        <w:rPr>
          <w:rFonts w:hint="eastAsia" w:asciiTheme="minorEastAsia" w:hAnsiTheme="minorEastAsia" w:eastAsiaTheme="minorEastAsia" w:cstheme="minorEastAsia"/>
          <w:color w:val="000000"/>
          <w:sz w:val="18"/>
          <w:szCs w:val="18"/>
          <w:highlight w:val="none"/>
        </w:rPr>
        <w:t>年</w:t>
      </w:r>
      <w:r>
        <w:rPr>
          <w:rFonts w:hint="eastAsia" w:asciiTheme="minorEastAsia" w:hAnsiTheme="minorEastAsia" w:eastAsiaTheme="minorEastAsia" w:cstheme="minorEastAsia"/>
          <w:color w:val="000000"/>
          <w:sz w:val="18"/>
          <w:szCs w:val="18"/>
          <w:highlight w:val="none"/>
          <w:lang w:val="en-US" w:eastAsia="zh-CN"/>
        </w:rPr>
        <w:t>6</w:t>
      </w:r>
      <w:r>
        <w:rPr>
          <w:rFonts w:hint="eastAsia" w:asciiTheme="minorEastAsia" w:hAnsiTheme="minorEastAsia" w:eastAsiaTheme="minorEastAsia" w:cstheme="minorEastAsia"/>
          <w:color w:val="000000"/>
          <w:sz w:val="18"/>
          <w:szCs w:val="18"/>
          <w:highlight w:val="none"/>
        </w:rPr>
        <w:t>月</w:t>
      </w:r>
      <w:r>
        <w:rPr>
          <w:rFonts w:hint="eastAsia" w:asciiTheme="minorEastAsia" w:hAnsiTheme="minorEastAsia" w:eastAsiaTheme="minorEastAsia" w:cstheme="minorEastAsia"/>
          <w:color w:val="000000"/>
          <w:sz w:val="18"/>
          <w:szCs w:val="18"/>
          <w:highlight w:val="none"/>
          <w:lang w:val="en-US" w:eastAsia="zh-CN"/>
        </w:rPr>
        <w:t>31</w:t>
      </w:r>
      <w:r>
        <w:rPr>
          <w:rFonts w:hint="eastAsia" w:asciiTheme="minorEastAsia" w:hAnsiTheme="minorEastAsia" w:eastAsiaTheme="minorEastAsia" w:cstheme="minorEastAsia"/>
          <w:color w:val="000000"/>
          <w:sz w:val="18"/>
          <w:szCs w:val="18"/>
          <w:highlight w:val="none"/>
        </w:rPr>
        <w:t>日前。</w:t>
      </w:r>
    </w:p>
    <w:p>
      <w:pPr>
        <w:spacing w:line="340" w:lineRule="exact"/>
        <w:ind w:firstLine="360" w:firstLineChars="200"/>
        <w:jc w:val="left"/>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2、质量保期</w:t>
      </w:r>
      <w:r>
        <w:rPr>
          <w:rFonts w:hint="eastAsia" w:asciiTheme="minorEastAsia" w:hAnsiTheme="minorEastAsia" w:eastAsiaTheme="minorEastAsia" w:cstheme="minorEastAsia"/>
          <w:color w:val="000000"/>
          <w:sz w:val="18"/>
          <w:szCs w:val="18"/>
          <w:highlight w:val="none"/>
          <w:lang w:eastAsia="zh-CN"/>
        </w:rPr>
        <w:t>：所投货物质保期按原厂“三包有效期”规定执行，项目整体质保不低于一年</w:t>
      </w:r>
      <w:r>
        <w:rPr>
          <w:rFonts w:hint="eastAsia" w:asciiTheme="minorEastAsia" w:hAnsiTheme="minorEastAsia" w:eastAsiaTheme="minorEastAsia" w:cstheme="minorEastAsia"/>
          <w:color w:val="000000"/>
          <w:sz w:val="18"/>
          <w:szCs w:val="18"/>
          <w:highlight w:val="none"/>
        </w:rPr>
        <w:t>。在合同规定的质保期内，应负责免费维修或更换损坏的货物。</w:t>
      </w:r>
    </w:p>
    <w:p>
      <w:pPr>
        <w:spacing w:line="340" w:lineRule="exact"/>
        <w:ind w:firstLine="360" w:firstLineChars="200"/>
        <w:jc w:val="left"/>
        <w:rPr>
          <w:rFonts w:hint="eastAsia" w:asciiTheme="minorEastAsia" w:hAnsiTheme="minorEastAsia" w:eastAsiaTheme="minorEastAsia" w:cstheme="minorEastAsia"/>
          <w:color w:val="000000"/>
          <w:sz w:val="18"/>
          <w:szCs w:val="18"/>
          <w:highlight w:val="none"/>
        </w:rPr>
      </w:pPr>
    </w:p>
    <w:p>
      <w:pPr>
        <w:spacing w:before="100" w:line="340" w:lineRule="exact"/>
        <w:ind w:firstLine="360" w:firstLineChars="200"/>
        <w:jc w:val="right"/>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湖州师范学院采购管理中心</w:t>
      </w:r>
    </w:p>
    <w:p>
      <w:pPr>
        <w:spacing w:before="100" w:line="340" w:lineRule="exact"/>
        <w:ind w:firstLine="360" w:firstLineChars="200"/>
        <w:jc w:val="right"/>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 xml:space="preserve">                                   201</w:t>
      </w:r>
      <w:r>
        <w:rPr>
          <w:rFonts w:hint="eastAsia" w:asciiTheme="minorEastAsia" w:hAnsiTheme="minorEastAsia" w:eastAsiaTheme="minorEastAsia" w:cstheme="minorEastAsia"/>
          <w:color w:val="000000"/>
          <w:sz w:val="18"/>
          <w:szCs w:val="18"/>
          <w:highlight w:val="none"/>
          <w:lang w:val="en-US" w:eastAsia="zh-CN"/>
        </w:rPr>
        <w:t>8</w:t>
      </w:r>
      <w:r>
        <w:rPr>
          <w:rFonts w:hint="eastAsia" w:asciiTheme="minorEastAsia" w:hAnsiTheme="minorEastAsia" w:eastAsiaTheme="minorEastAsia" w:cstheme="minorEastAsia"/>
          <w:color w:val="000000"/>
          <w:sz w:val="18"/>
          <w:szCs w:val="18"/>
          <w:highlight w:val="none"/>
        </w:rPr>
        <w:t>年</w:t>
      </w:r>
      <w:r>
        <w:rPr>
          <w:rFonts w:hint="eastAsia" w:asciiTheme="minorEastAsia" w:hAnsiTheme="minorEastAsia" w:eastAsiaTheme="minorEastAsia" w:cstheme="minorEastAsia"/>
          <w:color w:val="000000"/>
          <w:sz w:val="18"/>
          <w:szCs w:val="18"/>
          <w:highlight w:val="none"/>
          <w:lang w:val="en-US" w:eastAsia="zh-CN"/>
        </w:rPr>
        <w:t>4</w:t>
      </w:r>
      <w:r>
        <w:rPr>
          <w:rFonts w:hint="eastAsia" w:asciiTheme="minorEastAsia" w:hAnsiTheme="minorEastAsia" w:eastAsiaTheme="minorEastAsia" w:cstheme="minorEastAsia"/>
          <w:color w:val="000000"/>
          <w:sz w:val="18"/>
          <w:szCs w:val="18"/>
          <w:highlight w:val="none"/>
        </w:rPr>
        <w:t>月</w:t>
      </w:r>
      <w:r>
        <w:rPr>
          <w:rFonts w:hint="eastAsia" w:asciiTheme="minorEastAsia" w:hAnsiTheme="minorEastAsia" w:eastAsiaTheme="minorEastAsia" w:cstheme="minorEastAsia"/>
          <w:color w:val="000000"/>
          <w:sz w:val="18"/>
          <w:szCs w:val="18"/>
          <w:highlight w:val="none"/>
          <w:lang w:val="en-US" w:eastAsia="zh-CN"/>
        </w:rPr>
        <w:t>23</w:t>
      </w:r>
      <w:r>
        <w:rPr>
          <w:rFonts w:hint="eastAsia" w:asciiTheme="minorEastAsia" w:hAnsiTheme="minorEastAsia" w:eastAsiaTheme="minorEastAsia" w:cstheme="minorEastAsia"/>
          <w:color w:val="000000"/>
          <w:sz w:val="18"/>
          <w:szCs w:val="18"/>
          <w:highlight w:val="none"/>
        </w:rPr>
        <w:t>日</w:t>
      </w:r>
    </w:p>
    <w:p>
      <w:pPr>
        <w:spacing w:before="100" w:line="340" w:lineRule="exact"/>
        <w:ind w:firstLine="360" w:firstLineChars="200"/>
        <w:jc w:val="right"/>
        <w:rPr>
          <w:rFonts w:hint="eastAsia" w:asciiTheme="minorEastAsia" w:hAnsiTheme="minorEastAsia" w:eastAsiaTheme="minorEastAsia" w:cstheme="minorEastAsia"/>
          <w:color w:val="000000"/>
          <w:sz w:val="18"/>
          <w:szCs w:val="18"/>
          <w:highlight w:val="none"/>
        </w:rPr>
      </w:pPr>
    </w:p>
    <w:p>
      <w:pPr>
        <w:spacing w:before="100" w:line="340" w:lineRule="exact"/>
        <w:ind w:firstLine="360" w:firstLineChars="200"/>
        <w:jc w:val="right"/>
        <w:rPr>
          <w:rFonts w:hint="eastAsia" w:asciiTheme="minorEastAsia" w:hAnsiTheme="minorEastAsia" w:eastAsiaTheme="minorEastAsia" w:cstheme="minorEastAsia"/>
          <w:color w:val="000000"/>
          <w:sz w:val="18"/>
          <w:szCs w:val="18"/>
          <w:highlight w:val="none"/>
        </w:rPr>
      </w:pPr>
    </w:p>
    <w:p>
      <w:pPr>
        <w:rPr>
          <w:rFonts w:hint="eastAsia" w:asciiTheme="minorEastAsia" w:hAnsiTheme="minorEastAsia" w:eastAsiaTheme="minorEastAsia" w:cstheme="minorEastAsia"/>
          <w:b/>
          <w:bCs/>
          <w:color w:val="000000"/>
          <w:sz w:val="18"/>
          <w:szCs w:val="18"/>
          <w:highlight w:val="none"/>
          <w:lang w:eastAsia="zh-CN"/>
        </w:rPr>
      </w:pPr>
    </w:p>
    <w:p>
      <w:pPr>
        <w:rPr>
          <w:rFonts w:hint="eastAsia" w:asciiTheme="minorEastAsia" w:hAnsiTheme="minorEastAsia" w:eastAsiaTheme="minorEastAsia" w:cstheme="minorEastAsia"/>
          <w:b/>
          <w:bCs/>
          <w:color w:val="000000"/>
          <w:sz w:val="18"/>
          <w:szCs w:val="18"/>
          <w:highlight w:val="none"/>
          <w:lang w:eastAsia="zh-CN"/>
        </w:rPr>
      </w:pPr>
    </w:p>
    <w:p>
      <w:pPr>
        <w:rPr>
          <w:rFonts w:hint="eastAsia" w:asciiTheme="minorEastAsia" w:hAnsiTheme="minorEastAsia" w:eastAsiaTheme="minorEastAsia" w:cstheme="minorEastAsia"/>
          <w:b/>
          <w:bCs/>
          <w:color w:val="000000"/>
          <w:sz w:val="18"/>
          <w:szCs w:val="18"/>
          <w:highlight w:val="none"/>
          <w:lang w:eastAsia="zh-CN"/>
        </w:rPr>
      </w:pPr>
    </w:p>
    <w:p>
      <w:pPr>
        <w:rPr>
          <w:rFonts w:hint="eastAsia" w:asciiTheme="minorEastAsia" w:hAnsiTheme="minorEastAsia" w:eastAsiaTheme="minorEastAsia" w:cstheme="minorEastAsia"/>
          <w:b/>
          <w:bCs/>
          <w:color w:val="000000"/>
          <w:sz w:val="18"/>
          <w:szCs w:val="18"/>
          <w:highlight w:val="none"/>
          <w:lang w:eastAsia="zh-CN"/>
        </w:rPr>
      </w:pPr>
    </w:p>
    <w:p>
      <w:pPr>
        <w:rPr>
          <w:rFonts w:hint="eastAsia" w:asciiTheme="minorEastAsia" w:hAnsiTheme="minorEastAsia" w:eastAsiaTheme="minorEastAsia" w:cstheme="minorEastAsia"/>
          <w:b/>
          <w:bCs/>
          <w:color w:val="000000"/>
          <w:sz w:val="18"/>
          <w:szCs w:val="18"/>
          <w:highlight w:val="none"/>
          <w:lang w:eastAsia="zh-CN"/>
        </w:rPr>
      </w:pPr>
    </w:p>
    <w:p>
      <w:pPr>
        <w:rPr>
          <w:rFonts w:hint="eastAsia" w:asciiTheme="minorEastAsia" w:hAnsiTheme="minorEastAsia" w:eastAsiaTheme="minorEastAsia" w:cstheme="minorEastAsia"/>
          <w:b/>
          <w:bCs/>
          <w:color w:val="000000"/>
          <w:sz w:val="18"/>
          <w:szCs w:val="18"/>
          <w:highlight w:val="none"/>
          <w:lang w:eastAsia="zh-CN"/>
        </w:rPr>
      </w:pPr>
    </w:p>
    <w:p>
      <w:pPr>
        <w:rPr>
          <w:rFonts w:hint="eastAsia" w:asciiTheme="minorEastAsia" w:hAnsiTheme="minorEastAsia" w:eastAsiaTheme="minorEastAsia" w:cstheme="minorEastAsia"/>
          <w:b/>
          <w:bCs/>
          <w:color w:val="000000"/>
          <w:sz w:val="18"/>
          <w:szCs w:val="18"/>
          <w:highlight w:val="none"/>
          <w:lang w:eastAsia="zh-CN"/>
        </w:rPr>
      </w:pPr>
    </w:p>
    <w:p>
      <w:pPr>
        <w:rPr>
          <w:rFonts w:hint="eastAsia" w:asciiTheme="minorEastAsia" w:hAnsiTheme="minorEastAsia" w:eastAsiaTheme="minorEastAsia" w:cstheme="minorEastAsia"/>
          <w:b/>
          <w:bCs/>
          <w:color w:val="000000"/>
          <w:sz w:val="18"/>
          <w:szCs w:val="18"/>
          <w:highlight w:val="none"/>
          <w:lang w:eastAsia="zh-CN"/>
        </w:rPr>
      </w:pPr>
    </w:p>
    <w:p>
      <w:pPr>
        <w:rPr>
          <w:rFonts w:hint="eastAsia" w:asciiTheme="minorEastAsia" w:hAnsiTheme="minorEastAsia" w:eastAsiaTheme="minorEastAsia" w:cstheme="minorEastAsia"/>
          <w:b/>
          <w:bCs/>
          <w:color w:val="000000"/>
          <w:sz w:val="18"/>
          <w:szCs w:val="18"/>
          <w:highlight w:val="none"/>
          <w:lang w:eastAsia="zh-CN"/>
        </w:rPr>
      </w:pPr>
    </w:p>
    <w:p>
      <w:pPr>
        <w:rPr>
          <w:rFonts w:hint="eastAsia" w:asciiTheme="minorEastAsia" w:hAnsiTheme="minorEastAsia" w:eastAsiaTheme="minorEastAsia" w:cstheme="minorEastAsia"/>
          <w:b/>
          <w:bCs/>
          <w:color w:val="000000"/>
          <w:sz w:val="18"/>
          <w:szCs w:val="18"/>
          <w:highlight w:val="none"/>
          <w:lang w:eastAsia="zh-CN"/>
        </w:rPr>
      </w:pPr>
    </w:p>
    <w:p>
      <w:pPr>
        <w:rPr>
          <w:rFonts w:hint="eastAsia" w:asciiTheme="minorEastAsia" w:hAnsiTheme="minorEastAsia" w:eastAsiaTheme="minorEastAsia" w:cstheme="minorEastAsia"/>
          <w:b/>
          <w:bCs/>
          <w:color w:val="000000"/>
          <w:sz w:val="18"/>
          <w:szCs w:val="18"/>
          <w:highlight w:val="none"/>
          <w:lang w:eastAsia="zh-CN"/>
        </w:rPr>
      </w:pPr>
    </w:p>
    <w:p>
      <w:pPr>
        <w:rPr>
          <w:rFonts w:hint="eastAsia" w:asciiTheme="minorEastAsia" w:hAnsiTheme="minorEastAsia" w:eastAsiaTheme="minorEastAsia" w:cstheme="minorEastAsia"/>
          <w:b/>
          <w:bCs/>
          <w:color w:val="000000"/>
          <w:sz w:val="18"/>
          <w:szCs w:val="18"/>
          <w:highlight w:val="none"/>
          <w:lang w:eastAsia="zh-CN"/>
        </w:rPr>
      </w:pPr>
    </w:p>
    <w:p>
      <w:pPr>
        <w:rPr>
          <w:rFonts w:hint="eastAsia" w:asciiTheme="minorEastAsia" w:hAnsiTheme="minorEastAsia" w:eastAsiaTheme="minorEastAsia" w:cstheme="minorEastAsia"/>
          <w:b/>
          <w:bCs/>
          <w:color w:val="000000"/>
          <w:sz w:val="18"/>
          <w:szCs w:val="18"/>
          <w:highlight w:val="none"/>
          <w:lang w:eastAsia="zh-CN"/>
        </w:rPr>
      </w:pPr>
    </w:p>
    <w:p>
      <w:pPr>
        <w:rPr>
          <w:rFonts w:hint="eastAsia" w:asciiTheme="minorEastAsia" w:hAnsiTheme="minorEastAsia" w:eastAsiaTheme="minorEastAsia" w:cstheme="minorEastAsia"/>
          <w:b/>
          <w:bCs/>
          <w:color w:val="000000"/>
          <w:sz w:val="18"/>
          <w:szCs w:val="18"/>
          <w:highlight w:val="none"/>
          <w:lang w:val="en-US" w:eastAsia="zh-CN"/>
        </w:rPr>
      </w:pPr>
      <w:r>
        <w:rPr>
          <w:rFonts w:hint="eastAsia" w:asciiTheme="minorEastAsia" w:hAnsiTheme="minorEastAsia" w:eastAsiaTheme="minorEastAsia" w:cstheme="minorEastAsia"/>
          <w:b/>
          <w:bCs/>
          <w:color w:val="000000"/>
          <w:sz w:val="18"/>
          <w:szCs w:val="18"/>
          <w:highlight w:val="none"/>
          <w:lang w:eastAsia="zh-CN"/>
        </w:rPr>
        <w:br w:type="page"/>
      </w:r>
      <w:r>
        <w:rPr>
          <w:rFonts w:hint="eastAsia" w:asciiTheme="minorEastAsia" w:hAnsiTheme="minorEastAsia" w:eastAsiaTheme="minorEastAsia" w:cstheme="minorEastAsia"/>
          <w:b/>
          <w:bCs/>
          <w:color w:val="000000"/>
          <w:sz w:val="18"/>
          <w:szCs w:val="18"/>
          <w:highlight w:val="none"/>
          <w:lang w:eastAsia="zh-CN"/>
        </w:rPr>
        <w:t>附件</w:t>
      </w:r>
      <w:r>
        <w:rPr>
          <w:rFonts w:hint="eastAsia" w:asciiTheme="minorEastAsia" w:hAnsiTheme="minorEastAsia" w:eastAsiaTheme="minorEastAsia" w:cstheme="minorEastAsia"/>
          <w:b/>
          <w:bCs/>
          <w:color w:val="000000"/>
          <w:sz w:val="18"/>
          <w:szCs w:val="18"/>
          <w:highlight w:val="none"/>
          <w:lang w:val="en-US" w:eastAsia="zh-CN"/>
        </w:rPr>
        <w:t>1</w:t>
      </w:r>
    </w:p>
    <w:p>
      <w:pPr>
        <w:rPr>
          <w:rFonts w:hint="eastAsia" w:asciiTheme="minorEastAsia" w:hAnsiTheme="minorEastAsia" w:eastAsiaTheme="minorEastAsia" w:cstheme="minorEastAsia"/>
          <w:b/>
          <w:bCs/>
          <w:sz w:val="18"/>
          <w:szCs w:val="18"/>
          <w:highlight w:val="none"/>
          <w:lang w:eastAsia="zh-CN"/>
        </w:rPr>
      </w:pPr>
      <w:r>
        <w:rPr>
          <w:rFonts w:hint="eastAsia" w:asciiTheme="minorEastAsia" w:hAnsiTheme="minorEastAsia" w:eastAsiaTheme="minorEastAsia" w:cstheme="minorEastAsia"/>
          <w:b/>
          <w:bCs/>
          <w:sz w:val="18"/>
          <w:szCs w:val="18"/>
          <w:highlight w:val="none"/>
          <w:lang w:val="en-US" w:eastAsia="zh-CN"/>
        </w:rPr>
        <w:t>清单序号1、2：</w:t>
      </w:r>
      <w:r>
        <w:rPr>
          <w:rFonts w:hint="eastAsia" w:asciiTheme="minorEastAsia" w:hAnsiTheme="minorEastAsia" w:eastAsiaTheme="minorEastAsia" w:cstheme="minorEastAsia"/>
          <w:b/>
          <w:bCs/>
          <w:sz w:val="18"/>
          <w:szCs w:val="18"/>
          <w:highlight w:val="none"/>
        </w:rPr>
        <w:t>七氟丙烷柜式瓶组</w:t>
      </w:r>
      <w:r>
        <w:rPr>
          <w:rFonts w:hint="eastAsia" w:asciiTheme="minorEastAsia" w:hAnsiTheme="minorEastAsia" w:eastAsiaTheme="minorEastAsia" w:cstheme="minorEastAsia"/>
          <w:b/>
          <w:bCs/>
          <w:sz w:val="18"/>
          <w:szCs w:val="18"/>
          <w:highlight w:val="none"/>
          <w:lang w:eastAsia="zh-CN"/>
        </w:rPr>
        <w:t>技术要求：</w:t>
      </w:r>
    </w:p>
    <w:p>
      <w:pPr>
        <w:snapToGrid w:val="0"/>
        <w:spacing w:line="440" w:lineRule="exact"/>
        <w:ind w:firstLine="495"/>
        <w:outlineLvl w:val="1"/>
        <w:rPr>
          <w:rStyle w:val="13"/>
          <w:rFonts w:hint="eastAsia" w:asciiTheme="minorEastAsia" w:hAnsiTheme="minorEastAsia" w:eastAsiaTheme="minorEastAsia" w:cstheme="minorEastAsia"/>
          <w:b w:val="0"/>
          <w:bCs/>
          <w:sz w:val="18"/>
          <w:szCs w:val="18"/>
          <w:highlight w:val="none"/>
          <w:lang w:eastAsia="zh-CN"/>
        </w:rPr>
      </w:pPr>
      <w:r>
        <w:rPr>
          <w:rStyle w:val="13"/>
          <w:rFonts w:hint="eastAsia" w:asciiTheme="minorEastAsia" w:hAnsiTheme="minorEastAsia" w:eastAsiaTheme="minorEastAsia" w:cstheme="minorEastAsia"/>
          <w:b w:val="0"/>
          <w:bCs/>
          <w:sz w:val="18"/>
          <w:szCs w:val="18"/>
          <w:highlight w:val="none"/>
          <w:lang w:eastAsia="zh-CN"/>
        </w:rPr>
        <w:t>储存钢瓶的设计、制造、检验、使用等符合国家现行的《气瓶安全监察规程》及《压力容器安全技术监察规程》规定。其主要技术性能指标如下：</w:t>
      </w:r>
    </w:p>
    <w:tbl>
      <w:tblPr>
        <w:tblStyle w:val="7"/>
        <w:tblpPr w:leftFromText="180" w:rightFromText="180" w:vertAnchor="text" w:horzAnchor="margin" w:tblpXSpec="center" w:tblpY="253"/>
        <w:tblW w:w="8379"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0"/>
        <w:gridCol w:w="840"/>
        <w:gridCol w:w="856"/>
        <w:gridCol w:w="1275"/>
        <w:gridCol w:w="1560"/>
        <w:gridCol w:w="1139"/>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580" w:type="dxa"/>
            <w:tcBorders>
              <w:top w:val="single" w:color="auto" w:sz="12" w:space="0"/>
              <w:left w:val="single" w:color="auto" w:sz="12" w:space="0"/>
            </w:tcBorders>
            <w:shd w:val="clear" w:color="auto" w:fill="CCCCCC"/>
            <w:tcMar>
              <w:left w:w="0" w:type="dxa"/>
              <w:right w:w="0" w:type="dxa"/>
            </w:tcMar>
            <w:vAlign w:val="center"/>
          </w:tcPr>
          <w:p>
            <w:pPr>
              <w:spacing w:line="360" w:lineRule="auto"/>
              <w:jc w:val="center"/>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lang w:eastAsia="zh-CN"/>
              </w:rPr>
              <w:t>名称</w:t>
            </w:r>
          </w:p>
        </w:tc>
        <w:tc>
          <w:tcPr>
            <w:tcW w:w="840" w:type="dxa"/>
            <w:tcBorders>
              <w:top w:val="single" w:color="auto" w:sz="12" w:space="0"/>
            </w:tcBorders>
            <w:shd w:val="clear" w:color="auto" w:fill="CCCCCC"/>
            <w:vAlign w:val="center"/>
          </w:tcPr>
          <w:p>
            <w:pPr>
              <w:spacing w:line="360" w:lineRule="auto"/>
              <w:jc w:val="center"/>
              <w:rPr>
                <w:rFonts w:hint="eastAsia" w:asciiTheme="minorEastAsia" w:hAnsiTheme="minorEastAsia" w:eastAsiaTheme="minorEastAsia" w:cstheme="minorEastAsia"/>
                <w:snapToGrid w:val="0"/>
                <w:kern w:val="0"/>
                <w:sz w:val="18"/>
                <w:szCs w:val="18"/>
                <w:highlight w:val="none"/>
              </w:rPr>
            </w:pPr>
            <w:r>
              <w:rPr>
                <w:rFonts w:hint="eastAsia" w:asciiTheme="minorEastAsia" w:hAnsiTheme="minorEastAsia" w:eastAsiaTheme="minorEastAsia" w:cstheme="minorEastAsia"/>
                <w:snapToGrid w:val="0"/>
                <w:kern w:val="0"/>
                <w:sz w:val="18"/>
                <w:szCs w:val="18"/>
                <w:highlight w:val="none"/>
              </w:rPr>
              <w:t>容积</w:t>
            </w:r>
          </w:p>
          <w:p>
            <w:pPr>
              <w:spacing w:line="360" w:lineRule="auto"/>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napToGrid w:val="0"/>
                <w:kern w:val="0"/>
                <w:sz w:val="18"/>
                <w:szCs w:val="18"/>
                <w:highlight w:val="none"/>
              </w:rPr>
              <w:t>(L)</w:t>
            </w:r>
          </w:p>
        </w:tc>
        <w:tc>
          <w:tcPr>
            <w:tcW w:w="856" w:type="dxa"/>
            <w:tcBorders>
              <w:top w:val="single" w:color="auto" w:sz="12" w:space="0"/>
            </w:tcBorders>
            <w:shd w:val="clear" w:color="auto" w:fill="CCCCCC"/>
            <w:vAlign w:val="center"/>
          </w:tcPr>
          <w:p>
            <w:pPr>
              <w:spacing w:line="360" w:lineRule="auto"/>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材质</w:t>
            </w:r>
          </w:p>
        </w:tc>
        <w:tc>
          <w:tcPr>
            <w:tcW w:w="1275" w:type="dxa"/>
            <w:tcBorders>
              <w:top w:val="single" w:color="auto" w:sz="12" w:space="0"/>
            </w:tcBorders>
            <w:shd w:val="clear" w:color="auto" w:fill="CCCCCC"/>
            <w:vAlign w:val="center"/>
          </w:tcPr>
          <w:p>
            <w:pPr>
              <w:spacing w:line="360" w:lineRule="auto"/>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最大充装量</w:t>
            </w:r>
          </w:p>
          <w:p>
            <w:pPr>
              <w:spacing w:line="360" w:lineRule="auto"/>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(Kg/m</w:t>
            </w:r>
            <w:r>
              <w:rPr>
                <w:rFonts w:hint="eastAsia" w:asciiTheme="minorEastAsia" w:hAnsiTheme="minorEastAsia" w:eastAsiaTheme="minorEastAsia" w:cstheme="minorEastAsia"/>
                <w:sz w:val="18"/>
                <w:szCs w:val="18"/>
                <w:highlight w:val="none"/>
                <w:vertAlign w:val="superscript"/>
              </w:rPr>
              <w:t>3</w:t>
            </w:r>
            <w:r>
              <w:rPr>
                <w:rFonts w:hint="eastAsia" w:asciiTheme="minorEastAsia" w:hAnsiTheme="minorEastAsia" w:eastAsiaTheme="minorEastAsia" w:cstheme="minorEastAsia"/>
                <w:sz w:val="18"/>
                <w:szCs w:val="18"/>
                <w:highlight w:val="none"/>
              </w:rPr>
              <w:t>)</w:t>
            </w:r>
          </w:p>
        </w:tc>
        <w:tc>
          <w:tcPr>
            <w:tcW w:w="1560" w:type="dxa"/>
            <w:tcBorders>
              <w:top w:val="single" w:color="auto" w:sz="12" w:space="0"/>
            </w:tcBorders>
            <w:shd w:val="clear" w:color="auto" w:fill="CCCCCC"/>
            <w:vAlign w:val="center"/>
          </w:tcPr>
          <w:p>
            <w:pPr>
              <w:spacing w:line="360" w:lineRule="auto"/>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高度/直径(㎜)</w:t>
            </w:r>
          </w:p>
        </w:tc>
        <w:tc>
          <w:tcPr>
            <w:tcW w:w="1139" w:type="dxa"/>
            <w:tcBorders>
              <w:top w:val="single" w:color="auto" w:sz="12" w:space="0"/>
            </w:tcBorders>
            <w:shd w:val="clear" w:color="auto" w:fill="CCCCCC"/>
            <w:vAlign w:val="center"/>
          </w:tcPr>
          <w:p>
            <w:pPr>
              <w:spacing w:line="360" w:lineRule="auto"/>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napToGrid w:val="0"/>
                <w:kern w:val="0"/>
                <w:sz w:val="18"/>
                <w:szCs w:val="18"/>
                <w:highlight w:val="none"/>
              </w:rPr>
              <w:t>公称工作压力(MPa)</w:t>
            </w:r>
          </w:p>
        </w:tc>
        <w:tc>
          <w:tcPr>
            <w:tcW w:w="1129" w:type="dxa"/>
            <w:tcBorders>
              <w:top w:val="single" w:color="auto" w:sz="12" w:space="0"/>
              <w:right w:val="single" w:color="auto" w:sz="12" w:space="0"/>
            </w:tcBorders>
            <w:shd w:val="clear" w:color="auto" w:fill="CCCCCC"/>
            <w:vAlign w:val="center"/>
          </w:tcPr>
          <w:p>
            <w:pPr>
              <w:spacing w:line="360" w:lineRule="auto"/>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最大工作压力</w:t>
            </w:r>
            <w:r>
              <w:rPr>
                <w:rFonts w:hint="eastAsia" w:asciiTheme="minorEastAsia" w:hAnsiTheme="minorEastAsia" w:eastAsiaTheme="minorEastAsia" w:cstheme="minorEastAsia"/>
                <w:snapToGrid w:val="0"/>
                <w:kern w:val="0"/>
                <w:sz w:val="18"/>
                <w:szCs w:val="18"/>
                <w:highlight w:val="none"/>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6" w:hRule="atLeast"/>
        </w:trPr>
        <w:tc>
          <w:tcPr>
            <w:tcW w:w="1580" w:type="dxa"/>
            <w:tcBorders>
              <w:left w:val="single" w:color="auto" w:sz="12" w:space="0"/>
            </w:tcBorders>
            <w:tcMar>
              <w:left w:w="0" w:type="dxa"/>
              <w:right w:w="0" w:type="dxa"/>
            </w:tcMar>
            <w:vAlign w:val="center"/>
          </w:tcPr>
          <w:p>
            <w:pPr>
              <w:spacing w:line="360" w:lineRule="auto"/>
              <w:jc w:val="center"/>
              <w:rPr>
                <w:rFonts w:hint="eastAsia" w:asciiTheme="minorEastAsia" w:hAnsiTheme="minorEastAsia" w:eastAsiaTheme="minorEastAsia" w:cstheme="minorEastAsia"/>
                <w:sz w:val="18"/>
                <w:szCs w:val="18"/>
                <w:highlight w:val="none"/>
                <w:lang w:eastAsia="zh-CN"/>
              </w:rPr>
            </w:pPr>
            <w:r>
              <w:rPr>
                <w:rFonts w:hint="eastAsia" w:asciiTheme="minorEastAsia" w:hAnsiTheme="minorEastAsia" w:eastAsiaTheme="minorEastAsia" w:cstheme="minorEastAsia"/>
                <w:sz w:val="18"/>
                <w:szCs w:val="18"/>
                <w:highlight w:val="none"/>
                <w:lang w:eastAsia="zh-CN"/>
              </w:rPr>
              <w:t>瓶组</w:t>
            </w:r>
            <w:r>
              <w:rPr>
                <w:rFonts w:hint="eastAsia" w:asciiTheme="minorEastAsia" w:hAnsiTheme="minorEastAsia" w:eastAsiaTheme="minorEastAsia" w:cstheme="minorEastAsia"/>
                <w:sz w:val="18"/>
                <w:szCs w:val="18"/>
                <w:highlight w:val="none"/>
                <w:lang w:val="en-US" w:eastAsia="zh-CN"/>
              </w:rPr>
              <w:t>A</w:t>
            </w:r>
          </w:p>
        </w:tc>
        <w:tc>
          <w:tcPr>
            <w:tcW w:w="840" w:type="dxa"/>
            <w:vAlign w:val="center"/>
          </w:tcPr>
          <w:p>
            <w:pPr>
              <w:spacing w:line="360" w:lineRule="auto"/>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70</w:t>
            </w:r>
          </w:p>
        </w:tc>
        <w:tc>
          <w:tcPr>
            <w:tcW w:w="856" w:type="dxa"/>
            <w:vAlign w:val="center"/>
          </w:tcPr>
          <w:p>
            <w:pPr>
              <w:spacing w:line="360" w:lineRule="auto"/>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16MnR</w:t>
            </w:r>
          </w:p>
        </w:tc>
        <w:tc>
          <w:tcPr>
            <w:tcW w:w="1275" w:type="dxa"/>
            <w:vAlign w:val="center"/>
          </w:tcPr>
          <w:p>
            <w:pPr>
              <w:spacing w:line="360" w:lineRule="auto"/>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 xml:space="preserve">  1120</w:t>
            </w:r>
          </w:p>
        </w:tc>
        <w:tc>
          <w:tcPr>
            <w:tcW w:w="1560" w:type="dxa"/>
            <w:vAlign w:val="center"/>
          </w:tcPr>
          <w:p>
            <w:pPr>
              <w:spacing w:line="276" w:lineRule="auto"/>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H=935</w:t>
            </w:r>
          </w:p>
          <w:p>
            <w:pPr>
              <w:spacing w:line="276" w:lineRule="auto"/>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φ=362</w:t>
            </w:r>
          </w:p>
        </w:tc>
        <w:tc>
          <w:tcPr>
            <w:tcW w:w="1139" w:type="dxa"/>
            <w:vAlign w:val="center"/>
          </w:tcPr>
          <w:p>
            <w:pPr>
              <w:spacing w:line="360" w:lineRule="auto"/>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2.5</w:t>
            </w:r>
          </w:p>
        </w:tc>
        <w:tc>
          <w:tcPr>
            <w:tcW w:w="1129" w:type="dxa"/>
            <w:tcBorders>
              <w:right w:val="single" w:color="auto" w:sz="12" w:space="0"/>
            </w:tcBorders>
            <w:vAlign w:val="center"/>
          </w:tcPr>
          <w:p>
            <w:pPr>
              <w:spacing w:line="360" w:lineRule="auto"/>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6" w:hRule="atLeast"/>
        </w:trPr>
        <w:tc>
          <w:tcPr>
            <w:tcW w:w="1580" w:type="dxa"/>
            <w:tcBorders>
              <w:left w:val="single" w:color="auto" w:sz="12" w:space="0"/>
            </w:tcBorders>
            <w:tcMar>
              <w:left w:w="0" w:type="dxa"/>
              <w:right w:w="0" w:type="dxa"/>
            </w:tcMar>
            <w:vAlign w:val="center"/>
          </w:tcPr>
          <w:p>
            <w:pPr>
              <w:spacing w:line="360" w:lineRule="auto"/>
              <w:jc w:val="center"/>
              <w:rPr>
                <w:rFonts w:hint="eastAsia" w:asciiTheme="minorEastAsia" w:hAnsiTheme="minorEastAsia" w:eastAsiaTheme="minorEastAsia" w:cstheme="minorEastAsia"/>
                <w:snapToGrid w:val="0"/>
                <w:kern w:val="0"/>
                <w:sz w:val="18"/>
                <w:szCs w:val="18"/>
                <w:highlight w:val="none"/>
              </w:rPr>
            </w:pPr>
            <w:r>
              <w:rPr>
                <w:rFonts w:hint="eastAsia" w:asciiTheme="minorEastAsia" w:hAnsiTheme="minorEastAsia" w:eastAsiaTheme="minorEastAsia" w:cstheme="minorEastAsia"/>
                <w:sz w:val="18"/>
                <w:szCs w:val="18"/>
                <w:highlight w:val="none"/>
                <w:lang w:eastAsia="zh-CN"/>
              </w:rPr>
              <w:t>瓶组</w:t>
            </w:r>
            <w:r>
              <w:rPr>
                <w:rFonts w:hint="eastAsia" w:asciiTheme="minorEastAsia" w:hAnsiTheme="minorEastAsia" w:eastAsiaTheme="minorEastAsia" w:cstheme="minorEastAsia"/>
                <w:sz w:val="18"/>
                <w:szCs w:val="18"/>
                <w:highlight w:val="none"/>
                <w:lang w:val="en-US" w:eastAsia="zh-CN"/>
              </w:rPr>
              <w:t>B</w:t>
            </w:r>
          </w:p>
        </w:tc>
        <w:tc>
          <w:tcPr>
            <w:tcW w:w="840" w:type="dxa"/>
            <w:vAlign w:val="center"/>
          </w:tcPr>
          <w:p>
            <w:pPr>
              <w:spacing w:line="360" w:lineRule="auto"/>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100</w:t>
            </w:r>
          </w:p>
        </w:tc>
        <w:tc>
          <w:tcPr>
            <w:tcW w:w="856" w:type="dxa"/>
            <w:vAlign w:val="center"/>
          </w:tcPr>
          <w:p>
            <w:pPr>
              <w:spacing w:line="360" w:lineRule="auto"/>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16MnR</w:t>
            </w:r>
          </w:p>
        </w:tc>
        <w:tc>
          <w:tcPr>
            <w:tcW w:w="1275" w:type="dxa"/>
            <w:vAlign w:val="center"/>
          </w:tcPr>
          <w:p>
            <w:pPr>
              <w:spacing w:line="360" w:lineRule="auto"/>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1120</w:t>
            </w:r>
          </w:p>
        </w:tc>
        <w:tc>
          <w:tcPr>
            <w:tcW w:w="1560" w:type="dxa"/>
            <w:vAlign w:val="center"/>
          </w:tcPr>
          <w:p>
            <w:pPr>
              <w:spacing w:line="276" w:lineRule="auto"/>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H=1140</w:t>
            </w:r>
          </w:p>
          <w:p>
            <w:pPr>
              <w:spacing w:line="276" w:lineRule="auto"/>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φ=362</w:t>
            </w:r>
          </w:p>
        </w:tc>
        <w:tc>
          <w:tcPr>
            <w:tcW w:w="1139" w:type="dxa"/>
            <w:vAlign w:val="center"/>
          </w:tcPr>
          <w:p>
            <w:pPr>
              <w:spacing w:line="360" w:lineRule="auto"/>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2.5</w:t>
            </w:r>
          </w:p>
        </w:tc>
        <w:tc>
          <w:tcPr>
            <w:tcW w:w="1129" w:type="dxa"/>
            <w:tcBorders>
              <w:right w:val="single" w:color="auto" w:sz="12" w:space="0"/>
            </w:tcBorders>
            <w:vAlign w:val="center"/>
          </w:tcPr>
          <w:p>
            <w:pPr>
              <w:spacing w:line="360" w:lineRule="auto"/>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4.2</w:t>
            </w:r>
          </w:p>
        </w:tc>
      </w:tr>
    </w:tbl>
    <w:p>
      <w:pPr>
        <w:rPr>
          <w:rFonts w:hint="eastAsia" w:asciiTheme="minorEastAsia" w:hAnsiTheme="minorEastAsia" w:eastAsiaTheme="minorEastAsia" w:cstheme="minorEastAsia"/>
          <w:sz w:val="18"/>
          <w:szCs w:val="18"/>
          <w:highlight w:val="none"/>
          <w:lang w:val="en-US" w:eastAsia="zh-CN"/>
        </w:rPr>
      </w:pPr>
    </w:p>
    <w:p>
      <w:pPr>
        <w:numPr>
          <w:ilvl w:val="0"/>
          <w:numId w:val="0"/>
        </w:numPr>
        <w:rPr>
          <w:rFonts w:hint="eastAsia" w:asciiTheme="minorEastAsia" w:hAnsiTheme="minorEastAsia" w:eastAsiaTheme="minorEastAsia" w:cstheme="minorEastAsia"/>
          <w:b w:val="0"/>
          <w:bCs w:val="0"/>
          <w:sz w:val="18"/>
          <w:szCs w:val="18"/>
          <w:highlight w:val="none"/>
          <w:lang w:val="en-US" w:eastAsia="zh-CN"/>
        </w:rPr>
      </w:pPr>
      <w:r>
        <w:rPr>
          <w:rFonts w:hint="eastAsia" w:asciiTheme="minorEastAsia" w:hAnsiTheme="minorEastAsia" w:eastAsiaTheme="minorEastAsia" w:cstheme="minorEastAsia"/>
          <w:b w:val="0"/>
          <w:bCs w:val="0"/>
          <w:sz w:val="18"/>
          <w:szCs w:val="18"/>
          <w:highlight w:val="none"/>
          <w:lang w:val="en-US" w:eastAsia="zh-CN"/>
        </w:rPr>
        <w:t>备注：七氟丙烷储瓶都必须装有压力表，具有检漏功能、且压力表与瓶组间有开关控制。</w:t>
      </w:r>
    </w:p>
    <w:p>
      <w:pPr>
        <w:numPr>
          <w:ilvl w:val="0"/>
          <w:numId w:val="0"/>
        </w:numPr>
        <w:rPr>
          <w:rFonts w:hint="eastAsia" w:asciiTheme="minorEastAsia" w:hAnsiTheme="minorEastAsia" w:eastAsiaTheme="minorEastAsia" w:cstheme="minorEastAsia"/>
          <w:b w:val="0"/>
          <w:bCs w:val="0"/>
          <w:sz w:val="18"/>
          <w:szCs w:val="18"/>
          <w:highlight w:val="none"/>
          <w:lang w:val="en-US" w:eastAsia="zh-CN"/>
        </w:rPr>
      </w:pPr>
    </w:p>
    <w:p>
      <w:pPr>
        <w:numPr>
          <w:numId w:val="0"/>
        </w:numPr>
        <w:rPr>
          <w:rFonts w:hint="eastAsia" w:asciiTheme="minorEastAsia" w:hAnsiTheme="minorEastAsia" w:eastAsiaTheme="minorEastAsia" w:cstheme="minorEastAsia"/>
          <w:b w:val="0"/>
          <w:bCs w:val="0"/>
          <w:sz w:val="18"/>
          <w:szCs w:val="18"/>
          <w:highlight w:val="none"/>
          <w:lang w:val="en-US" w:eastAsia="zh-CN"/>
        </w:rPr>
      </w:pPr>
      <w:r>
        <w:rPr>
          <w:rFonts w:hint="eastAsia" w:asciiTheme="minorEastAsia" w:hAnsiTheme="minorEastAsia" w:eastAsiaTheme="minorEastAsia" w:cstheme="minorEastAsia"/>
          <w:b/>
          <w:bCs/>
          <w:sz w:val="18"/>
          <w:szCs w:val="18"/>
          <w:highlight w:val="none"/>
          <w:lang w:val="en-US" w:eastAsia="zh-CN"/>
        </w:rPr>
        <w:t>清单序号3：七氟丙烷灭火剂技术要求</w:t>
      </w:r>
    </w:p>
    <w:p>
      <w:pPr>
        <w:snapToGrid w:val="0"/>
        <w:spacing w:line="440" w:lineRule="exact"/>
        <w:ind w:firstLine="495"/>
        <w:outlineLvl w:val="1"/>
        <w:rPr>
          <w:rStyle w:val="13"/>
          <w:rFonts w:hint="eastAsia" w:asciiTheme="minorEastAsia" w:hAnsiTheme="minorEastAsia" w:eastAsiaTheme="minorEastAsia" w:cstheme="minorEastAsia"/>
          <w:b w:val="0"/>
          <w:bCs/>
          <w:sz w:val="18"/>
          <w:szCs w:val="18"/>
          <w:highlight w:val="none"/>
          <w:lang w:eastAsia="zh-CN"/>
        </w:rPr>
      </w:pPr>
      <w:r>
        <w:rPr>
          <w:rStyle w:val="13"/>
          <w:rFonts w:hint="eastAsia" w:asciiTheme="minorEastAsia" w:hAnsiTheme="minorEastAsia" w:eastAsiaTheme="minorEastAsia" w:cstheme="minorEastAsia"/>
          <w:b w:val="0"/>
          <w:bCs/>
          <w:sz w:val="18"/>
          <w:szCs w:val="18"/>
          <w:highlight w:val="none"/>
          <w:lang w:eastAsia="zh-CN"/>
        </w:rPr>
        <w:t xml:space="preserve">七氟丙烷（HFC-227ea）灭火剂的化学分子为CF3CHFCF3，其主要技术指标不低于下表规定： </w:t>
      </w:r>
    </w:p>
    <w:tbl>
      <w:tblPr>
        <w:tblStyle w:val="7"/>
        <w:tblW w:w="8450" w:type="dxa"/>
        <w:jc w:val="center"/>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8"/>
        <w:gridCol w:w="3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758" w:type="dxa"/>
            <w:tcBorders>
              <w:top w:val="single" w:color="auto" w:sz="4" w:space="0"/>
              <w:left w:val="single" w:color="auto" w:sz="4" w:space="0"/>
              <w:bottom w:val="single" w:color="auto" w:sz="4" w:space="0"/>
              <w:right w:val="single" w:color="auto" w:sz="4" w:space="0"/>
            </w:tcBorders>
            <w:shd w:val="clear" w:color="auto" w:fill="CCCCCC"/>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项　　目</w:t>
            </w:r>
          </w:p>
        </w:tc>
        <w:tc>
          <w:tcPr>
            <w:tcW w:w="3692" w:type="dxa"/>
            <w:tcBorders>
              <w:top w:val="single" w:color="auto" w:sz="4" w:space="0"/>
              <w:left w:val="single" w:color="auto" w:sz="4" w:space="0"/>
              <w:bottom w:val="single" w:color="auto" w:sz="4" w:space="0"/>
              <w:right w:val="single" w:color="auto" w:sz="4" w:space="0"/>
            </w:tcBorders>
            <w:shd w:val="clear" w:color="auto" w:fill="CCCCCC"/>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758" w:type="dxa"/>
            <w:tcBorders>
              <w:top w:val="single" w:color="auto" w:sz="4" w:space="0"/>
              <w:left w:val="single" w:color="auto" w:sz="4" w:space="0"/>
              <w:bottom w:val="single" w:color="auto" w:sz="4" w:space="0"/>
              <w:right w:val="single" w:color="auto" w:sz="4" w:space="0"/>
            </w:tcBorders>
            <w:vAlign w:val="center"/>
          </w:tcPr>
          <w:p>
            <w:pPr>
              <w:widowControl/>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纯度</w:t>
            </w:r>
          </w:p>
        </w:tc>
        <w:tc>
          <w:tcPr>
            <w:tcW w:w="3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758" w:type="dxa"/>
            <w:tcBorders>
              <w:top w:val="single" w:color="auto" w:sz="4" w:space="0"/>
              <w:left w:val="single" w:color="auto" w:sz="4" w:space="0"/>
              <w:bottom w:val="single" w:color="auto" w:sz="4" w:space="0"/>
              <w:right w:val="single" w:color="auto" w:sz="4" w:space="0"/>
            </w:tcBorders>
            <w:vAlign w:val="center"/>
          </w:tcPr>
          <w:p>
            <w:pPr>
              <w:widowControl/>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酸度(以HF计)(mg/Kg)</w:t>
            </w:r>
          </w:p>
        </w:tc>
        <w:tc>
          <w:tcPr>
            <w:tcW w:w="3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758" w:type="dxa"/>
            <w:tcBorders>
              <w:top w:val="single" w:color="auto" w:sz="4" w:space="0"/>
              <w:left w:val="single" w:color="auto" w:sz="4" w:space="0"/>
              <w:bottom w:val="single" w:color="auto" w:sz="4" w:space="0"/>
              <w:right w:val="single" w:color="auto" w:sz="4" w:space="0"/>
            </w:tcBorders>
            <w:vAlign w:val="center"/>
          </w:tcPr>
          <w:p>
            <w:pPr>
              <w:widowControl/>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水含量(mg/Kg)</w:t>
            </w:r>
          </w:p>
        </w:tc>
        <w:tc>
          <w:tcPr>
            <w:tcW w:w="3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758" w:type="dxa"/>
            <w:tcBorders>
              <w:top w:val="single" w:color="auto" w:sz="4" w:space="0"/>
              <w:left w:val="single" w:color="auto" w:sz="4" w:space="0"/>
              <w:bottom w:val="single" w:color="auto" w:sz="4" w:space="0"/>
              <w:right w:val="single" w:color="auto" w:sz="4" w:space="0"/>
            </w:tcBorders>
            <w:vAlign w:val="center"/>
          </w:tcPr>
          <w:p>
            <w:pPr>
              <w:widowControl/>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蒸发残留物</w:t>
            </w:r>
          </w:p>
        </w:tc>
        <w:tc>
          <w:tcPr>
            <w:tcW w:w="3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758" w:type="dxa"/>
            <w:tcBorders>
              <w:top w:val="single" w:color="auto" w:sz="4" w:space="0"/>
              <w:left w:val="single" w:color="auto" w:sz="4" w:space="0"/>
              <w:bottom w:val="single" w:color="auto" w:sz="4" w:space="0"/>
              <w:right w:val="single" w:color="auto" w:sz="4" w:space="0"/>
            </w:tcBorders>
            <w:vAlign w:val="center"/>
          </w:tcPr>
          <w:p>
            <w:pPr>
              <w:widowControl/>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悬浮或沉淀物</w:t>
            </w:r>
          </w:p>
        </w:tc>
        <w:tc>
          <w:tcPr>
            <w:tcW w:w="36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不可见</w:t>
            </w:r>
          </w:p>
        </w:tc>
      </w:tr>
    </w:tbl>
    <w:p>
      <w:pPr>
        <w:rPr>
          <w:rFonts w:hint="eastAsia" w:asciiTheme="minorEastAsia" w:hAnsiTheme="minorEastAsia" w:eastAsiaTheme="minorEastAsia" w:cstheme="minorEastAsia"/>
          <w:b/>
          <w:bCs/>
          <w:sz w:val="18"/>
          <w:szCs w:val="18"/>
          <w:highlight w:val="none"/>
          <w:lang w:val="en-US" w:eastAsia="zh-CN"/>
        </w:rPr>
      </w:pPr>
    </w:p>
    <w:p>
      <w:pPr>
        <w:rPr>
          <w:rFonts w:hint="eastAsia" w:asciiTheme="minorEastAsia" w:hAnsiTheme="minorEastAsia" w:eastAsiaTheme="minorEastAsia" w:cstheme="minorEastAsia"/>
          <w:b/>
          <w:bCs/>
          <w:sz w:val="18"/>
          <w:szCs w:val="18"/>
          <w:highlight w:val="none"/>
          <w:lang w:val="en-US" w:eastAsia="zh-CN"/>
        </w:rPr>
      </w:pPr>
      <w:r>
        <w:rPr>
          <w:rFonts w:hint="eastAsia" w:asciiTheme="minorEastAsia" w:hAnsiTheme="minorEastAsia" w:eastAsiaTheme="minorEastAsia" w:cstheme="minorEastAsia"/>
          <w:b/>
          <w:bCs/>
          <w:sz w:val="18"/>
          <w:szCs w:val="18"/>
          <w:highlight w:val="none"/>
          <w:lang w:val="en-US" w:eastAsia="zh-CN"/>
        </w:rPr>
        <w:t>清单序号4：气体灭火控制器/火灾报警控制器</w:t>
      </w:r>
    </w:p>
    <w:p>
      <w:pPr>
        <w:snapToGrid w:val="0"/>
        <w:spacing w:line="440" w:lineRule="exact"/>
        <w:ind w:firstLine="495"/>
        <w:outlineLvl w:val="1"/>
        <w:rPr>
          <w:rStyle w:val="13"/>
          <w:rFonts w:hint="eastAsia" w:asciiTheme="minorEastAsia" w:hAnsiTheme="minorEastAsia" w:eastAsiaTheme="minorEastAsia" w:cstheme="minorEastAsia"/>
          <w:b w:val="0"/>
          <w:bCs/>
          <w:sz w:val="18"/>
          <w:szCs w:val="18"/>
          <w:highlight w:val="none"/>
          <w:lang w:eastAsia="zh-CN"/>
        </w:rPr>
      </w:pPr>
      <w:r>
        <w:rPr>
          <w:rStyle w:val="13"/>
          <w:rFonts w:hint="eastAsia" w:asciiTheme="minorEastAsia" w:hAnsiTheme="minorEastAsia" w:eastAsiaTheme="minorEastAsia" w:cstheme="minorEastAsia"/>
          <w:b w:val="0"/>
          <w:bCs/>
          <w:sz w:val="18"/>
          <w:szCs w:val="18"/>
          <w:highlight w:val="none"/>
          <w:lang w:eastAsia="zh-CN"/>
        </w:rPr>
        <w:t xml:space="preserve">工作电压：交流AC220V  50/60Hz </w:t>
      </w:r>
      <w:bookmarkStart w:id="1" w:name="_GoBack"/>
      <w:bookmarkEnd w:id="1"/>
      <w:r>
        <w:rPr>
          <w:rStyle w:val="13"/>
          <w:rFonts w:hint="eastAsia" w:asciiTheme="minorEastAsia" w:hAnsiTheme="minorEastAsia" w:eastAsiaTheme="minorEastAsia" w:cstheme="minorEastAsia"/>
          <w:b w:val="0"/>
          <w:bCs/>
          <w:sz w:val="18"/>
          <w:szCs w:val="18"/>
          <w:highlight w:val="none"/>
          <w:lang w:eastAsia="zh-CN"/>
        </w:rPr>
        <w:t>，允许电压变化范围 AC187V～AC242V；</w:t>
      </w:r>
    </w:p>
    <w:p>
      <w:pPr>
        <w:snapToGrid w:val="0"/>
        <w:spacing w:line="440" w:lineRule="exact"/>
        <w:ind w:firstLine="495"/>
        <w:outlineLvl w:val="1"/>
        <w:rPr>
          <w:rStyle w:val="13"/>
          <w:rFonts w:hint="eastAsia" w:asciiTheme="minorEastAsia" w:hAnsiTheme="minorEastAsia" w:eastAsiaTheme="minorEastAsia" w:cstheme="minorEastAsia"/>
          <w:b w:val="0"/>
          <w:bCs/>
          <w:sz w:val="18"/>
          <w:szCs w:val="18"/>
          <w:highlight w:val="none"/>
          <w:lang w:eastAsia="zh-CN"/>
        </w:rPr>
      </w:pPr>
      <w:r>
        <w:rPr>
          <w:rStyle w:val="13"/>
          <w:rFonts w:hint="eastAsia" w:asciiTheme="minorEastAsia" w:hAnsiTheme="minorEastAsia" w:eastAsiaTheme="minorEastAsia" w:cstheme="minorEastAsia"/>
          <w:b w:val="0"/>
          <w:bCs/>
          <w:sz w:val="18"/>
          <w:szCs w:val="18"/>
          <w:highlight w:val="none"/>
          <w:lang w:eastAsia="zh-CN"/>
        </w:rPr>
        <w:t>功耗：监视状态功耗≤20W；最大功耗≤120W；</w:t>
      </w:r>
    </w:p>
    <w:p>
      <w:pPr>
        <w:snapToGrid w:val="0"/>
        <w:spacing w:line="440" w:lineRule="exact"/>
        <w:ind w:firstLine="495"/>
        <w:outlineLvl w:val="1"/>
        <w:rPr>
          <w:rStyle w:val="13"/>
          <w:rFonts w:hint="eastAsia" w:asciiTheme="minorEastAsia" w:hAnsiTheme="minorEastAsia" w:eastAsiaTheme="minorEastAsia" w:cstheme="minorEastAsia"/>
          <w:b w:val="0"/>
          <w:bCs/>
          <w:sz w:val="18"/>
          <w:szCs w:val="18"/>
          <w:highlight w:val="none"/>
          <w:lang w:eastAsia="zh-CN"/>
        </w:rPr>
      </w:pPr>
      <w:r>
        <w:rPr>
          <w:rStyle w:val="13"/>
          <w:rFonts w:hint="eastAsia" w:asciiTheme="minorEastAsia" w:hAnsiTheme="minorEastAsia" w:eastAsiaTheme="minorEastAsia" w:cstheme="minorEastAsia"/>
          <w:b w:val="0"/>
          <w:bCs/>
          <w:sz w:val="18"/>
          <w:szCs w:val="18"/>
          <w:highlight w:val="none"/>
          <w:lang w:eastAsia="zh-CN"/>
        </w:rPr>
        <w:t>线制</w:t>
      </w:r>
    </w:p>
    <w:tbl>
      <w:tblPr>
        <w:tblStyle w:val="7"/>
        <w:tblW w:w="8444" w:type="dxa"/>
        <w:jc w:val="center"/>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2440"/>
        <w:gridCol w:w="1222"/>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46"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线制</w:t>
            </w:r>
          </w:p>
        </w:tc>
        <w:tc>
          <w:tcPr>
            <w:tcW w:w="24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连接线</w:t>
            </w:r>
          </w:p>
        </w:tc>
        <w:tc>
          <w:tcPr>
            <w:tcW w:w="1222"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距离</w:t>
            </w:r>
          </w:p>
        </w:tc>
        <w:tc>
          <w:tcPr>
            <w:tcW w:w="2636"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负载或连接设备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46"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 xml:space="preserve">通信总线24V </w:t>
            </w:r>
          </w:p>
        </w:tc>
        <w:tc>
          <w:tcPr>
            <w:tcW w:w="24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≥1.0 mm2双绞线</w:t>
            </w:r>
          </w:p>
        </w:tc>
        <w:tc>
          <w:tcPr>
            <w:tcW w:w="1222"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＜0.5km</w:t>
            </w:r>
          </w:p>
        </w:tc>
        <w:tc>
          <w:tcPr>
            <w:tcW w:w="2636"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总线设备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46"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电源线DC24V</w:t>
            </w:r>
          </w:p>
        </w:tc>
        <w:tc>
          <w:tcPr>
            <w:tcW w:w="24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1.0~2.0mm2RV线</w:t>
            </w:r>
          </w:p>
        </w:tc>
        <w:tc>
          <w:tcPr>
            <w:tcW w:w="1222"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＜0.5km</w:t>
            </w:r>
          </w:p>
        </w:tc>
        <w:tc>
          <w:tcPr>
            <w:tcW w:w="2636"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小于0.6A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46"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RS-485 总线</w:t>
            </w:r>
          </w:p>
        </w:tc>
        <w:tc>
          <w:tcPr>
            <w:tcW w:w="24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kern w:val="0"/>
                <w:sz w:val="18"/>
                <w:szCs w:val="18"/>
                <w:highlight w:val="none"/>
              </w:rPr>
            </w:pPr>
            <w:bookmarkStart w:id="0" w:name="OLE_LINK1"/>
            <w:r>
              <w:rPr>
                <w:rFonts w:hint="eastAsia" w:asciiTheme="minorEastAsia" w:hAnsiTheme="minorEastAsia" w:eastAsiaTheme="minorEastAsia" w:cstheme="minorEastAsia"/>
                <w:kern w:val="0"/>
                <w:sz w:val="18"/>
                <w:szCs w:val="18"/>
                <w:highlight w:val="none"/>
              </w:rPr>
              <w:t>≥</w:t>
            </w:r>
            <w:bookmarkEnd w:id="0"/>
            <w:r>
              <w:rPr>
                <w:rFonts w:hint="eastAsia" w:asciiTheme="minorEastAsia" w:hAnsiTheme="minorEastAsia" w:eastAsiaTheme="minorEastAsia" w:cstheme="minorEastAsia"/>
                <w:kern w:val="0"/>
                <w:sz w:val="18"/>
                <w:szCs w:val="18"/>
                <w:highlight w:val="none"/>
              </w:rPr>
              <w:t>1.0mm2 双绞线</w:t>
            </w:r>
          </w:p>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或屏蔽线</w:t>
            </w:r>
          </w:p>
        </w:tc>
        <w:tc>
          <w:tcPr>
            <w:tcW w:w="1222"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＜1.2km</w:t>
            </w:r>
          </w:p>
        </w:tc>
        <w:tc>
          <w:tcPr>
            <w:tcW w:w="2636"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区域或集中控制器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146"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其它电线</w:t>
            </w:r>
          </w:p>
        </w:tc>
        <w:tc>
          <w:tcPr>
            <w:tcW w:w="244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1.0~2.0mm2RV线</w:t>
            </w:r>
          </w:p>
        </w:tc>
        <w:tc>
          <w:tcPr>
            <w:tcW w:w="1222"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＜0.5km</w:t>
            </w:r>
          </w:p>
        </w:tc>
        <w:tc>
          <w:tcPr>
            <w:tcW w:w="2636"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Theme="minorEastAsia" w:hAnsiTheme="minorEastAsia" w:eastAsiaTheme="minorEastAsia" w:cstheme="minorEastAsia"/>
                <w:kern w:val="0"/>
                <w:sz w:val="18"/>
                <w:szCs w:val="18"/>
                <w:highlight w:val="none"/>
              </w:rPr>
            </w:pPr>
          </w:p>
        </w:tc>
      </w:tr>
    </w:tbl>
    <w:p>
      <w:pPr>
        <w:rPr>
          <w:rFonts w:hint="eastAsia" w:asciiTheme="minorEastAsia" w:hAnsiTheme="minorEastAsia" w:eastAsiaTheme="minorEastAsia" w:cstheme="minorEastAsia"/>
          <w:b/>
          <w:bCs/>
          <w:sz w:val="18"/>
          <w:szCs w:val="18"/>
          <w:highlight w:val="none"/>
          <w:lang w:val="en-US" w:eastAsia="zh-CN"/>
        </w:rPr>
      </w:pPr>
    </w:p>
    <w:p>
      <w:pPr>
        <w:rPr>
          <w:rFonts w:hint="eastAsia" w:asciiTheme="minorEastAsia" w:hAnsiTheme="minorEastAsia" w:eastAsiaTheme="minorEastAsia" w:cstheme="minorEastAsia"/>
          <w:b/>
          <w:bCs/>
          <w:color w:val="000000"/>
          <w:sz w:val="18"/>
          <w:szCs w:val="18"/>
          <w:highlight w:val="none"/>
          <w:lang w:val="en-US" w:eastAsia="zh-CN"/>
        </w:rPr>
      </w:pPr>
      <w:r>
        <w:rPr>
          <w:rFonts w:hint="eastAsia" w:asciiTheme="minorEastAsia" w:hAnsiTheme="minorEastAsia" w:eastAsiaTheme="minorEastAsia" w:cstheme="minorEastAsia"/>
          <w:b/>
          <w:bCs/>
          <w:color w:val="000000"/>
          <w:sz w:val="18"/>
          <w:szCs w:val="18"/>
          <w:highlight w:val="none"/>
          <w:lang w:eastAsia="zh-CN"/>
        </w:rPr>
        <w:br w:type="page"/>
      </w:r>
      <w:r>
        <w:rPr>
          <w:rFonts w:hint="eastAsia" w:asciiTheme="minorEastAsia" w:hAnsiTheme="minorEastAsia" w:eastAsiaTheme="minorEastAsia" w:cstheme="minorEastAsia"/>
          <w:b/>
          <w:bCs/>
          <w:color w:val="000000"/>
          <w:sz w:val="18"/>
          <w:szCs w:val="18"/>
          <w:highlight w:val="none"/>
          <w:lang w:eastAsia="zh-CN"/>
        </w:rPr>
        <w:t>附件</w:t>
      </w:r>
      <w:r>
        <w:rPr>
          <w:rFonts w:hint="eastAsia" w:asciiTheme="minorEastAsia" w:hAnsiTheme="minorEastAsia" w:eastAsiaTheme="minorEastAsia" w:cstheme="minorEastAsia"/>
          <w:b/>
          <w:bCs/>
          <w:color w:val="000000"/>
          <w:sz w:val="18"/>
          <w:szCs w:val="18"/>
          <w:highlight w:val="none"/>
          <w:lang w:val="en-US" w:eastAsia="zh-CN"/>
        </w:rPr>
        <w:t>2</w:t>
      </w:r>
    </w:p>
    <w:p>
      <w:pPr>
        <w:jc w:val="center"/>
        <w:rPr>
          <w:rFonts w:hint="eastAsia" w:asciiTheme="minorEastAsia" w:hAnsiTheme="minorEastAsia" w:eastAsiaTheme="minorEastAsia" w:cstheme="minorEastAsia"/>
          <w:b/>
          <w:bCs/>
          <w:color w:val="000000"/>
          <w:sz w:val="18"/>
          <w:szCs w:val="18"/>
          <w:highlight w:val="none"/>
          <w:lang w:val="en-US" w:eastAsia="zh-CN"/>
        </w:rPr>
      </w:pPr>
      <w:r>
        <w:rPr>
          <w:rFonts w:hint="eastAsia" w:asciiTheme="minorEastAsia" w:hAnsiTheme="minorEastAsia" w:eastAsiaTheme="minorEastAsia" w:cstheme="minorEastAsia"/>
          <w:b/>
          <w:bCs/>
          <w:color w:val="000000"/>
          <w:sz w:val="18"/>
          <w:szCs w:val="18"/>
          <w:highlight w:val="none"/>
          <w:lang w:val="en-US" w:eastAsia="zh-CN"/>
        </w:rPr>
        <w:t>报价单</w:t>
      </w:r>
    </w:p>
    <w:p>
      <w:pPr>
        <w:jc w:val="center"/>
        <w:rPr>
          <w:rFonts w:hint="eastAsia" w:asciiTheme="minorEastAsia" w:hAnsiTheme="minorEastAsia" w:eastAsiaTheme="minorEastAsia" w:cstheme="minorEastAsia"/>
          <w:b/>
          <w:bCs/>
          <w:color w:val="000000"/>
          <w:sz w:val="18"/>
          <w:szCs w:val="18"/>
          <w:highlight w:val="none"/>
          <w:lang w:val="en-US" w:eastAsia="zh-CN"/>
        </w:rPr>
      </w:pPr>
    </w:p>
    <w:p>
      <w:pPr>
        <w:ind w:firstLine="360" w:firstLineChars="200"/>
        <w:jc w:val="left"/>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b w:val="0"/>
          <w:bCs w:val="0"/>
          <w:color w:val="000000"/>
          <w:sz w:val="18"/>
          <w:szCs w:val="18"/>
          <w:highlight w:val="none"/>
          <w:lang w:val="en-US" w:eastAsia="zh-CN"/>
        </w:rPr>
        <w:t>项目名称：</w:t>
      </w:r>
      <w:r>
        <w:rPr>
          <w:rFonts w:hint="eastAsia" w:asciiTheme="minorEastAsia" w:hAnsiTheme="minorEastAsia" w:eastAsiaTheme="minorEastAsia" w:cstheme="minorEastAsia"/>
          <w:color w:val="000000"/>
          <w:sz w:val="18"/>
          <w:szCs w:val="18"/>
          <w:highlight w:val="none"/>
        </w:rPr>
        <w:t>湖州师范学院核心机房</w:t>
      </w:r>
      <w:r>
        <w:rPr>
          <w:rFonts w:hint="eastAsia" w:asciiTheme="minorEastAsia" w:hAnsiTheme="minorEastAsia" w:eastAsiaTheme="minorEastAsia" w:cstheme="minorEastAsia"/>
          <w:color w:val="000000"/>
          <w:sz w:val="18"/>
          <w:szCs w:val="18"/>
          <w:highlight w:val="none"/>
          <w:lang w:eastAsia="zh-CN"/>
        </w:rPr>
        <w:t>消防系统更新</w:t>
      </w:r>
      <w:r>
        <w:rPr>
          <w:rFonts w:hint="eastAsia" w:asciiTheme="minorEastAsia" w:hAnsiTheme="minorEastAsia" w:eastAsiaTheme="minorEastAsia" w:cstheme="minorEastAsia"/>
          <w:color w:val="000000"/>
          <w:sz w:val="18"/>
          <w:szCs w:val="18"/>
          <w:highlight w:val="none"/>
        </w:rPr>
        <w:t>采购项目</w:t>
      </w:r>
    </w:p>
    <w:p>
      <w:pPr>
        <w:jc w:val="left"/>
        <w:rPr>
          <w:rFonts w:hint="eastAsia" w:asciiTheme="minorEastAsia" w:hAnsiTheme="minorEastAsia" w:eastAsiaTheme="minorEastAsia" w:cstheme="minorEastAsia"/>
          <w:color w:val="000000"/>
          <w:sz w:val="18"/>
          <w:szCs w:val="18"/>
          <w:highlight w:val="none"/>
          <w:lang w:val="en-US" w:eastAsia="zh-CN"/>
        </w:rPr>
      </w:pPr>
    </w:p>
    <w:tbl>
      <w:tblPr>
        <w:tblStyle w:val="7"/>
        <w:tblpPr w:leftFromText="180" w:rightFromText="180" w:vertAnchor="text" w:horzAnchor="page" w:tblpXSpec="center" w:tblpY="145"/>
        <w:tblOverlap w:val="never"/>
        <w:tblW w:w="772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5"/>
        <w:gridCol w:w="1860"/>
        <w:gridCol w:w="1232"/>
        <w:gridCol w:w="819"/>
        <w:gridCol w:w="769"/>
        <w:gridCol w:w="1182"/>
        <w:gridCol w:w="1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5"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序号</w:t>
            </w:r>
          </w:p>
        </w:tc>
        <w:tc>
          <w:tcPr>
            <w:tcW w:w="1860"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名称</w:t>
            </w:r>
          </w:p>
        </w:tc>
        <w:tc>
          <w:tcPr>
            <w:tcW w:w="1232"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品牌型号</w:t>
            </w:r>
          </w:p>
        </w:tc>
        <w:tc>
          <w:tcPr>
            <w:tcW w:w="819"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数量</w:t>
            </w:r>
          </w:p>
        </w:tc>
        <w:tc>
          <w:tcPr>
            <w:tcW w:w="769"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eastAsia="zh-CN"/>
              </w:rPr>
              <w:t>单位</w:t>
            </w:r>
          </w:p>
        </w:tc>
        <w:tc>
          <w:tcPr>
            <w:tcW w:w="1182"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eastAsia="zh-CN"/>
              </w:rPr>
              <w:t>单价</w:t>
            </w:r>
          </w:p>
        </w:tc>
        <w:tc>
          <w:tcPr>
            <w:tcW w:w="1116"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eastAsia="zh-CN"/>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5"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1860"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七氟丙烷柜式瓶组</w:t>
            </w:r>
            <w:r>
              <w:rPr>
                <w:rFonts w:hint="eastAsia" w:asciiTheme="minorEastAsia" w:hAnsiTheme="minorEastAsia" w:eastAsiaTheme="minorEastAsia" w:cstheme="minorEastAsia"/>
                <w:color w:val="000000"/>
                <w:sz w:val="18"/>
                <w:szCs w:val="18"/>
                <w:highlight w:val="none"/>
                <w:lang w:val="en-US" w:eastAsia="zh-CN"/>
              </w:rPr>
              <w:t>A</w:t>
            </w:r>
          </w:p>
        </w:tc>
        <w:tc>
          <w:tcPr>
            <w:tcW w:w="1232"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c>
          <w:tcPr>
            <w:tcW w:w="819"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val="en-US" w:eastAsia="zh-CN"/>
              </w:rPr>
              <w:t>1</w:t>
            </w:r>
          </w:p>
        </w:tc>
        <w:tc>
          <w:tcPr>
            <w:tcW w:w="769" w:type="dxa"/>
            <w:vAlign w:val="center"/>
          </w:tcPr>
          <w:p>
            <w:pPr>
              <w:numPr>
                <w:ilvl w:val="0"/>
                <w:numId w:val="0"/>
              </w:numPr>
              <w:spacing w:line="340" w:lineRule="exact"/>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val="en-US" w:eastAsia="zh-CN"/>
              </w:rPr>
              <w:t>套</w:t>
            </w:r>
          </w:p>
        </w:tc>
        <w:tc>
          <w:tcPr>
            <w:tcW w:w="1182" w:type="dxa"/>
            <w:vAlign w:val="center"/>
          </w:tcPr>
          <w:p>
            <w:pPr>
              <w:numPr>
                <w:ilvl w:val="0"/>
                <w:numId w:val="0"/>
              </w:numPr>
              <w:spacing w:line="340" w:lineRule="exact"/>
              <w:jc w:val="center"/>
              <w:rPr>
                <w:rFonts w:hint="eastAsia" w:asciiTheme="minorEastAsia" w:hAnsiTheme="minorEastAsia" w:eastAsiaTheme="minorEastAsia" w:cstheme="minorEastAsia"/>
                <w:color w:val="000000"/>
                <w:sz w:val="18"/>
                <w:szCs w:val="18"/>
                <w:highlight w:val="none"/>
                <w:lang w:eastAsia="zh-CN"/>
              </w:rPr>
            </w:pPr>
          </w:p>
        </w:tc>
        <w:tc>
          <w:tcPr>
            <w:tcW w:w="1116" w:type="dxa"/>
            <w:vAlign w:val="center"/>
          </w:tcPr>
          <w:p>
            <w:pPr>
              <w:numPr>
                <w:ilvl w:val="0"/>
                <w:numId w:val="0"/>
              </w:numPr>
              <w:spacing w:line="340" w:lineRule="exact"/>
              <w:jc w:val="center"/>
              <w:rPr>
                <w:rFonts w:hint="eastAsia" w:asciiTheme="minorEastAsia" w:hAnsiTheme="minorEastAsia" w:eastAsiaTheme="minorEastAsia" w:cstheme="minorEastAsia"/>
                <w:color w:val="000000"/>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5"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1860"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七氟丙烷柜式瓶组</w:t>
            </w:r>
            <w:r>
              <w:rPr>
                <w:rFonts w:hint="eastAsia" w:asciiTheme="minorEastAsia" w:hAnsiTheme="minorEastAsia" w:eastAsiaTheme="minorEastAsia" w:cstheme="minorEastAsia"/>
                <w:color w:val="000000"/>
                <w:sz w:val="18"/>
                <w:szCs w:val="18"/>
                <w:highlight w:val="none"/>
                <w:lang w:val="en-US" w:eastAsia="zh-CN"/>
              </w:rPr>
              <w:t>B</w:t>
            </w:r>
          </w:p>
        </w:tc>
        <w:tc>
          <w:tcPr>
            <w:tcW w:w="1232"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c>
          <w:tcPr>
            <w:tcW w:w="819"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val="en-US" w:eastAsia="zh-CN"/>
              </w:rPr>
              <w:t>2</w:t>
            </w:r>
          </w:p>
        </w:tc>
        <w:tc>
          <w:tcPr>
            <w:tcW w:w="769"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val="en-US" w:eastAsia="zh-CN"/>
              </w:rPr>
              <w:t>套</w:t>
            </w:r>
          </w:p>
        </w:tc>
        <w:tc>
          <w:tcPr>
            <w:tcW w:w="1182"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c>
          <w:tcPr>
            <w:tcW w:w="1116"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5"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w:t>
            </w:r>
          </w:p>
        </w:tc>
        <w:tc>
          <w:tcPr>
            <w:tcW w:w="1860"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eastAsia="zh-CN"/>
              </w:rPr>
              <w:t>七氟丙烷药剂</w:t>
            </w:r>
          </w:p>
        </w:tc>
        <w:tc>
          <w:tcPr>
            <w:tcW w:w="1232"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c>
          <w:tcPr>
            <w:tcW w:w="819"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val="en-US" w:eastAsia="zh-CN"/>
              </w:rPr>
              <w:t>267</w:t>
            </w:r>
          </w:p>
        </w:tc>
        <w:tc>
          <w:tcPr>
            <w:tcW w:w="769"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kg</w:t>
            </w:r>
          </w:p>
        </w:tc>
        <w:tc>
          <w:tcPr>
            <w:tcW w:w="1182"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c>
          <w:tcPr>
            <w:tcW w:w="1116"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5"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1860"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eastAsia="zh-CN"/>
              </w:rPr>
              <w:t>气体灭火控制器</w:t>
            </w:r>
          </w:p>
        </w:tc>
        <w:tc>
          <w:tcPr>
            <w:tcW w:w="1232"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c>
          <w:tcPr>
            <w:tcW w:w="819"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1</w:t>
            </w:r>
          </w:p>
        </w:tc>
        <w:tc>
          <w:tcPr>
            <w:tcW w:w="769"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eastAsia="zh-CN"/>
              </w:rPr>
              <w:t>台</w:t>
            </w:r>
          </w:p>
        </w:tc>
        <w:tc>
          <w:tcPr>
            <w:tcW w:w="1182"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c>
          <w:tcPr>
            <w:tcW w:w="1116"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5" w:type="dxa"/>
            <w:vAlign w:val="center"/>
          </w:tcPr>
          <w:p>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sz w:val="18"/>
                <w:szCs w:val="18"/>
                <w:lang w:val="en-US" w:eastAsia="zh-CN"/>
              </w:rPr>
              <w:t>5</w:t>
            </w:r>
          </w:p>
        </w:tc>
        <w:tc>
          <w:tcPr>
            <w:tcW w:w="1860" w:type="dxa"/>
            <w:vAlign w:val="center"/>
          </w:tcPr>
          <w:p>
            <w:pPr>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sz w:val="18"/>
                <w:szCs w:val="18"/>
              </w:rPr>
              <w:t>系统标牌</w:t>
            </w:r>
          </w:p>
        </w:tc>
        <w:tc>
          <w:tcPr>
            <w:tcW w:w="1232" w:type="dxa"/>
            <w:vAlign w:val="center"/>
          </w:tcPr>
          <w:p>
            <w:pPr>
              <w:jc w:val="center"/>
              <w:rPr>
                <w:rFonts w:hint="eastAsia" w:asciiTheme="minorEastAsia" w:hAnsiTheme="minorEastAsia" w:eastAsiaTheme="minorEastAsia" w:cstheme="minorEastAsia"/>
                <w:color w:val="000000"/>
                <w:sz w:val="18"/>
                <w:szCs w:val="18"/>
                <w:highlight w:val="none"/>
                <w:lang w:eastAsia="zh-CN"/>
              </w:rPr>
            </w:pPr>
          </w:p>
        </w:tc>
        <w:tc>
          <w:tcPr>
            <w:tcW w:w="819" w:type="dxa"/>
            <w:vAlign w:val="center"/>
          </w:tcPr>
          <w:p>
            <w:pPr>
              <w:jc w:val="center"/>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2</w:t>
            </w:r>
          </w:p>
        </w:tc>
        <w:tc>
          <w:tcPr>
            <w:tcW w:w="769"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lang w:eastAsia="zh-CN"/>
              </w:rPr>
              <w:t>只</w:t>
            </w:r>
          </w:p>
        </w:tc>
        <w:tc>
          <w:tcPr>
            <w:tcW w:w="1182"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c>
          <w:tcPr>
            <w:tcW w:w="1116"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5" w:type="dxa"/>
            <w:vAlign w:val="center"/>
          </w:tcPr>
          <w:p>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sz w:val="18"/>
                <w:szCs w:val="18"/>
                <w:lang w:val="en-US" w:eastAsia="zh-CN"/>
              </w:rPr>
              <w:t>6</w:t>
            </w:r>
          </w:p>
        </w:tc>
        <w:tc>
          <w:tcPr>
            <w:tcW w:w="1860" w:type="dxa"/>
            <w:vAlign w:val="center"/>
          </w:tcPr>
          <w:p>
            <w:pPr>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sz w:val="18"/>
                <w:szCs w:val="18"/>
              </w:rPr>
              <w:t>泄压口</w:t>
            </w:r>
          </w:p>
        </w:tc>
        <w:tc>
          <w:tcPr>
            <w:tcW w:w="1232" w:type="dxa"/>
            <w:vAlign w:val="center"/>
          </w:tcPr>
          <w:p>
            <w:pPr>
              <w:jc w:val="center"/>
              <w:rPr>
                <w:rFonts w:hint="eastAsia" w:asciiTheme="minorEastAsia" w:hAnsiTheme="minorEastAsia" w:eastAsiaTheme="minorEastAsia" w:cstheme="minorEastAsia"/>
                <w:color w:val="000000"/>
                <w:sz w:val="18"/>
                <w:szCs w:val="18"/>
                <w:highlight w:val="none"/>
                <w:lang w:eastAsia="zh-CN"/>
              </w:rPr>
            </w:pPr>
          </w:p>
        </w:tc>
        <w:tc>
          <w:tcPr>
            <w:tcW w:w="819" w:type="dxa"/>
            <w:vAlign w:val="center"/>
          </w:tcPr>
          <w:p>
            <w:pPr>
              <w:jc w:val="center"/>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1</w:t>
            </w:r>
          </w:p>
        </w:tc>
        <w:tc>
          <w:tcPr>
            <w:tcW w:w="769" w:type="dxa"/>
            <w:vAlign w:val="center"/>
          </w:tcPr>
          <w:p>
            <w:pPr>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sz w:val="18"/>
                <w:szCs w:val="18"/>
              </w:rPr>
              <w:t>只</w:t>
            </w:r>
          </w:p>
        </w:tc>
        <w:tc>
          <w:tcPr>
            <w:tcW w:w="1182"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c>
          <w:tcPr>
            <w:tcW w:w="1116"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5" w:type="dxa"/>
            <w:vAlign w:val="center"/>
          </w:tcPr>
          <w:p>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sz w:val="18"/>
                <w:szCs w:val="18"/>
              </w:rPr>
              <w:t>7</w:t>
            </w:r>
          </w:p>
        </w:tc>
        <w:tc>
          <w:tcPr>
            <w:tcW w:w="1860" w:type="dxa"/>
            <w:vAlign w:val="center"/>
          </w:tcPr>
          <w:p>
            <w:pPr>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sz w:val="18"/>
                <w:szCs w:val="18"/>
              </w:rPr>
              <w:t>电源盘</w:t>
            </w:r>
          </w:p>
        </w:tc>
        <w:tc>
          <w:tcPr>
            <w:tcW w:w="1232" w:type="dxa"/>
            <w:vAlign w:val="center"/>
          </w:tcPr>
          <w:p>
            <w:pPr>
              <w:jc w:val="center"/>
              <w:rPr>
                <w:rFonts w:hint="eastAsia" w:asciiTheme="minorEastAsia" w:hAnsiTheme="minorEastAsia" w:eastAsiaTheme="minorEastAsia" w:cstheme="minorEastAsia"/>
                <w:color w:val="000000"/>
                <w:sz w:val="18"/>
                <w:szCs w:val="18"/>
                <w:highlight w:val="none"/>
                <w:lang w:eastAsia="zh-CN"/>
              </w:rPr>
            </w:pPr>
          </w:p>
        </w:tc>
        <w:tc>
          <w:tcPr>
            <w:tcW w:w="819" w:type="dxa"/>
            <w:vAlign w:val="center"/>
          </w:tcPr>
          <w:p>
            <w:pPr>
              <w:jc w:val="center"/>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1</w:t>
            </w:r>
          </w:p>
        </w:tc>
        <w:tc>
          <w:tcPr>
            <w:tcW w:w="769" w:type="dxa"/>
            <w:vAlign w:val="center"/>
          </w:tcPr>
          <w:p>
            <w:pPr>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sz w:val="18"/>
                <w:szCs w:val="18"/>
              </w:rPr>
              <w:t>台</w:t>
            </w:r>
          </w:p>
        </w:tc>
        <w:tc>
          <w:tcPr>
            <w:tcW w:w="1182"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c>
          <w:tcPr>
            <w:tcW w:w="1116"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5" w:type="dxa"/>
            <w:vAlign w:val="center"/>
          </w:tcPr>
          <w:p>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sz w:val="18"/>
                <w:szCs w:val="18"/>
              </w:rPr>
              <w:t>8</w:t>
            </w:r>
          </w:p>
        </w:tc>
        <w:tc>
          <w:tcPr>
            <w:tcW w:w="1860" w:type="dxa"/>
            <w:vAlign w:val="center"/>
          </w:tcPr>
          <w:p>
            <w:pPr>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sz w:val="18"/>
                <w:szCs w:val="18"/>
              </w:rPr>
              <w:t>感烟探测器</w:t>
            </w:r>
          </w:p>
        </w:tc>
        <w:tc>
          <w:tcPr>
            <w:tcW w:w="1232" w:type="dxa"/>
            <w:vAlign w:val="center"/>
          </w:tcPr>
          <w:p>
            <w:pPr>
              <w:jc w:val="center"/>
              <w:rPr>
                <w:rFonts w:hint="eastAsia" w:asciiTheme="minorEastAsia" w:hAnsiTheme="minorEastAsia" w:eastAsiaTheme="minorEastAsia" w:cstheme="minorEastAsia"/>
                <w:color w:val="000000"/>
                <w:sz w:val="18"/>
                <w:szCs w:val="18"/>
                <w:highlight w:val="none"/>
                <w:lang w:eastAsia="zh-CN"/>
              </w:rPr>
            </w:pPr>
          </w:p>
        </w:tc>
        <w:tc>
          <w:tcPr>
            <w:tcW w:w="819" w:type="dxa"/>
            <w:vAlign w:val="center"/>
          </w:tcPr>
          <w:p>
            <w:pPr>
              <w:jc w:val="center"/>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4</w:t>
            </w:r>
          </w:p>
        </w:tc>
        <w:tc>
          <w:tcPr>
            <w:tcW w:w="769" w:type="dxa"/>
            <w:vAlign w:val="center"/>
          </w:tcPr>
          <w:p>
            <w:pPr>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sz w:val="18"/>
                <w:szCs w:val="18"/>
              </w:rPr>
              <w:t>只</w:t>
            </w:r>
          </w:p>
        </w:tc>
        <w:tc>
          <w:tcPr>
            <w:tcW w:w="1182"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c>
          <w:tcPr>
            <w:tcW w:w="1116"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5" w:type="dxa"/>
            <w:vAlign w:val="center"/>
          </w:tcPr>
          <w:p>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sz w:val="18"/>
                <w:szCs w:val="18"/>
              </w:rPr>
              <w:t>9</w:t>
            </w:r>
          </w:p>
        </w:tc>
        <w:tc>
          <w:tcPr>
            <w:tcW w:w="1860" w:type="dxa"/>
            <w:vAlign w:val="center"/>
          </w:tcPr>
          <w:p>
            <w:pPr>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sz w:val="18"/>
                <w:szCs w:val="18"/>
              </w:rPr>
              <w:t>感温探测器</w:t>
            </w:r>
          </w:p>
        </w:tc>
        <w:tc>
          <w:tcPr>
            <w:tcW w:w="1232" w:type="dxa"/>
            <w:vAlign w:val="center"/>
          </w:tcPr>
          <w:p>
            <w:pPr>
              <w:jc w:val="center"/>
              <w:rPr>
                <w:rFonts w:hint="eastAsia" w:asciiTheme="minorEastAsia" w:hAnsiTheme="minorEastAsia" w:eastAsiaTheme="minorEastAsia" w:cstheme="minorEastAsia"/>
                <w:color w:val="000000"/>
                <w:sz w:val="18"/>
                <w:szCs w:val="18"/>
                <w:highlight w:val="none"/>
                <w:lang w:eastAsia="zh-CN"/>
              </w:rPr>
            </w:pPr>
          </w:p>
        </w:tc>
        <w:tc>
          <w:tcPr>
            <w:tcW w:w="819" w:type="dxa"/>
            <w:vAlign w:val="center"/>
          </w:tcPr>
          <w:p>
            <w:pPr>
              <w:jc w:val="center"/>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8</w:t>
            </w:r>
          </w:p>
        </w:tc>
        <w:tc>
          <w:tcPr>
            <w:tcW w:w="769" w:type="dxa"/>
            <w:vAlign w:val="center"/>
          </w:tcPr>
          <w:p>
            <w:pPr>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sz w:val="18"/>
                <w:szCs w:val="18"/>
              </w:rPr>
              <w:t>只</w:t>
            </w:r>
          </w:p>
        </w:tc>
        <w:tc>
          <w:tcPr>
            <w:tcW w:w="1182"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c>
          <w:tcPr>
            <w:tcW w:w="1116"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5" w:type="dxa"/>
            <w:vAlign w:val="center"/>
          </w:tcPr>
          <w:p>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sz w:val="18"/>
                <w:szCs w:val="18"/>
              </w:rPr>
              <w:t>10</w:t>
            </w:r>
          </w:p>
        </w:tc>
        <w:tc>
          <w:tcPr>
            <w:tcW w:w="1860" w:type="dxa"/>
            <w:vAlign w:val="center"/>
          </w:tcPr>
          <w:p>
            <w:pPr>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sz w:val="18"/>
                <w:szCs w:val="18"/>
              </w:rPr>
              <w:t>底座</w:t>
            </w:r>
          </w:p>
        </w:tc>
        <w:tc>
          <w:tcPr>
            <w:tcW w:w="1232" w:type="dxa"/>
            <w:vAlign w:val="center"/>
          </w:tcPr>
          <w:p>
            <w:pPr>
              <w:jc w:val="center"/>
              <w:rPr>
                <w:rFonts w:hint="eastAsia" w:asciiTheme="minorEastAsia" w:hAnsiTheme="minorEastAsia" w:eastAsiaTheme="minorEastAsia" w:cstheme="minorEastAsia"/>
                <w:color w:val="000000"/>
                <w:sz w:val="18"/>
                <w:szCs w:val="18"/>
                <w:highlight w:val="none"/>
                <w:lang w:eastAsia="zh-CN"/>
              </w:rPr>
            </w:pPr>
          </w:p>
        </w:tc>
        <w:tc>
          <w:tcPr>
            <w:tcW w:w="819" w:type="dxa"/>
            <w:vAlign w:val="center"/>
          </w:tcPr>
          <w:p>
            <w:pPr>
              <w:jc w:val="center"/>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12</w:t>
            </w:r>
          </w:p>
        </w:tc>
        <w:tc>
          <w:tcPr>
            <w:tcW w:w="769" w:type="dxa"/>
            <w:vAlign w:val="center"/>
          </w:tcPr>
          <w:p>
            <w:pPr>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sz w:val="18"/>
                <w:szCs w:val="18"/>
              </w:rPr>
              <w:t>只</w:t>
            </w:r>
          </w:p>
        </w:tc>
        <w:tc>
          <w:tcPr>
            <w:tcW w:w="1182"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c>
          <w:tcPr>
            <w:tcW w:w="1116"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5" w:type="dxa"/>
            <w:vAlign w:val="center"/>
          </w:tcPr>
          <w:p>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sz w:val="18"/>
                <w:szCs w:val="18"/>
              </w:rPr>
              <w:t>11</w:t>
            </w:r>
          </w:p>
        </w:tc>
        <w:tc>
          <w:tcPr>
            <w:tcW w:w="1860" w:type="dxa"/>
            <w:vAlign w:val="center"/>
          </w:tcPr>
          <w:p>
            <w:pPr>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sz w:val="18"/>
                <w:szCs w:val="18"/>
              </w:rPr>
              <w:t>气体释放显示灯</w:t>
            </w:r>
          </w:p>
        </w:tc>
        <w:tc>
          <w:tcPr>
            <w:tcW w:w="1232" w:type="dxa"/>
            <w:vAlign w:val="center"/>
          </w:tcPr>
          <w:p>
            <w:pPr>
              <w:jc w:val="center"/>
              <w:rPr>
                <w:rFonts w:hint="eastAsia" w:asciiTheme="minorEastAsia" w:hAnsiTheme="minorEastAsia" w:eastAsiaTheme="minorEastAsia" w:cstheme="minorEastAsia"/>
                <w:color w:val="000000"/>
                <w:sz w:val="18"/>
                <w:szCs w:val="18"/>
                <w:highlight w:val="none"/>
                <w:lang w:eastAsia="zh-CN"/>
              </w:rPr>
            </w:pPr>
          </w:p>
        </w:tc>
        <w:tc>
          <w:tcPr>
            <w:tcW w:w="819" w:type="dxa"/>
            <w:vAlign w:val="center"/>
          </w:tcPr>
          <w:p>
            <w:pPr>
              <w:jc w:val="center"/>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2</w:t>
            </w:r>
          </w:p>
        </w:tc>
        <w:tc>
          <w:tcPr>
            <w:tcW w:w="769" w:type="dxa"/>
            <w:vAlign w:val="center"/>
          </w:tcPr>
          <w:p>
            <w:pPr>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sz w:val="18"/>
                <w:szCs w:val="18"/>
              </w:rPr>
              <w:t>只</w:t>
            </w:r>
          </w:p>
        </w:tc>
        <w:tc>
          <w:tcPr>
            <w:tcW w:w="1182"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c>
          <w:tcPr>
            <w:tcW w:w="1116"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5" w:type="dxa"/>
            <w:vAlign w:val="center"/>
          </w:tcPr>
          <w:p>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sz w:val="18"/>
                <w:szCs w:val="18"/>
              </w:rPr>
              <w:t>12</w:t>
            </w:r>
          </w:p>
        </w:tc>
        <w:tc>
          <w:tcPr>
            <w:tcW w:w="1860" w:type="dxa"/>
            <w:vAlign w:val="center"/>
          </w:tcPr>
          <w:p>
            <w:pPr>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sz w:val="18"/>
                <w:szCs w:val="18"/>
              </w:rPr>
              <w:t>紧急启停按钮</w:t>
            </w:r>
          </w:p>
        </w:tc>
        <w:tc>
          <w:tcPr>
            <w:tcW w:w="1232" w:type="dxa"/>
            <w:vAlign w:val="center"/>
          </w:tcPr>
          <w:p>
            <w:pPr>
              <w:jc w:val="center"/>
              <w:rPr>
                <w:rFonts w:hint="eastAsia" w:asciiTheme="minorEastAsia" w:hAnsiTheme="minorEastAsia" w:eastAsiaTheme="minorEastAsia" w:cstheme="minorEastAsia"/>
                <w:color w:val="000000"/>
                <w:sz w:val="18"/>
                <w:szCs w:val="18"/>
                <w:highlight w:val="none"/>
                <w:lang w:eastAsia="zh-CN"/>
              </w:rPr>
            </w:pPr>
          </w:p>
        </w:tc>
        <w:tc>
          <w:tcPr>
            <w:tcW w:w="819" w:type="dxa"/>
            <w:vAlign w:val="center"/>
          </w:tcPr>
          <w:p>
            <w:pPr>
              <w:jc w:val="center"/>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2</w:t>
            </w:r>
          </w:p>
        </w:tc>
        <w:tc>
          <w:tcPr>
            <w:tcW w:w="769" w:type="dxa"/>
            <w:vAlign w:val="center"/>
          </w:tcPr>
          <w:p>
            <w:pPr>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sz w:val="18"/>
                <w:szCs w:val="18"/>
              </w:rPr>
              <w:t>只</w:t>
            </w:r>
          </w:p>
        </w:tc>
        <w:tc>
          <w:tcPr>
            <w:tcW w:w="1182"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c>
          <w:tcPr>
            <w:tcW w:w="1116"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jc w:val="center"/>
        </w:trPr>
        <w:tc>
          <w:tcPr>
            <w:tcW w:w="745" w:type="dxa"/>
            <w:vAlign w:val="center"/>
          </w:tcPr>
          <w:p>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sz w:val="18"/>
                <w:szCs w:val="18"/>
              </w:rPr>
              <w:t>13</w:t>
            </w:r>
          </w:p>
        </w:tc>
        <w:tc>
          <w:tcPr>
            <w:tcW w:w="1860" w:type="dxa"/>
            <w:vAlign w:val="center"/>
          </w:tcPr>
          <w:p>
            <w:pPr>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sz w:val="18"/>
                <w:szCs w:val="18"/>
              </w:rPr>
              <w:t>声光报警器</w:t>
            </w:r>
          </w:p>
        </w:tc>
        <w:tc>
          <w:tcPr>
            <w:tcW w:w="1232" w:type="dxa"/>
            <w:vAlign w:val="center"/>
          </w:tcPr>
          <w:p>
            <w:pPr>
              <w:jc w:val="center"/>
              <w:rPr>
                <w:rFonts w:hint="eastAsia" w:asciiTheme="minorEastAsia" w:hAnsiTheme="minorEastAsia" w:eastAsiaTheme="minorEastAsia" w:cstheme="minorEastAsia"/>
                <w:color w:val="000000"/>
                <w:sz w:val="18"/>
                <w:szCs w:val="18"/>
                <w:highlight w:val="none"/>
                <w:lang w:eastAsia="zh-CN"/>
              </w:rPr>
            </w:pPr>
          </w:p>
        </w:tc>
        <w:tc>
          <w:tcPr>
            <w:tcW w:w="819" w:type="dxa"/>
            <w:vAlign w:val="center"/>
          </w:tcPr>
          <w:p>
            <w:pPr>
              <w:jc w:val="center"/>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4</w:t>
            </w:r>
          </w:p>
        </w:tc>
        <w:tc>
          <w:tcPr>
            <w:tcW w:w="769" w:type="dxa"/>
            <w:vAlign w:val="center"/>
          </w:tcPr>
          <w:p>
            <w:pPr>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sz w:val="18"/>
                <w:szCs w:val="18"/>
              </w:rPr>
              <w:t>只</w:t>
            </w:r>
          </w:p>
        </w:tc>
        <w:tc>
          <w:tcPr>
            <w:tcW w:w="1182"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c>
          <w:tcPr>
            <w:tcW w:w="1116"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5" w:type="dxa"/>
            <w:vAlign w:val="center"/>
          </w:tcPr>
          <w:p>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sz w:val="18"/>
                <w:szCs w:val="18"/>
              </w:rPr>
              <w:t>14</w:t>
            </w:r>
          </w:p>
        </w:tc>
        <w:tc>
          <w:tcPr>
            <w:tcW w:w="1860" w:type="dxa"/>
            <w:vAlign w:val="center"/>
          </w:tcPr>
          <w:p>
            <w:pPr>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sz w:val="18"/>
                <w:szCs w:val="18"/>
              </w:rPr>
              <w:t>输入输出模块</w:t>
            </w:r>
          </w:p>
        </w:tc>
        <w:tc>
          <w:tcPr>
            <w:tcW w:w="1232" w:type="dxa"/>
            <w:vAlign w:val="center"/>
          </w:tcPr>
          <w:p>
            <w:pPr>
              <w:jc w:val="center"/>
              <w:rPr>
                <w:rFonts w:hint="eastAsia" w:asciiTheme="minorEastAsia" w:hAnsiTheme="minorEastAsia" w:eastAsiaTheme="minorEastAsia" w:cstheme="minorEastAsia"/>
                <w:color w:val="000000"/>
                <w:sz w:val="18"/>
                <w:szCs w:val="18"/>
                <w:highlight w:val="none"/>
                <w:lang w:eastAsia="zh-CN"/>
              </w:rPr>
            </w:pPr>
          </w:p>
        </w:tc>
        <w:tc>
          <w:tcPr>
            <w:tcW w:w="819" w:type="dxa"/>
            <w:vAlign w:val="center"/>
          </w:tcPr>
          <w:p>
            <w:pPr>
              <w:jc w:val="center"/>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2</w:t>
            </w:r>
          </w:p>
        </w:tc>
        <w:tc>
          <w:tcPr>
            <w:tcW w:w="769" w:type="dxa"/>
            <w:vAlign w:val="center"/>
          </w:tcPr>
          <w:p>
            <w:pPr>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sz w:val="18"/>
                <w:szCs w:val="18"/>
              </w:rPr>
              <w:t>只</w:t>
            </w:r>
          </w:p>
        </w:tc>
        <w:tc>
          <w:tcPr>
            <w:tcW w:w="1182"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c>
          <w:tcPr>
            <w:tcW w:w="1116"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45" w:type="dxa"/>
            <w:vAlign w:val="center"/>
          </w:tcPr>
          <w:p>
            <w:pPr>
              <w:jc w:val="center"/>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sz w:val="18"/>
                <w:szCs w:val="18"/>
              </w:rPr>
              <w:t>15</w:t>
            </w:r>
          </w:p>
        </w:tc>
        <w:tc>
          <w:tcPr>
            <w:tcW w:w="1860" w:type="dxa"/>
            <w:vAlign w:val="center"/>
          </w:tcPr>
          <w:p>
            <w:pPr>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sz w:val="18"/>
                <w:szCs w:val="18"/>
              </w:rPr>
              <w:t>安装辅材</w:t>
            </w:r>
          </w:p>
        </w:tc>
        <w:tc>
          <w:tcPr>
            <w:tcW w:w="1232" w:type="dxa"/>
            <w:vAlign w:val="center"/>
          </w:tcPr>
          <w:p>
            <w:pPr>
              <w:jc w:val="center"/>
              <w:rPr>
                <w:rFonts w:hint="eastAsia" w:asciiTheme="minorEastAsia" w:hAnsiTheme="minorEastAsia" w:eastAsiaTheme="minorEastAsia" w:cstheme="minorEastAsia"/>
                <w:color w:val="000000"/>
                <w:sz w:val="18"/>
                <w:szCs w:val="18"/>
                <w:highlight w:val="none"/>
                <w:lang w:eastAsia="zh-CN"/>
              </w:rPr>
            </w:pPr>
          </w:p>
        </w:tc>
        <w:tc>
          <w:tcPr>
            <w:tcW w:w="819" w:type="dxa"/>
            <w:vAlign w:val="center"/>
          </w:tcPr>
          <w:p>
            <w:pPr>
              <w:jc w:val="center"/>
              <w:rPr>
                <w:rFonts w:hint="eastAsia"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1</w:t>
            </w:r>
          </w:p>
        </w:tc>
        <w:tc>
          <w:tcPr>
            <w:tcW w:w="769" w:type="dxa"/>
            <w:vAlign w:val="center"/>
          </w:tcPr>
          <w:p>
            <w:pPr>
              <w:jc w:val="center"/>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sz w:val="18"/>
                <w:szCs w:val="18"/>
              </w:rPr>
              <w:t>项</w:t>
            </w:r>
          </w:p>
        </w:tc>
        <w:tc>
          <w:tcPr>
            <w:tcW w:w="1182"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c>
          <w:tcPr>
            <w:tcW w:w="1116" w:type="dxa"/>
            <w:vAlign w:val="center"/>
          </w:tcPr>
          <w:p>
            <w:pPr>
              <w:spacing w:line="340" w:lineRule="exact"/>
              <w:jc w:val="center"/>
              <w:rPr>
                <w:rFonts w:hint="eastAsia" w:asciiTheme="minorEastAsia" w:hAnsiTheme="minorEastAsia" w:eastAsiaTheme="minorEastAsia" w:cstheme="minorEastAsia"/>
                <w:color w:val="000000"/>
                <w:sz w:val="18"/>
                <w:szCs w:val="18"/>
                <w:highlight w:val="none"/>
                <w:lang w:eastAsia="zh-CN"/>
              </w:rPr>
            </w:pPr>
          </w:p>
        </w:tc>
      </w:tr>
    </w:tbl>
    <w:p>
      <w:pPr>
        <w:spacing w:before="100" w:line="340" w:lineRule="exact"/>
        <w:ind w:firstLine="360" w:firstLineChars="200"/>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备注：投标报价包含货物安装过程中产生的一切费用。</w:t>
      </w:r>
    </w:p>
    <w:p>
      <w:pPr>
        <w:spacing w:before="100" w:line="340" w:lineRule="exact"/>
        <w:ind w:firstLine="360" w:firstLineChars="200"/>
        <w:jc w:val="left"/>
        <w:rPr>
          <w:rFonts w:hint="eastAsia" w:asciiTheme="minorEastAsia" w:hAnsiTheme="minorEastAsia" w:eastAsiaTheme="minorEastAsia" w:cstheme="minorEastAsia"/>
          <w:color w:val="000000"/>
          <w:sz w:val="18"/>
          <w:szCs w:val="18"/>
          <w:lang w:eastAsia="zh-CN"/>
        </w:rPr>
      </w:pPr>
    </w:p>
    <w:p>
      <w:pPr>
        <w:spacing w:before="100" w:line="340" w:lineRule="exact"/>
        <w:ind w:firstLine="360" w:firstLineChars="200"/>
        <w:jc w:val="left"/>
        <w:rPr>
          <w:rFonts w:hint="eastAsia" w:asciiTheme="minorEastAsia" w:hAnsiTheme="minorEastAsia" w:eastAsiaTheme="minorEastAsia" w:cstheme="minorEastAsia"/>
          <w:color w:val="000000"/>
          <w:sz w:val="18"/>
          <w:szCs w:val="18"/>
          <w:lang w:eastAsia="zh-CN"/>
        </w:rPr>
      </w:pPr>
    </w:p>
    <w:p>
      <w:pPr>
        <w:wordWrap w:val="0"/>
        <w:spacing w:before="100" w:line="340" w:lineRule="exact"/>
        <w:ind w:firstLine="3060" w:firstLineChars="1700"/>
        <w:jc w:val="right"/>
        <w:rPr>
          <w:rFonts w:hint="eastAsia" w:asciiTheme="minorEastAsia" w:hAnsiTheme="minorEastAsia" w:eastAsiaTheme="minorEastAsia" w:cstheme="minorEastAsia"/>
          <w:color w:val="000000"/>
          <w:sz w:val="18"/>
          <w:szCs w:val="18"/>
          <w:u w:val="single"/>
          <w:lang w:val="en-US" w:eastAsia="zh-CN"/>
        </w:rPr>
      </w:pPr>
      <w:r>
        <w:rPr>
          <w:rFonts w:hint="eastAsia" w:asciiTheme="minorEastAsia" w:hAnsiTheme="minorEastAsia" w:eastAsiaTheme="minorEastAsia" w:cstheme="minorEastAsia"/>
          <w:color w:val="000000"/>
          <w:sz w:val="18"/>
          <w:szCs w:val="18"/>
          <w:u w:val="none"/>
          <w:lang w:val="en-US" w:eastAsia="zh-CN"/>
        </w:rPr>
        <w:t>授权代表签字（盖章）</w:t>
      </w:r>
      <w:r>
        <w:rPr>
          <w:rFonts w:hint="eastAsia" w:asciiTheme="minorEastAsia" w:hAnsiTheme="minorEastAsia" w:eastAsiaTheme="minorEastAsia" w:cstheme="minorEastAsia"/>
          <w:color w:val="000000"/>
          <w:sz w:val="18"/>
          <w:szCs w:val="18"/>
          <w:u w:val="single"/>
          <w:lang w:val="en-US" w:eastAsia="zh-CN"/>
        </w:rPr>
        <w:t xml:space="preserve">                </w:t>
      </w:r>
    </w:p>
    <w:p>
      <w:pPr>
        <w:wordWrap/>
        <w:spacing w:before="100" w:line="340" w:lineRule="exact"/>
        <w:ind w:firstLine="360" w:firstLineChars="200"/>
        <w:jc w:val="center"/>
        <w:rPr>
          <w:rFonts w:hint="eastAsia" w:asciiTheme="minorEastAsia" w:hAnsiTheme="minorEastAsia" w:eastAsiaTheme="minorEastAsia" w:cstheme="minorEastAsia"/>
          <w:color w:val="000000"/>
          <w:sz w:val="18"/>
          <w:szCs w:val="18"/>
          <w:u w:val="single"/>
          <w:lang w:val="en-US" w:eastAsia="zh-CN"/>
        </w:rPr>
      </w:pPr>
      <w:r>
        <w:rPr>
          <w:rFonts w:hint="eastAsia" w:asciiTheme="minorEastAsia" w:hAnsiTheme="minorEastAsia" w:eastAsiaTheme="minorEastAsia" w:cstheme="minorEastAsia"/>
          <w:color w:val="000000"/>
          <w:sz w:val="18"/>
          <w:szCs w:val="18"/>
          <w:lang w:val="en-US" w:eastAsia="zh-CN"/>
        </w:rPr>
        <w:t xml:space="preserve">                        </w:t>
      </w:r>
      <w:r>
        <w:rPr>
          <w:rFonts w:hint="eastAsia" w:asciiTheme="minorEastAsia" w:hAnsiTheme="minorEastAsia" w:eastAsiaTheme="minorEastAsia" w:cstheme="minorEastAsia"/>
          <w:color w:val="000000"/>
          <w:sz w:val="18"/>
          <w:szCs w:val="18"/>
          <w:lang w:eastAsia="zh-CN"/>
        </w:rPr>
        <w:t>投标单位</w:t>
      </w:r>
      <w:r>
        <w:rPr>
          <w:rFonts w:hint="eastAsia" w:asciiTheme="minorEastAsia" w:hAnsiTheme="minorEastAsia" w:eastAsiaTheme="minorEastAsia" w:cstheme="minorEastAsia"/>
          <w:color w:val="000000"/>
          <w:sz w:val="18"/>
          <w:szCs w:val="18"/>
          <w:u w:val="single"/>
          <w:lang w:val="en-US" w:eastAsia="zh-CN"/>
        </w:rPr>
        <w:t xml:space="preserve">                            </w:t>
      </w:r>
    </w:p>
    <w:p>
      <w:pPr>
        <w:wordWrap w:val="0"/>
        <w:spacing w:before="100" w:line="340" w:lineRule="exact"/>
        <w:ind w:firstLine="360" w:firstLineChars="200"/>
        <w:jc w:val="center"/>
        <w:rPr>
          <w:rFonts w:hint="eastAsia" w:asciiTheme="minorEastAsia" w:hAnsiTheme="minorEastAsia" w:eastAsiaTheme="minorEastAsia" w:cstheme="minorEastAsia"/>
          <w:color w:val="000000"/>
          <w:sz w:val="18"/>
          <w:szCs w:val="18"/>
          <w:u w:val="single"/>
          <w:lang w:val="en-US" w:eastAsia="zh-CN"/>
        </w:rPr>
      </w:pPr>
      <w:r>
        <w:rPr>
          <w:rFonts w:hint="eastAsia" w:asciiTheme="minorEastAsia" w:hAnsiTheme="minorEastAsia" w:eastAsiaTheme="minorEastAsia" w:cstheme="minorEastAsia"/>
          <w:color w:val="000000"/>
          <w:sz w:val="18"/>
          <w:szCs w:val="18"/>
          <w:u w:val="none"/>
          <w:lang w:val="en-US" w:eastAsia="zh-CN"/>
        </w:rPr>
        <w:t xml:space="preserve">                                                              2018年</w:t>
      </w:r>
      <w:r>
        <w:rPr>
          <w:rFonts w:hint="eastAsia" w:asciiTheme="minorEastAsia" w:hAnsiTheme="minorEastAsia" w:eastAsiaTheme="minorEastAsia" w:cstheme="minorEastAsia"/>
          <w:color w:val="000000"/>
          <w:sz w:val="18"/>
          <w:szCs w:val="18"/>
          <w:u w:val="single"/>
          <w:lang w:val="en-US" w:eastAsia="zh-CN"/>
        </w:rPr>
        <w:t xml:space="preserve">     </w:t>
      </w:r>
      <w:r>
        <w:rPr>
          <w:rFonts w:hint="eastAsia" w:asciiTheme="minorEastAsia" w:hAnsiTheme="minorEastAsia" w:eastAsiaTheme="minorEastAsia" w:cstheme="minorEastAsia"/>
          <w:color w:val="000000"/>
          <w:sz w:val="18"/>
          <w:szCs w:val="18"/>
          <w:u w:val="none"/>
          <w:lang w:val="en-US" w:eastAsia="zh-CN"/>
        </w:rPr>
        <w:t>月</w:t>
      </w:r>
      <w:r>
        <w:rPr>
          <w:rFonts w:hint="eastAsia" w:asciiTheme="minorEastAsia" w:hAnsiTheme="minorEastAsia" w:eastAsiaTheme="minorEastAsia" w:cstheme="minorEastAsia"/>
          <w:color w:val="000000"/>
          <w:sz w:val="18"/>
          <w:szCs w:val="18"/>
          <w:u w:val="single"/>
          <w:lang w:val="en-US" w:eastAsia="zh-CN"/>
        </w:rPr>
        <w:t xml:space="preserve">      </w:t>
      </w:r>
      <w:r>
        <w:rPr>
          <w:rFonts w:hint="eastAsia" w:asciiTheme="minorEastAsia" w:hAnsiTheme="minorEastAsia" w:eastAsiaTheme="minorEastAsia" w:cstheme="minorEastAsia"/>
          <w:color w:val="000000"/>
          <w:sz w:val="18"/>
          <w:szCs w:val="18"/>
          <w:u w:val="none"/>
          <w:lang w:val="en-US" w:eastAsia="zh-CN"/>
        </w:rPr>
        <w:t>日</w:t>
      </w:r>
    </w:p>
    <w:p>
      <w:pPr>
        <w:rPr>
          <w:rFonts w:hint="eastAsia" w:asciiTheme="minorEastAsia" w:hAnsiTheme="minorEastAsia" w:eastAsiaTheme="minorEastAsia" w:cstheme="minorEastAsia"/>
          <w:b/>
          <w:bCs/>
          <w:sz w:val="18"/>
          <w:szCs w:val="18"/>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B011"/>
    <w:multiLevelType w:val="singleLevel"/>
    <w:tmpl w:val="05CAB01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B10"/>
    <w:rsid w:val="00067200"/>
    <w:rsid w:val="000E2DCC"/>
    <w:rsid w:val="00137E08"/>
    <w:rsid w:val="00143FD6"/>
    <w:rsid w:val="001F319D"/>
    <w:rsid w:val="002D7250"/>
    <w:rsid w:val="002E5ABA"/>
    <w:rsid w:val="003E7EBA"/>
    <w:rsid w:val="00411E43"/>
    <w:rsid w:val="00423B10"/>
    <w:rsid w:val="00531CB4"/>
    <w:rsid w:val="00537568"/>
    <w:rsid w:val="0054490E"/>
    <w:rsid w:val="005A13F4"/>
    <w:rsid w:val="005B1AD5"/>
    <w:rsid w:val="006F4A3A"/>
    <w:rsid w:val="007272D0"/>
    <w:rsid w:val="007F6DC2"/>
    <w:rsid w:val="00907814"/>
    <w:rsid w:val="00986D0E"/>
    <w:rsid w:val="009967BE"/>
    <w:rsid w:val="00A15592"/>
    <w:rsid w:val="00AA56F0"/>
    <w:rsid w:val="00B21803"/>
    <w:rsid w:val="00B5519D"/>
    <w:rsid w:val="00C563AB"/>
    <w:rsid w:val="00CA1E07"/>
    <w:rsid w:val="00D3334D"/>
    <w:rsid w:val="00DB0596"/>
    <w:rsid w:val="00DB2B67"/>
    <w:rsid w:val="00DF2CA8"/>
    <w:rsid w:val="00E906F3"/>
    <w:rsid w:val="00F15D76"/>
    <w:rsid w:val="00F235A3"/>
    <w:rsid w:val="08D11737"/>
    <w:rsid w:val="0CE54110"/>
    <w:rsid w:val="0F873C7C"/>
    <w:rsid w:val="165679C8"/>
    <w:rsid w:val="19710A1B"/>
    <w:rsid w:val="1A1D5254"/>
    <w:rsid w:val="1A454992"/>
    <w:rsid w:val="1BAD27EC"/>
    <w:rsid w:val="1D5B2BAD"/>
    <w:rsid w:val="22096CCE"/>
    <w:rsid w:val="24D4096E"/>
    <w:rsid w:val="28F72226"/>
    <w:rsid w:val="2D907940"/>
    <w:rsid w:val="2FCE6BBB"/>
    <w:rsid w:val="30A61724"/>
    <w:rsid w:val="3B230227"/>
    <w:rsid w:val="3D3B71CF"/>
    <w:rsid w:val="471B0C00"/>
    <w:rsid w:val="47E154FC"/>
    <w:rsid w:val="4A3674F3"/>
    <w:rsid w:val="50D73AA2"/>
    <w:rsid w:val="5473707B"/>
    <w:rsid w:val="65DF5F0A"/>
    <w:rsid w:val="67BA0DE2"/>
    <w:rsid w:val="688A406D"/>
    <w:rsid w:val="68B65545"/>
    <w:rsid w:val="7C142809"/>
    <w:rsid w:val="7D5A0C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Indent 2"/>
    <w:basedOn w:val="1"/>
    <w:link w:val="14"/>
    <w:uiPriority w:val="0"/>
    <w:pPr>
      <w:spacing w:line="320" w:lineRule="atLeast"/>
      <w:ind w:firstLine="600" w:firstLineChars="250"/>
    </w:pPr>
    <w:rPr>
      <w:rFonts w:ascii="宋体" w:hAnsi="宋体"/>
      <w:sz w:val="24"/>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正文段"/>
    <w:basedOn w:val="1"/>
    <w:uiPriority w:val="0"/>
    <w:pPr>
      <w:widowControl/>
      <w:snapToGrid w:val="0"/>
      <w:spacing w:after="50" w:afterLines="50"/>
      <w:ind w:firstLine="200" w:firstLineChars="200"/>
    </w:pPr>
    <w:rPr>
      <w:rFonts w:ascii="Times New Roman" w:hAnsi="Times New Roman"/>
      <w:kern w:val="0"/>
      <w:sz w:val="24"/>
      <w:szCs w:val="20"/>
    </w:rPr>
  </w:style>
  <w:style w:type="character" w:customStyle="1" w:styleId="10">
    <w:name w:val="标题 1 Char"/>
    <w:basedOn w:val="6"/>
    <w:link w:val="2"/>
    <w:qFormat/>
    <w:uiPriority w:val="0"/>
    <w:rPr>
      <w:b/>
      <w:bCs/>
      <w:kern w:val="44"/>
      <w:sz w:val="44"/>
      <w:szCs w:val="44"/>
    </w:rPr>
  </w:style>
  <w:style w:type="character" w:customStyle="1" w:styleId="11">
    <w:name w:val="页眉 Char"/>
    <w:basedOn w:val="6"/>
    <w:link w:val="5"/>
    <w:qFormat/>
    <w:uiPriority w:val="0"/>
    <w:rPr>
      <w:kern w:val="2"/>
      <w:sz w:val="18"/>
      <w:szCs w:val="18"/>
    </w:rPr>
  </w:style>
  <w:style w:type="character" w:customStyle="1" w:styleId="12">
    <w:name w:val="页脚 Char"/>
    <w:basedOn w:val="6"/>
    <w:link w:val="4"/>
    <w:qFormat/>
    <w:uiPriority w:val="0"/>
    <w:rPr>
      <w:kern w:val="2"/>
      <w:sz w:val="18"/>
      <w:szCs w:val="18"/>
    </w:rPr>
  </w:style>
  <w:style w:type="character" w:customStyle="1" w:styleId="13">
    <w:name w:val="Char Char10"/>
    <w:qFormat/>
    <w:uiPriority w:val="0"/>
    <w:rPr>
      <w:b/>
      <w:kern w:val="2"/>
      <w:sz w:val="28"/>
      <w:szCs w:val="28"/>
      <w:lang w:bidi="ar-SA"/>
    </w:rPr>
  </w:style>
  <w:style w:type="character" w:customStyle="1" w:styleId="14">
    <w:name w:val="正文文本缩进 2 Char"/>
    <w:basedOn w:val="6"/>
    <w:link w:val="3"/>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198</Words>
  <Characters>1129</Characters>
  <Lines>9</Lines>
  <Paragraphs>2</Paragraphs>
  <ScaleCrop>false</ScaleCrop>
  <LinksUpToDate>false</LinksUpToDate>
  <CharactersWithSpaces>1325</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2016-09-13T07:51:00Z</dcterms:created>
  <dc:creator>薛彩芳</dc:creator>
  <cp:lastModifiedBy>pc120</cp:lastModifiedBy>
  <dcterms:modified xsi:type="dcterms:W3CDTF">2018-04-26T06:57:29Z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