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F9771"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湖州师范学院后勤服务中心维修维护龙头管道物资采购项目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询价文件</w:t>
      </w:r>
    </w:p>
    <w:p w14:paraId="2AB3C801">
      <w:pPr>
        <w:rPr>
          <w:rFonts w:ascii="仿宋" w:hAnsi="仿宋" w:eastAsia="仿宋" w:cs="仿宋_GB2312"/>
          <w:b/>
          <w:color w:val="auto"/>
          <w:sz w:val="24"/>
        </w:rPr>
      </w:pPr>
    </w:p>
    <w:p w14:paraId="7E3FBDB2">
      <w:pPr>
        <w:rPr>
          <w:rFonts w:ascii="仿宋" w:hAnsi="仿宋" w:eastAsia="仿宋" w:cs="仿宋_GB2312"/>
          <w:b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一、采购项目名称、采购清单及要求：</w:t>
      </w:r>
    </w:p>
    <w:p w14:paraId="78C0DEC9">
      <w:pPr>
        <w:ind w:firstLine="482" w:firstLineChars="200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湖州师范学院后勤服务中心维修维护龙头管道物资采购项目</w:t>
      </w:r>
    </w:p>
    <w:p w14:paraId="1E1BF1A2">
      <w:pPr>
        <w:ind w:firstLine="482" w:firstLineChars="200"/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XZ2025-018</w:t>
      </w:r>
    </w:p>
    <w:p w14:paraId="478C6350">
      <w:pPr>
        <w:ind w:firstLine="482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分散采购自行组织</w:t>
      </w:r>
    </w:p>
    <w:p w14:paraId="7CABF410">
      <w:pPr>
        <w:ind w:firstLine="482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校内询价</w:t>
      </w:r>
    </w:p>
    <w:p w14:paraId="25AFB359">
      <w:pPr>
        <w:ind w:firstLine="482" w:firstLineChars="200"/>
        <w:rPr>
          <w:rFonts w:ascii="仿宋" w:hAnsi="仿宋" w:eastAsia="仿宋" w:cs="仿宋_GB2312"/>
          <w:b/>
          <w:color w:val="auto"/>
          <w:sz w:val="24"/>
          <w:szCs w:val="24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采购预算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（最高限价）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_GB2312"/>
          <w:color w:val="auto"/>
          <w:kern w:val="0"/>
          <w:sz w:val="24"/>
          <w:szCs w:val="24"/>
        </w:rPr>
        <w:t>人民币</w:t>
      </w:r>
      <w:r>
        <w:rPr>
          <w:rFonts w:hint="eastAsia" w:ascii="仿宋" w:hAnsi="仿宋" w:eastAsia="仿宋" w:cs="仿宋_GB2312"/>
          <w:b/>
          <w:color w:val="auto"/>
          <w:kern w:val="0"/>
          <w:sz w:val="24"/>
          <w:szCs w:val="24"/>
          <w:lang w:val="en-US" w:eastAsia="zh-CN"/>
        </w:rPr>
        <w:t>叁拾陆万肆仟陆佰肆拾陆元整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（￥</w:t>
      </w:r>
      <w:r>
        <w:rPr>
          <w:rFonts w:hint="eastAsia" w:ascii="宋体" w:hAnsi="宋体" w:eastAsia="仿宋" w:cs="宋体"/>
          <w:b/>
          <w:bCs/>
          <w:color w:val="auto"/>
          <w:sz w:val="24"/>
          <w:szCs w:val="24"/>
          <w:u w:val="none"/>
          <w:lang w:val="en-US" w:eastAsia="zh-CN"/>
        </w:rPr>
        <w:t>364646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元）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 w14:paraId="063D9AC4">
      <w:pPr>
        <w:ind w:firstLine="480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以上采购预算包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含货物费、运输费、管理费、措施费、操作培训费、保费、税费等全部费用在内。</w:t>
      </w:r>
    </w:p>
    <w:p w14:paraId="3DFCB56D">
      <w:pPr>
        <w:ind w:firstLine="482" w:firstLineChars="200"/>
        <w:rPr>
          <w:rFonts w:ascii="仿宋" w:hAnsi="仿宋" w:eastAsia="仿宋" w:cs="仿宋_GB2312"/>
          <w:b/>
          <w:color w:val="auto"/>
          <w:sz w:val="24"/>
          <w:szCs w:val="24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（包括货物名称、规格尺寸、数量等），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见附件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。</w:t>
      </w:r>
    </w:p>
    <w:p w14:paraId="769079F4">
      <w:pPr>
        <w:ind w:firstLine="482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提供等同于或优于“推荐品牌”的其他品牌产品投标，否则作无效标处理。</w:t>
      </w:r>
    </w:p>
    <w:p w14:paraId="55226AE4">
      <w:pPr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二、投标文件要求</w:t>
      </w:r>
    </w:p>
    <w:p w14:paraId="2CF85296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14:paraId="628184C9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投标报价清单</w:t>
      </w:r>
      <w:r>
        <w:rPr>
          <w:rFonts w:ascii="仿宋" w:hAnsi="仿宋" w:eastAsia="仿宋"/>
          <w:color w:val="auto"/>
          <w:sz w:val="24"/>
          <w:szCs w:val="24"/>
        </w:rPr>
        <w:t>(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含货物费、运输费、管理费、措施费、操作培训费、保费、税费等全部费用。</w:t>
      </w:r>
      <w:r>
        <w:rPr>
          <w:rFonts w:hint="eastAsia" w:ascii="仿宋" w:hAnsi="仿宋" w:eastAsia="仿宋"/>
          <w:color w:val="auto"/>
          <w:sz w:val="24"/>
          <w:szCs w:val="24"/>
        </w:rPr>
        <w:t>投标报价高于采购预算者视为无效报价。报价以人民币计，并以大写为准)。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投标报价清单见附件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；</w:t>
      </w:r>
    </w:p>
    <w:p w14:paraId="0F1B5149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2.有效的营业执照副本复印件、税务登记证副本复印件（或“三证合一”营业执照副本复印件、或“五证合一”营业执照副本复印件）；</w:t>
      </w:r>
    </w:p>
    <w:p w14:paraId="4762A217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投标人具有固定的从事龙头管道物资经营的100平方米以上实体场所证明材料。（场所现场照片、产权证明或租赁合同复印件等）</w:t>
      </w:r>
    </w:p>
    <w:p w14:paraId="6A0FEE73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24"/>
          <w:szCs w:val="24"/>
        </w:rPr>
        <w:t>投标人开户银行、户名、账号；</w:t>
      </w:r>
    </w:p>
    <w:p w14:paraId="3E1AA049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投标代表身份证复印件；如非法定代表人投标，另提供法定代表人授权委托书原件、法定代表人身份证复印件；</w:t>
      </w:r>
    </w:p>
    <w:p w14:paraId="1016701B">
      <w:pPr>
        <w:ind w:firstLine="480" w:firstLineChars="200"/>
        <w:jc w:val="left"/>
        <w:rPr>
          <w:rFonts w:hint="default" w:ascii="仿宋" w:hAnsi="仿宋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auto"/>
          <w:sz w:val="24"/>
          <w:szCs w:val="24"/>
        </w:rPr>
        <w:t>.</w:t>
      </w:r>
      <w:r>
        <w:rPr>
          <w:rFonts w:hint="eastAsia" w:ascii="仿宋" w:hAnsi="仿宋" w:eastAsia="仿宋"/>
          <w:color w:val="auto"/>
          <w:sz w:val="24"/>
          <w:szCs w:val="24"/>
        </w:rPr>
        <w:t>投标产品技术参数响应表（根据询价文件采购清单内容制作；应注明：投标产品的品牌及规格型号）</w:t>
      </w:r>
      <w:r>
        <w:rPr>
          <w:rFonts w:hint="eastAsia" w:ascii="仿宋" w:hAnsi="仿宋" w:eastAsia="仿宋"/>
          <w:bCs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投标人投标采购清单的产品技术参数必须响应采购文件要求，如有负偏离作无效标处理，投标产品可参照本采购清单所列产品品牌规格型号，没有明确产品品牌规格型号的可自行选择品牌规格型号。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见附件3；</w:t>
      </w:r>
    </w:p>
    <w:p w14:paraId="25C5B710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>.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产品质量及售后服务承诺书</w:t>
      </w:r>
      <w:r>
        <w:rPr>
          <w:rFonts w:hint="eastAsia" w:ascii="仿宋" w:hAnsi="仿宋" w:eastAsia="仿宋"/>
          <w:color w:val="auto"/>
          <w:sz w:val="24"/>
          <w:szCs w:val="24"/>
        </w:rPr>
        <w:t>；</w:t>
      </w:r>
    </w:p>
    <w:p w14:paraId="202842B9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8</w:t>
      </w:r>
      <w:r>
        <w:rPr>
          <w:rFonts w:ascii="仿宋" w:hAnsi="仿宋" w:eastAsia="仿宋"/>
          <w:color w:val="auto"/>
          <w:sz w:val="24"/>
          <w:szCs w:val="24"/>
        </w:rPr>
        <w:t>.</w:t>
      </w:r>
      <w:r>
        <w:rPr>
          <w:rFonts w:hint="eastAsia" w:ascii="仿宋" w:hAnsi="仿宋" w:eastAsia="仿宋"/>
          <w:color w:val="auto"/>
          <w:sz w:val="24"/>
          <w:szCs w:val="24"/>
        </w:rPr>
        <w:t>提供自采购公告发布之日起至开标截止时间止的“信用中国”网站（</w:t>
      </w:r>
      <w:r>
        <w:rPr>
          <w:rFonts w:ascii="仿宋" w:hAnsi="仿宋" w:eastAsia="仿宋"/>
          <w:color w:val="auto"/>
          <w:sz w:val="24"/>
          <w:szCs w:val="24"/>
        </w:rPr>
        <w:t>www.creditchina.gov.cn</w:t>
      </w:r>
      <w:r>
        <w:rPr>
          <w:rFonts w:hint="eastAsia" w:ascii="仿宋" w:hAnsi="仿宋" w:eastAsia="仿宋"/>
          <w:color w:val="auto"/>
          <w:sz w:val="24"/>
          <w:szCs w:val="24"/>
        </w:rPr>
        <w:t>）、中国政府采购网（</w:t>
      </w:r>
      <w:r>
        <w:rPr>
          <w:rFonts w:ascii="仿宋" w:hAnsi="仿宋" w:eastAsia="仿宋"/>
          <w:color w:val="auto"/>
          <w:sz w:val="24"/>
          <w:szCs w:val="24"/>
        </w:rPr>
        <w:t>www.ccgp.gov.cn</w:t>
      </w:r>
      <w:r>
        <w:rPr>
          <w:rFonts w:hint="eastAsia" w:ascii="仿宋" w:hAnsi="仿宋" w:eastAsia="仿宋"/>
          <w:color w:val="auto"/>
          <w:sz w:val="24"/>
          <w:szCs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  <w:szCs w:val="24"/>
        </w:rPr>
        <w:t>www.zjzfcg.gov.cn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投标人信用查询网页截图（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至少提供2个，</w:t>
      </w:r>
      <w:r>
        <w:rPr>
          <w:rFonts w:hint="eastAsia" w:ascii="仿宋" w:hAnsi="仿宋" w:eastAsia="仿宋"/>
          <w:color w:val="auto"/>
          <w:sz w:val="24"/>
          <w:szCs w:val="24"/>
        </w:rPr>
        <w:t>以开标当日采购人核实的查询结果为准）；</w:t>
      </w:r>
    </w:p>
    <w:p w14:paraId="31F63682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9</w:t>
      </w:r>
      <w:r>
        <w:rPr>
          <w:rFonts w:ascii="仿宋" w:hAnsi="仿宋" w:eastAsia="仿宋"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其他相关材料（</w:t>
      </w:r>
      <w:r>
        <w:rPr>
          <w:rFonts w:hint="eastAsia" w:ascii="仿宋" w:hAnsi="仿宋" w:eastAsia="仿宋"/>
          <w:color w:val="auto"/>
          <w:sz w:val="24"/>
          <w:szCs w:val="24"/>
        </w:rPr>
        <w:t>询价文件采购清单要求提供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的证明材料等）。</w:t>
      </w:r>
    </w:p>
    <w:p w14:paraId="611059A5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三、投标文件递交、样品提供及开标时间：</w:t>
      </w:r>
    </w:p>
    <w:p w14:paraId="0A95213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投标文件递交及样品提供截止时间见询价公告；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u w:val="none"/>
        </w:rPr>
        <w:t>投标文件递交及样品提供地点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shd w:val="clear" w:color="auto" w:fill="FFFFFF"/>
        </w:rPr>
        <w:t>湖州市二环东路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u w:val="none"/>
          <w:shd w:val="clear" w:color="auto" w:fill="FFFFFF"/>
        </w:rPr>
        <w:t>759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shd w:val="clear" w:color="auto" w:fill="FFFFFF"/>
        </w:rPr>
        <w:t>号湖州师范学院东校区</w:t>
      </w:r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u w:val="none"/>
          <w:shd w:val="clear" w:color="auto" w:fill="FFFFFF"/>
          <w:woUserID w:val="1"/>
        </w:rPr>
        <w:t>2号行政楼214室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u w:val="none"/>
        </w:rPr>
        <w:t>，请联系卢老师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shd w:val="clear" w:color="auto" w:fill="FFFFFF"/>
        </w:rPr>
        <w:t>联系电话：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u w:val="none"/>
          <w:shd w:val="clear" w:color="auto" w:fill="FFFFFF"/>
        </w:rPr>
        <w:t>0572-2321597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u w:val="none"/>
          <w:lang w:eastAsia="zh-CN"/>
        </w:rPr>
        <w:t>。</w:t>
      </w:r>
    </w:p>
    <w:p w14:paraId="7A17AC1F"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szCs w:val="24"/>
          <w:u w:val="single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开标时间：</w:t>
      </w:r>
      <w:r>
        <w:rPr>
          <w:rFonts w:ascii="仿宋" w:hAnsi="仿宋" w:eastAsia="仿宋" w:cs="宋体"/>
          <w:b/>
          <w:color w:val="auto"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</w:rPr>
        <w:t>日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ascii="仿宋" w:hAnsi="仿宋" w:eastAsia="仿宋" w:cs="宋体"/>
          <w:b/>
          <w:color w:val="auto"/>
          <w:kern w:val="0"/>
          <w:sz w:val="24"/>
          <w:szCs w:val="24"/>
        </w:rPr>
        <w:t>:</w:t>
      </w:r>
      <w:r>
        <w:rPr>
          <w:rFonts w:hint="eastAsia" w:ascii="仿宋" w:hAnsi="仿宋" w:eastAsia="仿宋" w:cs="宋体"/>
          <w:b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ascii="仿宋" w:hAnsi="仿宋" w:eastAsia="仿宋" w:cs="宋体"/>
          <w:b/>
          <w:color w:val="auto"/>
          <w:kern w:val="0"/>
          <w:sz w:val="24"/>
          <w:szCs w:val="24"/>
        </w:rPr>
        <w:t>0</w:t>
      </w:r>
    </w:p>
    <w:p w14:paraId="51E5F3AA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color w:val="auto"/>
          <w:sz w:val="24"/>
          <w:szCs w:val="24"/>
        </w:rPr>
        <w:t>开标地点：湖州市二环东路</w:t>
      </w:r>
      <w:r>
        <w:rPr>
          <w:rFonts w:ascii="仿宋" w:hAnsi="仿宋" w:eastAsia="仿宋"/>
          <w:color w:val="auto"/>
          <w:sz w:val="24"/>
          <w:szCs w:val="24"/>
        </w:rPr>
        <w:t>759</w:t>
      </w:r>
      <w:r>
        <w:rPr>
          <w:rFonts w:hint="eastAsia" w:ascii="仿宋" w:hAnsi="仿宋" w:eastAsia="仿宋"/>
          <w:color w:val="auto"/>
          <w:sz w:val="24"/>
          <w:szCs w:val="24"/>
        </w:rPr>
        <w:t>号湖州师范学院东校区明达楼</w:t>
      </w:r>
      <w:r>
        <w:rPr>
          <w:rFonts w:ascii="仿宋" w:hAnsi="仿宋" w:eastAsia="仿宋"/>
          <w:color w:val="auto"/>
          <w:sz w:val="24"/>
          <w:szCs w:val="24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</w:rPr>
        <w:t>开标室</w:t>
      </w:r>
    </w:p>
    <w:p w14:paraId="28D50252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4.</w:t>
      </w:r>
      <w:r>
        <w:rPr>
          <w:rFonts w:hint="eastAsia" w:ascii="仿宋" w:hAnsi="仿宋" w:eastAsia="仿宋"/>
          <w:color w:val="auto"/>
          <w:sz w:val="24"/>
          <w:szCs w:val="24"/>
        </w:rPr>
        <w:t>联系人：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张</w:t>
      </w:r>
      <w:r>
        <w:rPr>
          <w:rFonts w:hint="eastAsia" w:ascii="仿宋" w:hAnsi="仿宋" w:eastAsia="仿宋"/>
          <w:color w:val="auto"/>
          <w:sz w:val="24"/>
          <w:szCs w:val="24"/>
        </w:rPr>
        <w:t>老师</w:t>
      </w:r>
    </w:p>
    <w:p w14:paraId="085BF769">
      <w:pPr>
        <w:spacing w:line="340" w:lineRule="exact"/>
        <w:ind w:firstLine="480" w:firstLineChars="200"/>
        <w:jc w:val="left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ascii="仿宋" w:hAnsi="仿宋" w:eastAsia="仿宋"/>
          <w:color w:val="auto"/>
          <w:sz w:val="24"/>
          <w:szCs w:val="24"/>
        </w:rPr>
        <w:t>5.</w:t>
      </w:r>
      <w:r>
        <w:rPr>
          <w:rFonts w:hint="eastAsia" w:ascii="仿宋" w:hAnsi="仿宋" w:eastAsia="仿宋"/>
          <w:color w:val="auto"/>
          <w:sz w:val="24"/>
          <w:szCs w:val="24"/>
        </w:rPr>
        <w:t>电话：</w:t>
      </w:r>
      <w:r>
        <w:rPr>
          <w:rFonts w:ascii="仿宋" w:hAnsi="仿宋" w:eastAsia="仿宋"/>
          <w:color w:val="auto"/>
          <w:sz w:val="24"/>
          <w:szCs w:val="24"/>
        </w:rPr>
        <w:t>0572-2322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188</w:t>
      </w:r>
    </w:p>
    <w:p w14:paraId="6F8D393D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四、中标办法</w:t>
      </w:r>
    </w:p>
    <w:p w14:paraId="19D96315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本项目根据投标报价、技术参数响应表、服务承诺等确定拟中标单位。在技术参数响应表、服务承诺等条件符合的条件下，报价最低的单位作为第一成交候选人，次低报价的单位作为第二成交候选人，以此类推。</w:t>
      </w:r>
    </w:p>
    <w:p w14:paraId="29440533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组织采购。</w:t>
      </w:r>
    </w:p>
    <w:p w14:paraId="0DA2CDF6"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在递交投标文件的当日，投标人须提供采购清单中标注“★”的所有货物样品至湖州师范学院指定地点。投标人所提供样品由采购人于开标当日进行质量审核，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样品应贴有标明序号及品名的标签，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如样品存在瑕疵缺陷假冒伪劣等情况，采购人可认定为不合格样品，作无效标处理；“★”样品提供不全或未提供者，作无效标处理。</w:t>
      </w:r>
    </w:p>
    <w:p w14:paraId="0E252D58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4.</w:t>
      </w:r>
      <w:r>
        <w:rPr>
          <w:rFonts w:hint="eastAsia" w:ascii="仿宋" w:hAnsi="仿宋" w:eastAsia="仿宋"/>
          <w:color w:val="auto"/>
          <w:sz w:val="24"/>
          <w:szCs w:val="24"/>
        </w:rPr>
        <w:t>中标人所提供样品留存于采购人仓库，中标人在后续供货时必须与样品一致，如不一致，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根据约定的履约责任执行</w:t>
      </w:r>
      <w:r>
        <w:rPr>
          <w:rFonts w:hint="eastAsia" w:ascii="仿宋" w:hAnsi="仿宋" w:eastAsia="仿宋"/>
          <w:color w:val="auto"/>
          <w:sz w:val="24"/>
          <w:szCs w:val="24"/>
        </w:rPr>
        <w:t>，一切经济损失由中标人自行承担。</w:t>
      </w:r>
    </w:p>
    <w:p w14:paraId="131CAAA8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五、履约保证金：</w:t>
      </w:r>
    </w:p>
    <w:p w14:paraId="79845292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中标人应向采购人交纳合同总价的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b/>
          <w:color w:val="auto"/>
          <w:sz w:val="24"/>
          <w:szCs w:val="24"/>
        </w:rPr>
        <w:t>%</w:t>
      </w:r>
      <w:r>
        <w:rPr>
          <w:rFonts w:hint="eastAsia" w:ascii="仿宋" w:hAnsi="仿宋" w:eastAsia="仿宋"/>
          <w:color w:val="auto"/>
          <w:sz w:val="24"/>
          <w:szCs w:val="24"/>
        </w:rPr>
        <w:t>作为履约保证金，履约保证金形式为：现金，中标人应根据采购人要求汇入采购人指定账号。项目验收合格后无息退还。履约保证金退还后，中标人（成交人）应根据合同要求履行质保期内的义务。</w:t>
      </w:r>
    </w:p>
    <w:p w14:paraId="2876A87D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采购人银行账户信息：单位名称：湖州师范学院；开户行：建行吴兴支行；账号：</w:t>
      </w:r>
      <w:r>
        <w:rPr>
          <w:rFonts w:ascii="仿宋" w:hAnsi="仿宋" w:eastAsia="仿宋"/>
          <w:color w:val="auto"/>
          <w:sz w:val="24"/>
          <w:szCs w:val="24"/>
        </w:rPr>
        <w:t>33001649335050002860</w:t>
      </w:r>
      <w:r>
        <w:rPr>
          <w:rFonts w:hint="eastAsia" w:ascii="仿宋" w:hAnsi="仿宋" w:eastAsia="仿宋"/>
          <w:color w:val="auto"/>
          <w:sz w:val="24"/>
          <w:szCs w:val="24"/>
        </w:rPr>
        <w:t>。统一社会信用代码：</w:t>
      </w:r>
      <w:r>
        <w:rPr>
          <w:rFonts w:ascii="仿宋" w:hAnsi="仿宋" w:eastAsia="仿宋"/>
          <w:color w:val="auto"/>
          <w:sz w:val="24"/>
          <w:szCs w:val="24"/>
        </w:rPr>
        <w:t>123305004711725032</w:t>
      </w:r>
      <w:r>
        <w:rPr>
          <w:rFonts w:hint="eastAsia" w:ascii="仿宋" w:hAnsi="仿宋" w:eastAsia="仿宋"/>
          <w:color w:val="auto"/>
          <w:sz w:val="24"/>
          <w:szCs w:val="24"/>
        </w:rPr>
        <w:t>。地址、电话：湖州市二环东路</w:t>
      </w:r>
      <w:r>
        <w:rPr>
          <w:rFonts w:ascii="仿宋" w:hAnsi="仿宋" w:eastAsia="仿宋"/>
          <w:color w:val="auto"/>
          <w:sz w:val="24"/>
          <w:szCs w:val="24"/>
        </w:rPr>
        <w:t>759</w:t>
      </w:r>
      <w:r>
        <w:rPr>
          <w:rFonts w:hint="eastAsia" w:ascii="仿宋" w:hAnsi="仿宋" w:eastAsia="仿宋"/>
          <w:color w:val="auto"/>
          <w:sz w:val="24"/>
          <w:szCs w:val="24"/>
        </w:rPr>
        <w:t>号，</w:t>
      </w:r>
      <w:r>
        <w:rPr>
          <w:rFonts w:ascii="仿宋" w:hAnsi="仿宋" w:eastAsia="仿宋"/>
          <w:color w:val="auto"/>
          <w:sz w:val="24"/>
          <w:szCs w:val="24"/>
        </w:rPr>
        <w:t>0572-2321567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 w14:paraId="2AF3B786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六、付款方式</w:t>
      </w:r>
    </w:p>
    <w:p w14:paraId="672E1E42">
      <w:pPr>
        <w:spacing w:line="340" w:lineRule="exact"/>
        <w:ind w:firstLine="480" w:firstLineChars="200"/>
        <w:jc w:val="left"/>
        <w:rPr>
          <w:rFonts w:ascii="宋体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根据采购人实际需求，分批进行供货，每批供货完成后，经湖州师范学院后勤服务中心自行组织验收合格后，若无质量问题，中标人按批次开据增值税普票，采购人按批次据实结算，遇寒暑假期顺延支付。</w:t>
      </w:r>
    </w:p>
    <w:p w14:paraId="40CB28FA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七、供货期限、地点及履约责任</w:t>
      </w:r>
    </w:p>
    <w:p w14:paraId="2CFEEE5E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.供货期限：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合同生效之日起</w:t>
      </w:r>
      <w:r>
        <w:rPr>
          <w:rFonts w:hint="eastAsia" w:ascii="仿宋" w:hAnsi="仿宋" w:eastAsia="仿宋"/>
          <w:color w:val="auto"/>
          <w:sz w:val="24"/>
          <w:szCs w:val="24"/>
        </w:rPr>
        <w:t>至202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</w:rPr>
        <w:t>年12月31日，根据采购人实际需求分批供货。</w:t>
      </w:r>
    </w:p>
    <w:p w14:paraId="1AFDA7F5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2.交货地点：湖州师范学院指定地点。</w:t>
      </w:r>
    </w:p>
    <w:p w14:paraId="72082E0E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3.履约责任：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分批供货验收时，出现未按照采购人要求的时间、规格、数量、品质等准时送货到指定地点的，第一次扣除履约保证金2000元/次，第二次扣除履约保证金4000元/次，如有货款未结算的优先从货款中扣除，累计出现违约情况达到3次的，采购人可终止供货合同，履约保证金不予退还。</w:t>
      </w:r>
    </w:p>
    <w:p w14:paraId="48EEAD71">
      <w:pPr>
        <w:spacing w:line="340" w:lineRule="exact"/>
        <w:ind w:left="0" w:leftChars="0" w:firstLine="0" w:firstLineChars="0"/>
        <w:jc w:val="left"/>
        <w:rPr>
          <w:rFonts w:hint="default" w:ascii="仿宋" w:hAnsi="仿宋" w:eastAsia="仿宋"/>
          <w:color w:val="auto"/>
          <w:sz w:val="24"/>
          <w:szCs w:val="24"/>
          <w:lang w:eastAsia="zh-CN"/>
          <w:woUserID w:val="1"/>
        </w:rPr>
      </w:pPr>
      <w:r>
        <w:rPr>
          <w:rFonts w:hint="default" w:ascii="仿宋" w:hAnsi="仿宋" w:eastAsia="仿宋"/>
          <w:color w:val="auto"/>
          <w:sz w:val="24"/>
          <w:szCs w:val="24"/>
          <w:lang w:eastAsia="zh-CN"/>
          <w:woUserID w:val="1"/>
        </w:rPr>
        <w:t xml:space="preserve">    4.因中标人原因解除合同的，</w:t>
      </w:r>
      <w:r>
        <w:rPr>
          <w:rFonts w:hint="default" w:ascii="仿宋" w:hAnsi="仿宋" w:eastAsia="仿宋"/>
          <w:color w:val="auto"/>
          <w:sz w:val="24"/>
          <w:szCs w:val="24"/>
          <w:lang w:eastAsia="zh-CN"/>
          <w:woUserID w:val="2"/>
        </w:rPr>
        <w:t>采购人有权</w:t>
      </w:r>
      <w:r>
        <w:rPr>
          <w:rFonts w:hint="default" w:ascii="仿宋" w:hAnsi="仿宋" w:eastAsia="仿宋"/>
          <w:color w:val="auto"/>
          <w:sz w:val="24"/>
          <w:szCs w:val="24"/>
          <w:lang w:eastAsia="zh-CN"/>
          <w:woUserID w:val="1"/>
        </w:rPr>
        <w:t>拒绝其参与我校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:woUserID w:val="2"/>
        </w:rPr>
        <w:t>下一周期</w:t>
      </w:r>
      <w:r>
        <w:rPr>
          <w:rFonts w:hint="default" w:ascii="仿宋" w:hAnsi="仿宋" w:eastAsia="仿宋"/>
          <w:color w:val="auto"/>
          <w:sz w:val="24"/>
          <w:szCs w:val="24"/>
          <w:lang w:eastAsia="zh-CN"/>
          <w:woUserID w:val="1"/>
        </w:rPr>
        <w:t>同类项目的采购活动。</w:t>
      </w:r>
    </w:p>
    <w:p w14:paraId="3A835A31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八、售后服务</w:t>
      </w:r>
    </w:p>
    <w:p w14:paraId="34E96FCE">
      <w:pPr>
        <w:pStyle w:val="3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质保期：自项目履约完成之日起，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质保期</w:t>
      </w: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</w:rPr>
        <w:t>，质保期内所供产品出现故障，中标人应在采购人规定时间内完成更换。</w:t>
      </w:r>
    </w:p>
    <w:p w14:paraId="5D0440D1">
      <w:pPr>
        <w:pStyle w:val="3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采购人在使用产品期间如需中标人提供安装指导，中标人需在规定时间内前往采购人单位免费为采购人指导安装。</w:t>
      </w:r>
    </w:p>
    <w:p w14:paraId="60043E08">
      <w:pPr>
        <w:pStyle w:val="3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color w:val="auto"/>
          <w:sz w:val="24"/>
          <w:szCs w:val="24"/>
        </w:rPr>
        <w:t>中标人接到送货需求后，须</w:t>
      </w:r>
      <w:r>
        <w:rPr>
          <w:rFonts w:ascii="仿宋" w:hAnsi="仿宋" w:eastAsia="仿宋"/>
          <w:color w:val="auto"/>
          <w:sz w:val="24"/>
          <w:szCs w:val="24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</w:rPr>
        <w:t>分钟内电话响应，</w:t>
      </w: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小时内送货上门。如需更换，</w:t>
      </w:r>
      <w:r>
        <w:rPr>
          <w:rFonts w:ascii="仿宋" w:hAnsi="仿宋" w:eastAsia="仿宋"/>
          <w:color w:val="auto"/>
          <w:sz w:val="24"/>
          <w:szCs w:val="24"/>
        </w:rPr>
        <w:t>24</w:t>
      </w:r>
      <w:r>
        <w:rPr>
          <w:rFonts w:hint="eastAsia" w:ascii="仿宋" w:hAnsi="仿宋" w:eastAsia="仿宋"/>
          <w:color w:val="auto"/>
          <w:sz w:val="24"/>
          <w:szCs w:val="24"/>
        </w:rPr>
        <w:t>小时内更换完成。</w:t>
      </w:r>
    </w:p>
    <w:p w14:paraId="4E548A7E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九、产品质量保证</w:t>
      </w:r>
    </w:p>
    <w:p w14:paraId="51EC939C"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14:paraId="649357B3"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中标人供应的产品如不符合招标文件和合同要求，采购人有权无条件退货，责任及经济损失全部由中标人承担。</w:t>
      </w:r>
    </w:p>
    <w:p w14:paraId="2A47D5CA"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</w:p>
    <w:p w14:paraId="76865B32"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</w:t>
      </w:r>
      <w:r>
        <w:rPr>
          <w:rFonts w:ascii="仿宋" w:hAnsi="仿宋" w:eastAsia="仿宋"/>
          <w:b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：投标报价清单</w:t>
      </w:r>
    </w:p>
    <w:p w14:paraId="0B327573"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</w:t>
      </w:r>
      <w:r>
        <w:rPr>
          <w:rFonts w:ascii="仿宋" w:hAnsi="仿宋" w:eastAsia="仿宋"/>
          <w:b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：采购清单</w:t>
      </w:r>
    </w:p>
    <w:p w14:paraId="5EBC61EA"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附件3：技术参数偏离表</w:t>
      </w:r>
    </w:p>
    <w:p w14:paraId="50451C30">
      <w:pPr>
        <w:spacing w:before="100" w:line="340" w:lineRule="exact"/>
        <w:ind w:right="480" w:firstLine="4819" w:firstLineChars="2000"/>
        <w:jc w:val="center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湖州师范学院采购中心</w:t>
      </w:r>
    </w:p>
    <w:p w14:paraId="0FD15D98">
      <w:pPr>
        <w:spacing w:before="100" w:line="340" w:lineRule="exact"/>
        <w:ind w:right="480" w:firstLine="6264" w:firstLineChars="2600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24"/>
          <w:szCs w:val="24"/>
        </w:rPr>
        <w:t>202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日</w:t>
      </w:r>
    </w:p>
    <w:p w14:paraId="39578354">
      <w:pPr>
        <w:widowControl/>
        <w:jc w:val="left"/>
        <w:rPr>
          <w:rFonts w:hint="eastAsia" w:ascii="仿宋" w:hAnsi="仿宋" w:eastAsia="仿宋"/>
          <w:b/>
          <w:color w:val="auto"/>
          <w:sz w:val="22"/>
          <w:szCs w:val="22"/>
        </w:rPr>
      </w:pPr>
    </w:p>
    <w:p w14:paraId="2825D62C">
      <w:pPr>
        <w:widowControl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2"/>
          <w:szCs w:val="22"/>
        </w:rPr>
        <w:t>附件</w:t>
      </w:r>
      <w:r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2"/>
          <w:szCs w:val="22"/>
        </w:rPr>
        <w:t>：</w:t>
      </w:r>
    </w:p>
    <w:p w14:paraId="54895541">
      <w:pPr>
        <w:spacing w:before="100" w:line="340" w:lineRule="exact"/>
        <w:ind w:firstLine="562" w:firstLineChars="200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投标报价清单</w:t>
      </w:r>
    </w:p>
    <w:p w14:paraId="00B12AE6">
      <w:pPr>
        <w:spacing w:line="340" w:lineRule="exact"/>
        <w:jc w:val="left"/>
        <w:rPr>
          <w:rFonts w:hint="eastAsia" w:ascii="仿宋" w:hAnsi="仿宋" w:eastAsia="仿宋"/>
          <w:color w:val="auto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采购内容：</w:t>
      </w:r>
      <w:r>
        <w:rPr>
          <w:rFonts w:hint="eastAsia" w:ascii="仿宋" w:hAnsi="仿宋" w:eastAsia="仿宋"/>
          <w:color w:val="auto"/>
          <w:sz w:val="24"/>
          <w:u w:val="none"/>
          <w:lang w:eastAsia="zh-CN"/>
        </w:rPr>
        <w:t>湖州师范学院后勤服务中心维修维护龙头管道物资采购项目</w:t>
      </w:r>
    </w:p>
    <w:p w14:paraId="6AC1B00E">
      <w:pPr>
        <w:spacing w:line="340" w:lineRule="exact"/>
        <w:jc w:val="left"/>
        <w:rPr>
          <w:rFonts w:hint="eastAsia"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u w:val="none"/>
        </w:rPr>
        <w:t>项目编号：</w:t>
      </w:r>
      <w:r>
        <w:rPr>
          <w:rFonts w:hint="eastAsia" w:ascii="仿宋" w:hAnsi="仿宋" w:eastAsia="仿宋"/>
          <w:color w:val="auto"/>
          <w:sz w:val="24"/>
          <w:u w:val="none"/>
          <w:lang w:eastAsia="zh-CN"/>
        </w:rPr>
        <w:t>XZ2025-018</w:t>
      </w:r>
    </w:p>
    <w:tbl>
      <w:tblPr>
        <w:tblStyle w:val="8"/>
        <w:tblW w:w="9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87"/>
        <w:gridCol w:w="1408"/>
        <w:gridCol w:w="2042"/>
        <w:gridCol w:w="600"/>
        <w:gridCol w:w="739"/>
        <w:gridCol w:w="1177"/>
        <w:gridCol w:w="1084"/>
      </w:tblGrid>
      <w:tr w14:paraId="5C4B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C6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投标规格及参数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66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50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9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</w:tr>
      <w:tr w14:paraId="4751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E8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99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D5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PVC下水管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C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7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F4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0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0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0A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PE转PPR接头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09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D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6B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4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5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D0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2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335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7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BA1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F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F46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DD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7733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1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48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30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C2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6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614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0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DFE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A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412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ED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1C2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C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99A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C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437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97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81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7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44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23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FC7B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9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49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3F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65E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18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BA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C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8934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BD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PVC存水弯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6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0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7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PVC伸缩节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7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3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2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2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F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E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A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7F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D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5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8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5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D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E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B9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PPR管材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2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A4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E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3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8D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6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E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E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7B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5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6C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B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5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7A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A0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7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0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PPR内牙弯头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CF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88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B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12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E4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A72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3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C0B3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1F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4AD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C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329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8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1B7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E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PPR内牙三通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6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A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0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C3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0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EE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5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7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C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6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F7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PPR内牙直接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E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E9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08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2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7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4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6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5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1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1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64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E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C7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D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7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F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0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34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0C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B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7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A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9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07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快速抢修节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D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E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2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F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F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3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6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B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4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D0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4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0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3C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C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5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3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消音法兰止回阀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9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C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9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7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3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7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A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UPVC伸缩节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B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C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1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3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3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UPVC外接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7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UPVC外牙直接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4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6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黄铜PP-R活接球阀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70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黄铜球阀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2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B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4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57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99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1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螺帽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5F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垫片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7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全铜三角阀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A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9F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数字水表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B5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19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C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6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1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水池下水管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6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A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23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8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52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不锈钢拖把池下水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F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B8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伸缩下水软管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5A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伸缩下水软管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翻板金属下水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04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水池塑料下水头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2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2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A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塑料活动洗澡喷头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1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蹲坑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B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蹲坑皮圈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3C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堵漏王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0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6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皮老虎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6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7B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常用水龙头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7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立式水龙头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2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12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常用水龙头芯子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9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高抛水龙头★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A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5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高抛龙头阀芯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2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D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按压式台盆龙头（全铜）★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9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DF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按压式台盆龙头按钮总成（全铜）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A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5D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水位控制器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04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金属编织软管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E0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C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3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4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89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花洒座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3A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花洒金属软管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B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8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BB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A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9E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6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B7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D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CC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E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B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8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3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8A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4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4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大便冲洗阀按钮及总承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3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0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37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拐角脚踏式大便冲洗阀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B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铜入墙脚踏大便阀★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9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大卧式脚踏大便冲洗阀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23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脚踏式大便冲洗阀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3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脚踏卧式大便阀阀芯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8D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美式卧式伸缩大便阀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7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小便冲洗阀★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3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小便冲洗阀阀芯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8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小便冲洗阀按钮总承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4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小便池感应器（整套）★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EF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小便感应器内置电源盒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2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B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5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D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8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B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5B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1A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小便感应器内置电子阀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B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CB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17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6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5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2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D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7A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小便池感应窗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6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62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47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6D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2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2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墙排小便斗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1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85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7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BC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铜小便S弯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4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马桶进水阀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2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马桶按钮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1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2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马桶上下水洁具★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C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3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马桶抽水下水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E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马桶盖固定螺丝配件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4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铜马桶前扳手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8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3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不锈钢小便池下水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2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二联器★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F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二联器阀芯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1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B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4D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44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F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5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三联器淋浴软管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A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三联器淋浴软管喷头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5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立式离心泵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C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洗衣机水嘴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A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32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D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铜角式龙头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9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一体式陶瓷拖把池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1C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台上盆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1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台下盆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F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不锈钢水池下水S弯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6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6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排污泵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1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pvc胶水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A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upvc胶水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BB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5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8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3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D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8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EA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F2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F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C1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A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11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0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FB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E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85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A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6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AA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E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46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F6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全铜法兰闸阀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7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铜法兰截止阀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3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浮球液位阀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28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浮球液位阀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81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浮球液位阀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6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2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F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8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E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镀锌外接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F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3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大便阀按钮（四通）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2B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不锈钢脸盆S弯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37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8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F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E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大便冲洗阀加长接头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E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水管堵头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B3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水表接头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67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水表全铜接头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F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铜变径接头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6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PP棉滤芯（第一节）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C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活性炭滤芯（第二节）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A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7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PP棉滤芯（第三节）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2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8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RO膜滤芯（第四节）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A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后置T33滤芯（第五节）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2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E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PVC加长伸缩节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D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7B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不锈钢六角内接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1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B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24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管内接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E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D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A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F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镀锌大小头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A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铜内外丝大小头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2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自粘式保温管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B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8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小便感应电磁阀（带调节）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0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50PVC管帽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FB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疏通剂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A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5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E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台盆水龙头（冷.热）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3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大弯厨房龙头（冷.热）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B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D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玛铁伸缩节65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5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65镀锌三通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9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50镀锌弯头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2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PPR内丝直接63*2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D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PPR内丝活接63*2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C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热熔头子63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B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不锈钢螺丝16*80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ED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橡胶垫片80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A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EA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水龙头铜滤嘴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3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4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PVC清扫口75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1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缓降马桶盖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D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F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PPR管材 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C6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PPR弯头 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B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PPR外接 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7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PPR三通 80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A1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PPR内丝活接63*2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7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2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4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镀锌三通100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DD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镀锌加长内接100*200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E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镀锌加长内接100*300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5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快速抢修节40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2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液压浮球阀65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D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PVC直弯 75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B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PVC大小头75*50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8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PVC雨水斗75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E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PVC管卡50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8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高压疏通器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0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5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00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304不锈钢浮球阀50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1A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台上盆20-22寸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7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丝口柱塞阀20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8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镀锌卜申32*25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0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D3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不锈钢马桶螺丝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DE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3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不锈钢水槽下水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A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39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4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40PPR弯头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4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40*25PPR大小头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0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PPR转PE三通32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9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陶瓷艺术盆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B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4A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UPVC弯头32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E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UPVC外接32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5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UPVC球阀32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22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UPVC管材32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1B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手摇疏通弹簧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3C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UPVC大小头40*32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5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下水裤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3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4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F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镀锌加长内接100*300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5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丝口法兰片100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4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构槽法兰114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C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构槽管114*300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6C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橡胶垫片100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9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D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抢修节114*500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3C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90PPR截止阀阀芯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B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加长抢修节80*400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5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40PPR弯头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8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63*32PPR三通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0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63*32PPR大小头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0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32*1PPR内牙弯头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B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水表40E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8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低水箱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B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D0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抢修节63*300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1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63PPR截止阀芯子★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D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液压阀球阀50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7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抢修节32*300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B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铁骑马卡40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F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镀锌外接20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53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压力表Y100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76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25PPR内丝直接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5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32PVC吊卡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5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25PVC带钉管卡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E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20pvc线管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F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铁骑马卡25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5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15PPR活接球阀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9F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镀锌卜申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F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4寸水带加厚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D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2.5寸水带加厚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1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6寸水带加厚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99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2寸水带加厚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1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4寸不锈钢活箍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7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A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6寸不锈钢活箍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9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22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瑞尔特马桶盖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2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龙头感应窗★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8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7E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20镀锌弯头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F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50镀锌骑马卡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A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加长抢修节40*300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1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32PPR内丝三通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8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三联器手柄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7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15高温丝口球阀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56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定制马桶水箱盖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3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2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C6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50UPVC外接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7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50UPVC快速伸缩接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73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50UPVC承口管材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9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160PVC直弯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4A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20*1/2PPR内丝三通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C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PE外接90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7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PE三通90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5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PE法兰90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E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PE管帽90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F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镀锌加长内接200*100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9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4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定制马桶水箱盖（箭牌）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D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3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龙头感应窗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9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57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加厚污水管道封堵气囊500</w:t>
            </w:r>
            <w:r>
              <w:rPr>
                <w:rStyle w:val="5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13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快速抢修节20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9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面盆龙头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F0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铜助冲器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C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大便冲洗阀按钮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1B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46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马桶上水阀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6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5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B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排水器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B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8E63504">
      <w:pPr>
        <w:ind w:firstLine="482" w:firstLineChars="200"/>
        <w:rPr>
          <w:rFonts w:ascii="仿宋" w:hAnsi="仿宋" w:eastAsia="仿宋" w:cs="仿宋_GB2312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注：1.以上报价包含货物费、运输费、管理费、措施费、操作培训费、保费、税费等全部费用在内。</w:t>
      </w:r>
    </w:p>
    <w:p w14:paraId="4ED47AC8">
      <w:pPr>
        <w:widowControl/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2.本项目年采购量为预估数量，实际供货量以采购人需求为准。</w:t>
      </w:r>
    </w:p>
    <w:p w14:paraId="5CE341A8">
      <w:pPr>
        <w:spacing w:line="340" w:lineRule="exact"/>
        <w:jc w:val="left"/>
        <w:rPr>
          <w:rFonts w:ascii="仿宋" w:hAnsi="仿宋" w:eastAsia="仿宋"/>
          <w:color w:val="auto"/>
          <w:sz w:val="20"/>
          <w:szCs w:val="20"/>
          <w:u w:val="single"/>
        </w:rPr>
      </w:pPr>
    </w:p>
    <w:p w14:paraId="77238526">
      <w:pPr>
        <w:widowControl/>
        <w:spacing w:line="360" w:lineRule="exact"/>
        <w:ind w:firstLine="6120" w:firstLineChars="2550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授权代表签字：</w:t>
      </w:r>
    </w:p>
    <w:p w14:paraId="71D06F7A">
      <w:pPr>
        <w:spacing w:line="360" w:lineRule="exact"/>
        <w:ind w:right="120" w:firstLine="6120" w:firstLineChars="2550"/>
        <w:jc w:val="left"/>
        <w:rPr>
          <w:rFonts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投标人（盖章）：</w:t>
      </w:r>
    </w:p>
    <w:p w14:paraId="6ADB0CD8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 xml:space="preserve">                          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</w:p>
    <w:p w14:paraId="603B1961"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：</w:t>
      </w:r>
    </w:p>
    <w:p w14:paraId="1E3ABF70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采购清单</w:t>
      </w:r>
    </w:p>
    <w:p w14:paraId="076BB3BE">
      <w:pPr>
        <w:spacing w:line="340" w:lineRule="exact"/>
        <w:jc w:val="left"/>
        <w:rPr>
          <w:rFonts w:hint="eastAsia" w:ascii="仿宋" w:hAnsi="仿宋" w:eastAsia="仿宋"/>
          <w:color w:val="auto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采购内容：</w:t>
      </w:r>
      <w:r>
        <w:rPr>
          <w:rFonts w:hint="eastAsia" w:ascii="仿宋" w:hAnsi="仿宋" w:eastAsia="仿宋"/>
          <w:color w:val="auto"/>
          <w:sz w:val="24"/>
          <w:u w:val="none"/>
          <w:lang w:eastAsia="zh-CN"/>
        </w:rPr>
        <w:t>湖州师范学院后勤服务中心维修维护龙头管道物资采购项目</w:t>
      </w:r>
    </w:p>
    <w:p w14:paraId="1BFB8D50">
      <w:pPr>
        <w:spacing w:line="340" w:lineRule="exact"/>
        <w:jc w:val="left"/>
        <w:rPr>
          <w:rFonts w:hint="eastAsia" w:ascii="仿宋" w:hAnsi="仿宋" w:eastAsia="仿宋"/>
          <w:color w:val="auto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u w:val="none"/>
        </w:rPr>
        <w:t>项目编号：</w:t>
      </w:r>
      <w:r>
        <w:rPr>
          <w:rFonts w:hint="eastAsia" w:ascii="仿宋" w:hAnsi="仿宋" w:eastAsia="仿宋"/>
          <w:color w:val="auto"/>
          <w:sz w:val="24"/>
          <w:u w:val="none"/>
          <w:lang w:eastAsia="zh-CN"/>
        </w:rPr>
        <w:t>XZ2025-018</w:t>
      </w:r>
    </w:p>
    <w:tbl>
      <w:tblPr>
        <w:tblStyle w:val="8"/>
        <w:tblW w:w="9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10"/>
        <w:gridCol w:w="2793"/>
        <w:gridCol w:w="2953"/>
        <w:gridCol w:w="543"/>
        <w:gridCol w:w="761"/>
      </w:tblGrid>
      <w:tr w14:paraId="7D77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B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52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</w:tr>
      <w:tr w14:paraId="22DC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C87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6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297D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PVC下水管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直径160mm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90D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1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直径110mm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0E32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E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直径75mm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616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8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直径50mm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27CC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PE转PPR接头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27A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3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2B3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1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9F8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AE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A1C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CBC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48D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0D4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B63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F3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CBD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1F3B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50直弯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2F7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6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740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D80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711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2E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69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6F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4F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DD4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A4B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20B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905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79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932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CA4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CB3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AD1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65E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07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523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FFE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98F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C22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6BE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4A0B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810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608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75转50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A0B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A1B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110转50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872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PVC存水弯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8CA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FEC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PVC伸缩节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69D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D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DN160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822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直径20mm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4B8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D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直径25mm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1D2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D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直径32mm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453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F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直径40mm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84A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3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直径50mm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385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3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直径63mm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570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D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直径80mm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08B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PPR管材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80B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9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B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68B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E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6B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603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06A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5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FB7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A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1C0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78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071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2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DFD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6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65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PPR内牙弯头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E05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B2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EE9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E62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719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0A3A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897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6E13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90D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6A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AF1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EDF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1CB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7D5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E49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PPR内牙三通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3F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1B6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2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631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E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BDF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BD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08E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D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91F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8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6F8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PPR内牙直接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CB4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8B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1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4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25A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7ED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5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5F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AD9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325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6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AA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4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D2E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41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A82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91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DAF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E89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9CD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6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98B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D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BB2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金洁、鸿雁、伟星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47B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快速抢修节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BE8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B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87A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A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15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C3B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B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E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E7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C4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0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5F1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4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419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消音法兰止回阀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维梯埃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B38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5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734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D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E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6BD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UPVC伸缩节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 诚达.金洁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B4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B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华亚、诚达.金洁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9C3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D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 诚达.金洁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DB7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UPVC外接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 诚达.金洁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C3E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UPVC外牙直接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 诚达.金洁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24C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 诚达.金洁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0FE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黄铜PP-R活接球阀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豪立信、金菲特.公元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B20（代号XU8806-A工程型）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0078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黄铜球阀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DN15(代号9267）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19C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C9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DN20(代号9267）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0C4C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4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DN25(代号9267）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0662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螺杆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元立、永强.新凡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FA6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螺帽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元立、永强.新凡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2F4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垫片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元立、永强.新凡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5FF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全铜三角阀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BC-JF-035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DDF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宝成、九牧 伟星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全铜，四分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766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数字水表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15mm(LXS-15E)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D78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B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20mm(LXS-20E)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AF7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25mm(LXS-25E)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10C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水池下水管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新一代、东方.弘鼎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DN50(86*78*56mm)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0323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新一代、东方.弘鼎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DN40(70*76*45mm)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56D8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D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83C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不锈钢拖把池下水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曼圣亚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2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C4B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伸缩下水软管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新东方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FB4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伸缩下水软管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新东方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8D9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翻板金属下水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F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211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水池塑料下水头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新东方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直径50mm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A3D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34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新东方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直径40mm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D38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塑料活动洗澡喷头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东方、洁派.贺联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1ED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蹲坑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洁达、索格达.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直冲式(560*168*440mm）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0B7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蹲坑皮圈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丰港、东方.瑞尔特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E1E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堵漏王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力顿、沃特浦、繁双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356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24mm*0.1mm*20M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44D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皮老虎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新东方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F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56E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常用水龙头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全铜，四分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09C3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立式水龙头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全铜，四分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9F0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全铜，四分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585D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常用水龙头芯子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全铜，四分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57C5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高抛水龙头★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0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D5F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高抛龙头阀芯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FC8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按压式台盆龙头（全铜）★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1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230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按压式台盆龙头按钮总成（全铜）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9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294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水位控制器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水神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电源线5米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E98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金属编织软管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全铜或304不锈钢螺帽15mm*40cm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565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C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全铜或304不锈钢螺帽15mm*50cm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1AF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0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全铜或304不锈钢螺帽15mm*60cm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E2A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花洒座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洁派 东方、宝成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标准通用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F34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花洒金属软管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7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AB7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3A0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3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025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1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9C4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0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958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C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418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5D6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510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F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EEF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大便冲洗阀按钮及总承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E93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B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3C4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拐角脚踏式大便冲洗阀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A13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铜入墙脚踏大便阀★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D27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大卧式脚踏大便冲洗阀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022-2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44B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脚踏式大便冲洗阀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221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脚踏卧式大便阀阀芯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A1B1-1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A80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美式卧式伸缩大便阀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022-2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89F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小便冲洗阀★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LG2A-15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344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小便冲洗阀阀芯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LG2A-15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260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小便冲洗阀按钮总承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LG2A-15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2ADF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小便池感应器（整套）★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MSD99-6A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6F8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小便感应器内置电源盒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马泰</w:t>
            </w:r>
          </w:p>
        </w:tc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MSD99-6A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EC7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5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6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TOTO</w:t>
            </w: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0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1D9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E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9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A3F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小便感应器内置电子阀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马泰</w:t>
            </w:r>
          </w:p>
        </w:tc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MSD99-6A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6E7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B6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DB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TOTO</w:t>
            </w: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B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95D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F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B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0E1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小便池感应窗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马泰</w:t>
            </w:r>
          </w:p>
        </w:tc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MSD99-6A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D01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9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D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TOTO</w:t>
            </w: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7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F8F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A2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科勒</w:t>
            </w: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2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6FD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墙排小便斗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TOTO、箭牌.曼圣亚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2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F6C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小便池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洁达、索格达.蓝健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D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21C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铜小便S弯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曼圣亚.箭牌.九牧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837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马桶进水阀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东硕.瑞尔特.箭牌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0A6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马桶按钮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东硕.瑞尔特.箭牌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C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CCE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马桶上下水洁具★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东硕.瑞尔特.箭牌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B43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马桶抽水下水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 东方.宝成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9A6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马桶盖固定螺丝配件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 东方.宝成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5-10cm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1E4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铜马桶前扳手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东硕.瑞尔特.箭牌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B53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不锈钢小便池下水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曼圣亚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6F1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二联器★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宝成、日新.贺联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10B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二联器阀芯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E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0BA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C35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04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6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F20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三联器淋浴软管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佳宝丽 新东方.浩泜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0C7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三联器淋浴软管喷头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佳宝丽 新东方.浩泜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E84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立式离心泵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卓全牌、江山.蓝京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ISG/ISW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6B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洗衣机水嘴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7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44C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贺联、宝成.日新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E4D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铜角式龙头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7CE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一体式陶瓷拖把池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博莎 洁达.索格达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40cm*45cm，高60cm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6F6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台上盆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博莎 洁达.索格达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9A2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台下盆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博莎 洁达.索格达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5E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不锈钢水池下水S弯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蛮圣亚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6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FFB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排污泵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50WQ10-15-1.5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416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pvc胶水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814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upvc胶水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FF0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豪立信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034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9EE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6AB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DC7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964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347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9F8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B3A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46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07C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CF4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ED4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E77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F34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1E2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铜闸阀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0D0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91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3BE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E61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3D4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390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全铜法兰闸阀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332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铜法兰截止阀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021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浮球液位阀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D0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浮球液位阀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62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浮球液位阀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FB2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E8B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7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C72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E0C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镀锌外接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222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84D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大便阀按钮（四通）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51E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不锈钢脸盆S弯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曼圣亚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7B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华泰.沪春.衡阳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1/60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E38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华泰.沪春.衡阳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1/100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FAE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贺联、宝成.日新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9AD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大便冲洗阀加长接头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宝成、日新.贺联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57D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水管堵头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0D5E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水表接头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D1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水表全铜接头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097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铜变径接头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宝成、日新.贺联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A93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PP棉滤芯（第一节）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世纪丰源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5微米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CE6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活性炭滤芯（第二节）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世纪丰源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A1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1211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PP棉滤芯（第三节）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世纪丰源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9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D96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RO膜滤芯（第四节）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世纪丰源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1微米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33E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后置T33滤芯（第五节）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世纪丰源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4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8F1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PVC加长伸缩节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公元.同正.中材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2BB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公元.同正.中材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E2C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不锈钢六角内接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1AF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E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DCA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管内接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788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卜申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2B8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BFD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管科、建之、顶建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A28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镀锌大小头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382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铜内外丝大小头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C7D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自粘式保温管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华美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1000*20*7000mm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8BA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水龙头阀芯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贺联、宝成.日新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1A3D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小便感应电磁阀（带调节）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马泰.日新.金科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A8A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50PVC管帽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中材.金桔.同正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386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疏通剂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9E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E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F59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台盆水龙头（冷.热）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F51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大弯厨房龙头（冷.热）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088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玛铁伸缩节50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4AD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玛铁伸缩节65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华泰.沪春.衡阳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5DB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65镀锌三通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926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50镀锌弯头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7FE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PPR内丝直接63*2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FD7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PPR内丝活接63*2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60B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热熔头子63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226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不锈钢螺丝16*80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元立、永强.新凡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16*80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7B3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橡胶垫片80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7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EA3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水龙头铜滤嘴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8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D05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PVC清扫口75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12C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缓降马桶盖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贺联.瑞尔特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0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A62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PPR管材 80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07C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PPR弯头 80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33F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PPR外接 80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01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PPR三通 80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327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PPR内丝活接63*2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685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PPR截止阀90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1F8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D42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镀锌三通100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1EB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镀锌加长内接100*200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100*200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6BF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镀锌加长内接100*300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100*300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33E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快速抢修节40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ED4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液压浮球阀65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A77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PVC直弯 75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8D2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PVC大小头75*50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75*50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3D7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PVC雨水斗75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DF2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PVC管卡50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1F6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高压疏通器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6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5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585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304不锈钢浮球阀50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B3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台上盆20-22寸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博莎 洁达.索格达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192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丝口柱塞阀20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永康.普利斯.开维喜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2E7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镀锌卜申32*25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D43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玛铁伸缩节50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2B8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不锈钢马桶螺丝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瑞尔特.宝成.箭牌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E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ECA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不锈钢水槽下水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3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239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PPR外接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5F1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40PPR弯头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487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40*25PPR大小头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66B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PPR转PE三通32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D6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陶瓷艺术盆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博莎 洁达.索格达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0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E8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UPVC弯头32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140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UPVC外接32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300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UPVC球阀32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97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UPVC管材32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4D0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手摇疏通弹簧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C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B11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UPVC大小头40*32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374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下水裤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7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F6F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镀锌加长内接100*300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金洲.友发.劳动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100*300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BD3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丝口法兰片100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E5F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构槽法兰114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迈克.瑞孚.普利斯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D4D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构槽管114*300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金洲.友发.劳动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114*300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375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橡胶垫片100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F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31D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抢修节114*500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创辉.大运河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114*500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176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90PPR截止阀阀芯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3A5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加长抢修节80*400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创辉.大运河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80*400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767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40PPR弯头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2C8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63*32PPR三通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EA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63*32PPR大小头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D92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32*1PPR内牙弯头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594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水表40E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122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低水箱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 贺联.瑞尔特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94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C40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抢修节63*300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创辉.大运河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ACC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63PPR截止阀芯子★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F91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液压阀球阀50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109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抢修节32*300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创辉.大运河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32*300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6B5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铁骑马卡40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807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镀锌外接20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70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压力表Y100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华泰.沪春.衡阳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F98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25PPR内丝直接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9BC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32PVC吊卡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公元.同正.中材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6FE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25PVC带钉管卡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公元.同正.中材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4ED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20pvc线管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公元.同正.中材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600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铁骑马卡25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B1A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15PPR活接球阀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176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镀锌卜申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69B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4寸水带加厚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仙雨.沱雨.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10A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2.5寸水带加厚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仙雨.沱雨.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F65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6寸水带加厚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仙雨.沱雨.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421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2寸水带加厚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仙雨.沱雨.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144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4寸不锈钢活箍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E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71E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6寸不锈钢活箍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1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89C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瑞尔特马桶盖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瑞尔特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450*360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0F7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龙头感应窗★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TOTO.科勒.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5F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25B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20镀锌弯头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468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50镀锌骑马卡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B20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加长抢修节40*300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创辉.大运河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40*300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71D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32PPR内丝三通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AE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三联器手柄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40E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15高温丝口球阀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杰克龙、贵星.永德信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68A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定制马桶水箱盖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5A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94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50UPVC外接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D7C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50UPVC快速伸缩接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716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50UPVC承口管材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华亚、中财、宝星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06B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160PVC直弯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AB4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20*1/2PPR内丝三通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20*1/2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EC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PE外接90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30C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PE三通90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704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PE法兰90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283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PE管帽90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金桔.金菲特.公元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318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镀锌加长内接200*100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200*100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9A3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玛铁伸缩节100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C1E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定制马桶水箱盖（箭牌）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箭牌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1F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龙头感应窗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马泰.日新.金科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E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A6B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加厚污水管道封堵气囊500</w:t>
            </w:r>
            <w:r>
              <w:rPr>
                <w:rStyle w:val="5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★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05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快速抢修节20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恒阳.劳动.新盛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9B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面盆龙头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宝成、中瓷.贺联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84C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铜助冲器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贺联、宝成.日新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1C6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大便冲洗阀按钮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0CA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杰克龙.埃美柯.普利斯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ADE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马桶上水阀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F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2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CD9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排水器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C0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3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124BEC1B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color w:val="auto"/>
          <w:sz w:val="24"/>
          <w:szCs w:val="24"/>
        </w:rPr>
      </w:pPr>
    </w:p>
    <w:p w14:paraId="2C0F5F8B">
      <w:pPr>
        <w:widowControl/>
        <w:jc w:val="left"/>
        <w:rPr>
          <w:rFonts w:hint="eastAsia" w:ascii="仿宋" w:hAnsi="仿宋" w:eastAsia="仿宋"/>
          <w:b/>
          <w:color w:val="auto"/>
          <w:sz w:val="22"/>
          <w:szCs w:val="22"/>
        </w:rPr>
      </w:pPr>
    </w:p>
    <w:p w14:paraId="6B994F58">
      <w:pPr>
        <w:widowControl/>
        <w:jc w:val="left"/>
        <w:rPr>
          <w:rFonts w:hint="eastAsia" w:ascii="仿宋" w:hAnsi="仿宋" w:eastAsia="仿宋"/>
          <w:b/>
          <w:color w:val="auto"/>
          <w:sz w:val="22"/>
          <w:szCs w:val="22"/>
        </w:rPr>
      </w:pPr>
    </w:p>
    <w:p w14:paraId="4036A038">
      <w:pPr>
        <w:widowControl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2"/>
          <w:szCs w:val="22"/>
        </w:rPr>
        <w:t>附件</w:t>
      </w:r>
      <w:r>
        <w:rPr>
          <w:rFonts w:hint="eastAsia" w:ascii="仿宋" w:hAnsi="仿宋" w:eastAsia="仿宋"/>
          <w:b/>
          <w:color w:val="auto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2"/>
          <w:szCs w:val="22"/>
        </w:rPr>
        <w:t>：</w:t>
      </w:r>
    </w:p>
    <w:p w14:paraId="777DA3E9">
      <w:pPr>
        <w:spacing w:line="340" w:lineRule="exact"/>
        <w:jc w:val="center"/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技术参数响应表</w:t>
      </w:r>
    </w:p>
    <w:p w14:paraId="66E5BC02">
      <w:pPr>
        <w:spacing w:line="340" w:lineRule="exact"/>
        <w:jc w:val="left"/>
        <w:rPr>
          <w:rFonts w:hint="eastAsia" w:ascii="仿宋" w:hAnsi="仿宋" w:eastAsia="仿宋"/>
          <w:color w:val="auto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采购内容：</w:t>
      </w:r>
      <w:r>
        <w:rPr>
          <w:rFonts w:hint="eastAsia" w:ascii="仿宋" w:hAnsi="仿宋" w:eastAsia="仿宋"/>
          <w:color w:val="auto"/>
          <w:sz w:val="24"/>
          <w:u w:val="none"/>
          <w:lang w:eastAsia="zh-CN"/>
        </w:rPr>
        <w:t>湖州师范学院后勤服务中心维修维护龙头管道物资采购项目</w:t>
      </w:r>
    </w:p>
    <w:p w14:paraId="08E5F8AA">
      <w:pPr>
        <w:spacing w:line="340" w:lineRule="exact"/>
        <w:jc w:val="left"/>
        <w:rPr>
          <w:rFonts w:hint="eastAsia" w:ascii="仿宋" w:hAnsi="仿宋" w:eastAsia="仿宋"/>
          <w:color w:val="auto"/>
          <w:sz w:val="24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u w:val="none"/>
        </w:rPr>
        <w:t>项目编号：</w:t>
      </w:r>
      <w:r>
        <w:rPr>
          <w:rFonts w:hint="eastAsia" w:ascii="仿宋" w:hAnsi="仿宋" w:eastAsia="仿宋"/>
          <w:color w:val="auto"/>
          <w:sz w:val="24"/>
          <w:u w:val="none"/>
          <w:lang w:eastAsia="zh-CN"/>
        </w:rPr>
        <w:t>XZ2025-018</w:t>
      </w:r>
    </w:p>
    <w:tbl>
      <w:tblPr>
        <w:tblStyle w:val="8"/>
        <w:tblW w:w="10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45"/>
        <w:gridCol w:w="2404"/>
        <w:gridCol w:w="1115"/>
        <w:gridCol w:w="1588"/>
        <w:gridCol w:w="1568"/>
        <w:gridCol w:w="1099"/>
      </w:tblGrid>
      <w:tr w14:paraId="30F7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A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38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推荐品牌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</w:p>
          <w:p w14:paraId="0739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E7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规格及参数要求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及参数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EA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偏离</w:t>
            </w:r>
          </w:p>
          <w:p w14:paraId="61F0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3ED3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PPR管卡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 金菲特.鑫洲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2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公元、金菲特.鑫洲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6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87FBD6E">
      <w:pPr>
        <w:ind w:firstLine="482" w:firstLineChars="200"/>
        <w:jc w:val="left"/>
        <w:rPr>
          <w:rFonts w:hint="eastAsia"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注：1.技术参数偏离表</w:t>
      </w:r>
      <w:r>
        <w:rPr>
          <w:rFonts w:hint="eastAsia" w:ascii="仿宋" w:hAnsi="仿宋" w:eastAsia="仿宋"/>
          <w:b/>
          <w:bCs/>
          <w:color w:val="auto"/>
          <w:sz w:val="24"/>
        </w:rPr>
        <w:t>根据采购清单内容制作</w:t>
      </w:r>
      <w:r>
        <w:rPr>
          <w:rFonts w:hint="eastAsia" w:ascii="仿宋" w:hAnsi="仿宋" w:eastAsia="仿宋"/>
          <w:b/>
          <w:bCs/>
          <w:color w:val="auto"/>
          <w:sz w:val="24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sz w:val="24"/>
        </w:rPr>
        <w:t>应注明投标产品的品牌</w:t>
      </w:r>
      <w:r>
        <w:rPr>
          <w:rFonts w:hint="eastAsia" w:ascii="仿宋" w:hAnsi="仿宋" w:eastAsia="仿宋"/>
          <w:b/>
          <w:bCs/>
          <w:color w:val="auto"/>
          <w:sz w:val="24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auto"/>
          <w:sz w:val="24"/>
        </w:rPr>
        <w:t>规格型号</w:t>
      </w: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及偏离情况</w:t>
      </w:r>
      <w:r>
        <w:rPr>
          <w:rFonts w:hint="eastAsia" w:ascii="仿宋" w:hAnsi="仿宋" w:eastAsia="仿宋"/>
          <w:b/>
          <w:bCs/>
          <w:color w:val="auto"/>
          <w:sz w:val="24"/>
        </w:rPr>
        <w:t>。</w:t>
      </w:r>
    </w:p>
    <w:p w14:paraId="602FBA62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2.偏离情况分为正偏离、负偏离、无偏离，投标规格及参数优于要求的为“正偏离”，低于要求的为“负偏离”，完全响应要求的为“无偏离”。</w:t>
      </w:r>
    </w:p>
    <w:p w14:paraId="6CAC6FC3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/>
          <w:b/>
          <w:bCs w:val="0"/>
          <w:color w:val="auto"/>
          <w:sz w:val="24"/>
        </w:rPr>
        <w:t>投标人投标产品技术参数必须响应采购文件要求，如有负偏离作无效标处理。</w:t>
      </w:r>
      <w:r>
        <w:rPr>
          <w:rFonts w:hint="eastAsia" w:ascii="仿宋" w:hAnsi="仿宋" w:eastAsia="仿宋"/>
          <w:b/>
          <w:color w:val="auto"/>
          <w:sz w:val="24"/>
        </w:rPr>
        <w:t>投标产品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规格及</w:t>
      </w:r>
      <w:r>
        <w:rPr>
          <w:rFonts w:hint="eastAsia" w:ascii="仿宋" w:hAnsi="仿宋" w:eastAsia="仿宋"/>
          <w:b/>
          <w:color w:val="auto"/>
          <w:sz w:val="24"/>
        </w:rPr>
        <w:t>参数经认定与品牌型号不符，或明显低于推荐品牌同档次质量的，作无效标处理。</w:t>
      </w:r>
    </w:p>
    <w:p w14:paraId="25EFB421">
      <w:pPr>
        <w:ind w:firstLine="482" w:firstLineChars="200"/>
        <w:rPr>
          <w:rFonts w:hint="eastAsia" w:ascii="仿宋" w:hAnsi="仿宋" w:eastAsia="仿宋"/>
          <w:color w:val="auto"/>
          <w:sz w:val="20"/>
          <w:szCs w:val="20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4.</w:t>
      </w:r>
      <w:r>
        <w:rPr>
          <w:rFonts w:hint="eastAsia" w:ascii="仿宋" w:hAnsi="仿宋" w:eastAsia="仿宋"/>
          <w:b/>
          <w:color w:val="auto"/>
          <w:sz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</w:rPr>
        <w:t>提供等同于或优于“推荐品牌”的其他品牌产品投标，否则作无效标处理。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E427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926762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5E4CA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6B4F8C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A434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82820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876C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3616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3"/>
    <w:rsid w:val="0000054B"/>
    <w:rsid w:val="00001CED"/>
    <w:rsid w:val="000031B3"/>
    <w:rsid w:val="00004BC3"/>
    <w:rsid w:val="00005086"/>
    <w:rsid w:val="000056A5"/>
    <w:rsid w:val="000074CF"/>
    <w:rsid w:val="00016058"/>
    <w:rsid w:val="00017251"/>
    <w:rsid w:val="00017B11"/>
    <w:rsid w:val="00020FD3"/>
    <w:rsid w:val="00022E72"/>
    <w:rsid w:val="000422B7"/>
    <w:rsid w:val="00044A57"/>
    <w:rsid w:val="0004745A"/>
    <w:rsid w:val="00051628"/>
    <w:rsid w:val="000529EB"/>
    <w:rsid w:val="00053765"/>
    <w:rsid w:val="00053FAA"/>
    <w:rsid w:val="00061A03"/>
    <w:rsid w:val="000709D9"/>
    <w:rsid w:val="00071969"/>
    <w:rsid w:val="000820D3"/>
    <w:rsid w:val="00083BE2"/>
    <w:rsid w:val="0008651E"/>
    <w:rsid w:val="000918EC"/>
    <w:rsid w:val="0009460A"/>
    <w:rsid w:val="00095BE3"/>
    <w:rsid w:val="000A07AD"/>
    <w:rsid w:val="000A4D90"/>
    <w:rsid w:val="000A5254"/>
    <w:rsid w:val="000A5271"/>
    <w:rsid w:val="000A5287"/>
    <w:rsid w:val="000A550F"/>
    <w:rsid w:val="000A636C"/>
    <w:rsid w:val="000A7397"/>
    <w:rsid w:val="000A7A02"/>
    <w:rsid w:val="000B37C1"/>
    <w:rsid w:val="000B4F60"/>
    <w:rsid w:val="000B5C26"/>
    <w:rsid w:val="000B6131"/>
    <w:rsid w:val="000B741E"/>
    <w:rsid w:val="000C3544"/>
    <w:rsid w:val="000C5428"/>
    <w:rsid w:val="000C5CB5"/>
    <w:rsid w:val="000D295B"/>
    <w:rsid w:val="000E1435"/>
    <w:rsid w:val="000E1915"/>
    <w:rsid w:val="000E36C0"/>
    <w:rsid w:val="000E4C4C"/>
    <w:rsid w:val="000E560C"/>
    <w:rsid w:val="000F0ED3"/>
    <w:rsid w:val="000F611C"/>
    <w:rsid w:val="00103E96"/>
    <w:rsid w:val="00107645"/>
    <w:rsid w:val="0011125F"/>
    <w:rsid w:val="00114986"/>
    <w:rsid w:val="00114A4D"/>
    <w:rsid w:val="001214CF"/>
    <w:rsid w:val="00124959"/>
    <w:rsid w:val="001344DC"/>
    <w:rsid w:val="00135E37"/>
    <w:rsid w:val="00142043"/>
    <w:rsid w:val="001424F5"/>
    <w:rsid w:val="00144CD9"/>
    <w:rsid w:val="001608D4"/>
    <w:rsid w:val="00164D28"/>
    <w:rsid w:val="00170EF8"/>
    <w:rsid w:val="00172913"/>
    <w:rsid w:val="001758ED"/>
    <w:rsid w:val="00184A8D"/>
    <w:rsid w:val="001871BA"/>
    <w:rsid w:val="00191F92"/>
    <w:rsid w:val="00193054"/>
    <w:rsid w:val="00196958"/>
    <w:rsid w:val="0019725C"/>
    <w:rsid w:val="001A0680"/>
    <w:rsid w:val="001B536E"/>
    <w:rsid w:val="001B65C1"/>
    <w:rsid w:val="001B69D2"/>
    <w:rsid w:val="001B6CE3"/>
    <w:rsid w:val="001C2BFC"/>
    <w:rsid w:val="001C3CE2"/>
    <w:rsid w:val="001C604E"/>
    <w:rsid w:val="001D0D83"/>
    <w:rsid w:val="001D182B"/>
    <w:rsid w:val="001D1CA6"/>
    <w:rsid w:val="001D409D"/>
    <w:rsid w:val="001D5B4B"/>
    <w:rsid w:val="001E1BD0"/>
    <w:rsid w:val="001F18CA"/>
    <w:rsid w:val="001F3E1A"/>
    <w:rsid w:val="001F56B0"/>
    <w:rsid w:val="00200CBC"/>
    <w:rsid w:val="00207845"/>
    <w:rsid w:val="00211618"/>
    <w:rsid w:val="0021313F"/>
    <w:rsid w:val="00214C4F"/>
    <w:rsid w:val="00215B47"/>
    <w:rsid w:val="00227462"/>
    <w:rsid w:val="0023218E"/>
    <w:rsid w:val="002323B0"/>
    <w:rsid w:val="00233480"/>
    <w:rsid w:val="00234E74"/>
    <w:rsid w:val="00235100"/>
    <w:rsid w:val="00235A76"/>
    <w:rsid w:val="00236A7F"/>
    <w:rsid w:val="00236F5F"/>
    <w:rsid w:val="002458CA"/>
    <w:rsid w:val="002468BA"/>
    <w:rsid w:val="00254631"/>
    <w:rsid w:val="00255EE9"/>
    <w:rsid w:val="002569E4"/>
    <w:rsid w:val="00260836"/>
    <w:rsid w:val="002614FE"/>
    <w:rsid w:val="00261F8A"/>
    <w:rsid w:val="00262F62"/>
    <w:rsid w:val="002670D9"/>
    <w:rsid w:val="00267E43"/>
    <w:rsid w:val="00270E65"/>
    <w:rsid w:val="00272ACA"/>
    <w:rsid w:val="00286701"/>
    <w:rsid w:val="00292C3A"/>
    <w:rsid w:val="00297367"/>
    <w:rsid w:val="002A6B23"/>
    <w:rsid w:val="002A7110"/>
    <w:rsid w:val="002B00EA"/>
    <w:rsid w:val="002B5C50"/>
    <w:rsid w:val="002B794F"/>
    <w:rsid w:val="002C22FC"/>
    <w:rsid w:val="002D2D2A"/>
    <w:rsid w:val="002D47DD"/>
    <w:rsid w:val="002D7B4E"/>
    <w:rsid w:val="002E0AE3"/>
    <w:rsid w:val="002E3EDE"/>
    <w:rsid w:val="002E75A3"/>
    <w:rsid w:val="002F0BAC"/>
    <w:rsid w:val="002F183E"/>
    <w:rsid w:val="002F490C"/>
    <w:rsid w:val="003021B3"/>
    <w:rsid w:val="00303A3B"/>
    <w:rsid w:val="00312830"/>
    <w:rsid w:val="00312E86"/>
    <w:rsid w:val="00314A08"/>
    <w:rsid w:val="00324436"/>
    <w:rsid w:val="00326D07"/>
    <w:rsid w:val="00336829"/>
    <w:rsid w:val="00341839"/>
    <w:rsid w:val="00342BB1"/>
    <w:rsid w:val="003440CB"/>
    <w:rsid w:val="00354DFE"/>
    <w:rsid w:val="003573E1"/>
    <w:rsid w:val="00360DDE"/>
    <w:rsid w:val="00364A4B"/>
    <w:rsid w:val="00365313"/>
    <w:rsid w:val="00366E5D"/>
    <w:rsid w:val="003674A5"/>
    <w:rsid w:val="00367BCF"/>
    <w:rsid w:val="003720F1"/>
    <w:rsid w:val="003757D1"/>
    <w:rsid w:val="003838AD"/>
    <w:rsid w:val="00384CBE"/>
    <w:rsid w:val="00385FED"/>
    <w:rsid w:val="00387E0F"/>
    <w:rsid w:val="00390C90"/>
    <w:rsid w:val="00391C4B"/>
    <w:rsid w:val="003A4732"/>
    <w:rsid w:val="003B3DAE"/>
    <w:rsid w:val="003B5D94"/>
    <w:rsid w:val="003B6995"/>
    <w:rsid w:val="003C0B57"/>
    <w:rsid w:val="003C19D7"/>
    <w:rsid w:val="003E1245"/>
    <w:rsid w:val="003E7F2C"/>
    <w:rsid w:val="003F44CC"/>
    <w:rsid w:val="003F5086"/>
    <w:rsid w:val="0040679D"/>
    <w:rsid w:val="004124A0"/>
    <w:rsid w:val="0041462C"/>
    <w:rsid w:val="00414D17"/>
    <w:rsid w:val="00432D33"/>
    <w:rsid w:val="00436190"/>
    <w:rsid w:val="0044017F"/>
    <w:rsid w:val="004408B8"/>
    <w:rsid w:val="00441247"/>
    <w:rsid w:val="00441BE4"/>
    <w:rsid w:val="004502CE"/>
    <w:rsid w:val="00453961"/>
    <w:rsid w:val="00460A39"/>
    <w:rsid w:val="00464398"/>
    <w:rsid w:val="00465616"/>
    <w:rsid w:val="00465B15"/>
    <w:rsid w:val="00467C0F"/>
    <w:rsid w:val="004770CB"/>
    <w:rsid w:val="0048281A"/>
    <w:rsid w:val="00483CE6"/>
    <w:rsid w:val="00485A07"/>
    <w:rsid w:val="0048725C"/>
    <w:rsid w:val="00490B6F"/>
    <w:rsid w:val="0049302D"/>
    <w:rsid w:val="0049343D"/>
    <w:rsid w:val="00494C63"/>
    <w:rsid w:val="004A2667"/>
    <w:rsid w:val="004A6145"/>
    <w:rsid w:val="004A758A"/>
    <w:rsid w:val="004B0ADF"/>
    <w:rsid w:val="004B369C"/>
    <w:rsid w:val="004B6D25"/>
    <w:rsid w:val="004B6D92"/>
    <w:rsid w:val="004C25BA"/>
    <w:rsid w:val="004D1DF2"/>
    <w:rsid w:val="004D5783"/>
    <w:rsid w:val="004E3B29"/>
    <w:rsid w:val="004F0378"/>
    <w:rsid w:val="004F23C5"/>
    <w:rsid w:val="004F3136"/>
    <w:rsid w:val="005009B4"/>
    <w:rsid w:val="00503C41"/>
    <w:rsid w:val="00505B21"/>
    <w:rsid w:val="00506B6D"/>
    <w:rsid w:val="00511581"/>
    <w:rsid w:val="00513875"/>
    <w:rsid w:val="0051639B"/>
    <w:rsid w:val="00517327"/>
    <w:rsid w:val="005269E8"/>
    <w:rsid w:val="0052736C"/>
    <w:rsid w:val="0053006D"/>
    <w:rsid w:val="005304F9"/>
    <w:rsid w:val="0053278A"/>
    <w:rsid w:val="0053304B"/>
    <w:rsid w:val="00535608"/>
    <w:rsid w:val="00541723"/>
    <w:rsid w:val="00542203"/>
    <w:rsid w:val="00542EC3"/>
    <w:rsid w:val="00543A7F"/>
    <w:rsid w:val="0055543E"/>
    <w:rsid w:val="005657A6"/>
    <w:rsid w:val="00566731"/>
    <w:rsid w:val="00566738"/>
    <w:rsid w:val="0058019E"/>
    <w:rsid w:val="005802F9"/>
    <w:rsid w:val="005859B5"/>
    <w:rsid w:val="0058789F"/>
    <w:rsid w:val="00587E56"/>
    <w:rsid w:val="005930D7"/>
    <w:rsid w:val="00594E0A"/>
    <w:rsid w:val="005A1824"/>
    <w:rsid w:val="005A3E25"/>
    <w:rsid w:val="005A41E4"/>
    <w:rsid w:val="005A4E9F"/>
    <w:rsid w:val="005A63A8"/>
    <w:rsid w:val="005B57C5"/>
    <w:rsid w:val="005B6490"/>
    <w:rsid w:val="005C1E82"/>
    <w:rsid w:val="005C3567"/>
    <w:rsid w:val="005C3D8C"/>
    <w:rsid w:val="005D2D9B"/>
    <w:rsid w:val="005D553D"/>
    <w:rsid w:val="005D76A8"/>
    <w:rsid w:val="005E0FDB"/>
    <w:rsid w:val="005E2BCB"/>
    <w:rsid w:val="005F005C"/>
    <w:rsid w:val="005F05DF"/>
    <w:rsid w:val="005F629A"/>
    <w:rsid w:val="005F62AB"/>
    <w:rsid w:val="005F6475"/>
    <w:rsid w:val="006003D1"/>
    <w:rsid w:val="00607785"/>
    <w:rsid w:val="00612C53"/>
    <w:rsid w:val="006179E2"/>
    <w:rsid w:val="0063350D"/>
    <w:rsid w:val="00635D52"/>
    <w:rsid w:val="00637C62"/>
    <w:rsid w:val="00646617"/>
    <w:rsid w:val="00650DA2"/>
    <w:rsid w:val="00653E76"/>
    <w:rsid w:val="006635B6"/>
    <w:rsid w:val="00666CBF"/>
    <w:rsid w:val="00670A43"/>
    <w:rsid w:val="00671345"/>
    <w:rsid w:val="006727CA"/>
    <w:rsid w:val="00675B3E"/>
    <w:rsid w:val="00677359"/>
    <w:rsid w:val="006778B1"/>
    <w:rsid w:val="00680592"/>
    <w:rsid w:val="00686EBA"/>
    <w:rsid w:val="00687F4E"/>
    <w:rsid w:val="0069035B"/>
    <w:rsid w:val="00692B20"/>
    <w:rsid w:val="00695A8D"/>
    <w:rsid w:val="00696174"/>
    <w:rsid w:val="00697985"/>
    <w:rsid w:val="00697F57"/>
    <w:rsid w:val="006A071F"/>
    <w:rsid w:val="006A44F6"/>
    <w:rsid w:val="006A7822"/>
    <w:rsid w:val="006A7B67"/>
    <w:rsid w:val="006B3157"/>
    <w:rsid w:val="006B4E50"/>
    <w:rsid w:val="006B62D4"/>
    <w:rsid w:val="006C1EAD"/>
    <w:rsid w:val="006C42A4"/>
    <w:rsid w:val="006C48B4"/>
    <w:rsid w:val="006C4AEC"/>
    <w:rsid w:val="006C66AB"/>
    <w:rsid w:val="006D095E"/>
    <w:rsid w:val="006D17A1"/>
    <w:rsid w:val="006D47A0"/>
    <w:rsid w:val="006E4075"/>
    <w:rsid w:val="006E68B8"/>
    <w:rsid w:val="006F1856"/>
    <w:rsid w:val="006F2161"/>
    <w:rsid w:val="006F4A08"/>
    <w:rsid w:val="00701BDC"/>
    <w:rsid w:val="00704A2E"/>
    <w:rsid w:val="007128AE"/>
    <w:rsid w:val="007268E2"/>
    <w:rsid w:val="00733F02"/>
    <w:rsid w:val="00735C38"/>
    <w:rsid w:val="00736AE9"/>
    <w:rsid w:val="00740283"/>
    <w:rsid w:val="00740808"/>
    <w:rsid w:val="00742BA7"/>
    <w:rsid w:val="007444DC"/>
    <w:rsid w:val="00745CE3"/>
    <w:rsid w:val="007472C6"/>
    <w:rsid w:val="007502F8"/>
    <w:rsid w:val="007530DF"/>
    <w:rsid w:val="00754613"/>
    <w:rsid w:val="00760A64"/>
    <w:rsid w:val="00762744"/>
    <w:rsid w:val="00762D62"/>
    <w:rsid w:val="007722C7"/>
    <w:rsid w:val="007738CE"/>
    <w:rsid w:val="00776764"/>
    <w:rsid w:val="00780054"/>
    <w:rsid w:val="00782AC6"/>
    <w:rsid w:val="00793139"/>
    <w:rsid w:val="007A1CE0"/>
    <w:rsid w:val="007B12EB"/>
    <w:rsid w:val="007B22F4"/>
    <w:rsid w:val="007B3C5E"/>
    <w:rsid w:val="007B61C2"/>
    <w:rsid w:val="007C1C4F"/>
    <w:rsid w:val="007C5222"/>
    <w:rsid w:val="007C63B4"/>
    <w:rsid w:val="007E1B1C"/>
    <w:rsid w:val="007E25CA"/>
    <w:rsid w:val="007E39F7"/>
    <w:rsid w:val="007E5334"/>
    <w:rsid w:val="007F2906"/>
    <w:rsid w:val="007F328F"/>
    <w:rsid w:val="007F337A"/>
    <w:rsid w:val="007F573C"/>
    <w:rsid w:val="007F5765"/>
    <w:rsid w:val="007F6F3B"/>
    <w:rsid w:val="00801A17"/>
    <w:rsid w:val="00817CF6"/>
    <w:rsid w:val="00821D13"/>
    <w:rsid w:val="00822450"/>
    <w:rsid w:val="00822739"/>
    <w:rsid w:val="00823980"/>
    <w:rsid w:val="0082407B"/>
    <w:rsid w:val="008273E5"/>
    <w:rsid w:val="0083698A"/>
    <w:rsid w:val="00840C0D"/>
    <w:rsid w:val="00845DBA"/>
    <w:rsid w:val="00853385"/>
    <w:rsid w:val="00854D89"/>
    <w:rsid w:val="00855F6E"/>
    <w:rsid w:val="00856E38"/>
    <w:rsid w:val="00864C9B"/>
    <w:rsid w:val="00867AD7"/>
    <w:rsid w:val="00872B4B"/>
    <w:rsid w:val="00877EBA"/>
    <w:rsid w:val="0088063D"/>
    <w:rsid w:val="008809F5"/>
    <w:rsid w:val="00881300"/>
    <w:rsid w:val="00896AD5"/>
    <w:rsid w:val="008A05B8"/>
    <w:rsid w:val="008A125F"/>
    <w:rsid w:val="008A3BCE"/>
    <w:rsid w:val="008A48B5"/>
    <w:rsid w:val="008A4F5F"/>
    <w:rsid w:val="008A7D54"/>
    <w:rsid w:val="008B6991"/>
    <w:rsid w:val="008C6C32"/>
    <w:rsid w:val="008C7B45"/>
    <w:rsid w:val="008D3457"/>
    <w:rsid w:val="008D43C3"/>
    <w:rsid w:val="008D57C7"/>
    <w:rsid w:val="008D663C"/>
    <w:rsid w:val="008D76CB"/>
    <w:rsid w:val="008E78EF"/>
    <w:rsid w:val="008F0A61"/>
    <w:rsid w:val="008F27DC"/>
    <w:rsid w:val="008F2A12"/>
    <w:rsid w:val="008F7882"/>
    <w:rsid w:val="009030DE"/>
    <w:rsid w:val="00903E64"/>
    <w:rsid w:val="00911A6E"/>
    <w:rsid w:val="0091390C"/>
    <w:rsid w:val="00913EC1"/>
    <w:rsid w:val="009142A2"/>
    <w:rsid w:val="009215E0"/>
    <w:rsid w:val="009218D7"/>
    <w:rsid w:val="009226AF"/>
    <w:rsid w:val="0092318F"/>
    <w:rsid w:val="0092324D"/>
    <w:rsid w:val="00925DC3"/>
    <w:rsid w:val="00926B94"/>
    <w:rsid w:val="009273DA"/>
    <w:rsid w:val="00931BC9"/>
    <w:rsid w:val="00931FB7"/>
    <w:rsid w:val="009325AD"/>
    <w:rsid w:val="0094289E"/>
    <w:rsid w:val="0094668F"/>
    <w:rsid w:val="009479F0"/>
    <w:rsid w:val="00950FC7"/>
    <w:rsid w:val="00953656"/>
    <w:rsid w:val="009605BB"/>
    <w:rsid w:val="009631C8"/>
    <w:rsid w:val="00966BDF"/>
    <w:rsid w:val="0096705A"/>
    <w:rsid w:val="009730EB"/>
    <w:rsid w:val="00974D94"/>
    <w:rsid w:val="00976364"/>
    <w:rsid w:val="00977D0C"/>
    <w:rsid w:val="00984F4F"/>
    <w:rsid w:val="00987EA8"/>
    <w:rsid w:val="009912AE"/>
    <w:rsid w:val="009929D2"/>
    <w:rsid w:val="00992FBC"/>
    <w:rsid w:val="009A09E6"/>
    <w:rsid w:val="009A0AF7"/>
    <w:rsid w:val="009A2859"/>
    <w:rsid w:val="009A510E"/>
    <w:rsid w:val="009A6DB0"/>
    <w:rsid w:val="009A7962"/>
    <w:rsid w:val="009A7EA6"/>
    <w:rsid w:val="009B02A9"/>
    <w:rsid w:val="009B636A"/>
    <w:rsid w:val="009B6DA6"/>
    <w:rsid w:val="009B7417"/>
    <w:rsid w:val="009C695D"/>
    <w:rsid w:val="009C72E0"/>
    <w:rsid w:val="009D2BF9"/>
    <w:rsid w:val="009D3FD5"/>
    <w:rsid w:val="009D446B"/>
    <w:rsid w:val="009D6F0B"/>
    <w:rsid w:val="009E10D7"/>
    <w:rsid w:val="009E2B7C"/>
    <w:rsid w:val="009E4658"/>
    <w:rsid w:val="009E5F6E"/>
    <w:rsid w:val="009F0D87"/>
    <w:rsid w:val="009F1543"/>
    <w:rsid w:val="009F4AE8"/>
    <w:rsid w:val="00A07E55"/>
    <w:rsid w:val="00A107A5"/>
    <w:rsid w:val="00A10C2C"/>
    <w:rsid w:val="00A16307"/>
    <w:rsid w:val="00A16B74"/>
    <w:rsid w:val="00A26790"/>
    <w:rsid w:val="00A36549"/>
    <w:rsid w:val="00A375C7"/>
    <w:rsid w:val="00A37B0D"/>
    <w:rsid w:val="00A42819"/>
    <w:rsid w:val="00A47E83"/>
    <w:rsid w:val="00A52AC8"/>
    <w:rsid w:val="00A55AD2"/>
    <w:rsid w:val="00A60C0E"/>
    <w:rsid w:val="00A639C3"/>
    <w:rsid w:val="00A6529F"/>
    <w:rsid w:val="00A66B4E"/>
    <w:rsid w:val="00A66C3C"/>
    <w:rsid w:val="00A67D6C"/>
    <w:rsid w:val="00A714AC"/>
    <w:rsid w:val="00A7285C"/>
    <w:rsid w:val="00A75D55"/>
    <w:rsid w:val="00A767D7"/>
    <w:rsid w:val="00A8709D"/>
    <w:rsid w:val="00A9370F"/>
    <w:rsid w:val="00AA5D65"/>
    <w:rsid w:val="00AB7AA6"/>
    <w:rsid w:val="00AC513F"/>
    <w:rsid w:val="00AC57FC"/>
    <w:rsid w:val="00AD31DA"/>
    <w:rsid w:val="00AD353D"/>
    <w:rsid w:val="00AD439C"/>
    <w:rsid w:val="00AD7CE0"/>
    <w:rsid w:val="00AE0055"/>
    <w:rsid w:val="00AE3BD7"/>
    <w:rsid w:val="00AE3CAF"/>
    <w:rsid w:val="00AF122E"/>
    <w:rsid w:val="00AF1BA2"/>
    <w:rsid w:val="00B03317"/>
    <w:rsid w:val="00B10654"/>
    <w:rsid w:val="00B1640B"/>
    <w:rsid w:val="00B172B2"/>
    <w:rsid w:val="00B201AB"/>
    <w:rsid w:val="00B22246"/>
    <w:rsid w:val="00B22CE7"/>
    <w:rsid w:val="00B24E46"/>
    <w:rsid w:val="00B300A8"/>
    <w:rsid w:val="00B3627B"/>
    <w:rsid w:val="00B446D2"/>
    <w:rsid w:val="00B500BC"/>
    <w:rsid w:val="00B51E6F"/>
    <w:rsid w:val="00B62EEC"/>
    <w:rsid w:val="00B666BC"/>
    <w:rsid w:val="00B67EC8"/>
    <w:rsid w:val="00B7490F"/>
    <w:rsid w:val="00B84C2E"/>
    <w:rsid w:val="00B87935"/>
    <w:rsid w:val="00B94399"/>
    <w:rsid w:val="00BA3BF8"/>
    <w:rsid w:val="00BA5D79"/>
    <w:rsid w:val="00BA5D9D"/>
    <w:rsid w:val="00BB1270"/>
    <w:rsid w:val="00BB45E5"/>
    <w:rsid w:val="00BB610A"/>
    <w:rsid w:val="00BC18C2"/>
    <w:rsid w:val="00BC420C"/>
    <w:rsid w:val="00BD01BC"/>
    <w:rsid w:val="00BD115F"/>
    <w:rsid w:val="00BD3F79"/>
    <w:rsid w:val="00BD5341"/>
    <w:rsid w:val="00BE2CBE"/>
    <w:rsid w:val="00BE31A6"/>
    <w:rsid w:val="00BF1298"/>
    <w:rsid w:val="00BF1E9F"/>
    <w:rsid w:val="00BF2C02"/>
    <w:rsid w:val="00BF34FE"/>
    <w:rsid w:val="00BF650B"/>
    <w:rsid w:val="00BF669C"/>
    <w:rsid w:val="00C00D18"/>
    <w:rsid w:val="00C01024"/>
    <w:rsid w:val="00C063E8"/>
    <w:rsid w:val="00C0739F"/>
    <w:rsid w:val="00C113FC"/>
    <w:rsid w:val="00C1422E"/>
    <w:rsid w:val="00C16392"/>
    <w:rsid w:val="00C17620"/>
    <w:rsid w:val="00C234BB"/>
    <w:rsid w:val="00C238FB"/>
    <w:rsid w:val="00C23C4A"/>
    <w:rsid w:val="00C25C11"/>
    <w:rsid w:val="00C30CC8"/>
    <w:rsid w:val="00C430B4"/>
    <w:rsid w:val="00C431DE"/>
    <w:rsid w:val="00C51BFF"/>
    <w:rsid w:val="00C51ECD"/>
    <w:rsid w:val="00C56C64"/>
    <w:rsid w:val="00C57314"/>
    <w:rsid w:val="00C60E00"/>
    <w:rsid w:val="00C66DF2"/>
    <w:rsid w:val="00C82125"/>
    <w:rsid w:val="00C855BE"/>
    <w:rsid w:val="00C85DA4"/>
    <w:rsid w:val="00C91A67"/>
    <w:rsid w:val="00C96B57"/>
    <w:rsid w:val="00C9740E"/>
    <w:rsid w:val="00CA04EA"/>
    <w:rsid w:val="00CA0E12"/>
    <w:rsid w:val="00CB0F92"/>
    <w:rsid w:val="00CB1129"/>
    <w:rsid w:val="00CB2B7F"/>
    <w:rsid w:val="00CB4182"/>
    <w:rsid w:val="00CC2BFA"/>
    <w:rsid w:val="00CC2DC1"/>
    <w:rsid w:val="00CC66FE"/>
    <w:rsid w:val="00CD13FD"/>
    <w:rsid w:val="00CD1C41"/>
    <w:rsid w:val="00CD3C0F"/>
    <w:rsid w:val="00CE4194"/>
    <w:rsid w:val="00CF5DB3"/>
    <w:rsid w:val="00D009DA"/>
    <w:rsid w:val="00D115D0"/>
    <w:rsid w:val="00D14A54"/>
    <w:rsid w:val="00D16EB1"/>
    <w:rsid w:val="00D17067"/>
    <w:rsid w:val="00D253DE"/>
    <w:rsid w:val="00D256F7"/>
    <w:rsid w:val="00D273A5"/>
    <w:rsid w:val="00D32F4D"/>
    <w:rsid w:val="00D36928"/>
    <w:rsid w:val="00D37931"/>
    <w:rsid w:val="00D409C6"/>
    <w:rsid w:val="00D45F0A"/>
    <w:rsid w:val="00D472BF"/>
    <w:rsid w:val="00D47B07"/>
    <w:rsid w:val="00D51646"/>
    <w:rsid w:val="00D5379A"/>
    <w:rsid w:val="00D56ED5"/>
    <w:rsid w:val="00D71D05"/>
    <w:rsid w:val="00D80D92"/>
    <w:rsid w:val="00D81586"/>
    <w:rsid w:val="00D84B23"/>
    <w:rsid w:val="00D8779A"/>
    <w:rsid w:val="00D92C25"/>
    <w:rsid w:val="00DA5E58"/>
    <w:rsid w:val="00DA600B"/>
    <w:rsid w:val="00DA63F5"/>
    <w:rsid w:val="00DB1E0B"/>
    <w:rsid w:val="00DB25AF"/>
    <w:rsid w:val="00DB5C49"/>
    <w:rsid w:val="00DC21CB"/>
    <w:rsid w:val="00DC633A"/>
    <w:rsid w:val="00DD2D0E"/>
    <w:rsid w:val="00DD31F2"/>
    <w:rsid w:val="00DD4903"/>
    <w:rsid w:val="00DD4B53"/>
    <w:rsid w:val="00DE0174"/>
    <w:rsid w:val="00DE3AF7"/>
    <w:rsid w:val="00DF5346"/>
    <w:rsid w:val="00E01223"/>
    <w:rsid w:val="00E02889"/>
    <w:rsid w:val="00E0558E"/>
    <w:rsid w:val="00E066D2"/>
    <w:rsid w:val="00E139A5"/>
    <w:rsid w:val="00E15CF7"/>
    <w:rsid w:val="00E2416C"/>
    <w:rsid w:val="00E305F3"/>
    <w:rsid w:val="00E325F0"/>
    <w:rsid w:val="00E32872"/>
    <w:rsid w:val="00E418B1"/>
    <w:rsid w:val="00E467F1"/>
    <w:rsid w:val="00E47EAE"/>
    <w:rsid w:val="00E57726"/>
    <w:rsid w:val="00E61303"/>
    <w:rsid w:val="00E61FB9"/>
    <w:rsid w:val="00E63DFB"/>
    <w:rsid w:val="00E655F1"/>
    <w:rsid w:val="00E7387F"/>
    <w:rsid w:val="00E75EB9"/>
    <w:rsid w:val="00E80D07"/>
    <w:rsid w:val="00E81BA5"/>
    <w:rsid w:val="00E82DFD"/>
    <w:rsid w:val="00E869AE"/>
    <w:rsid w:val="00E873E1"/>
    <w:rsid w:val="00E87AD0"/>
    <w:rsid w:val="00E9243C"/>
    <w:rsid w:val="00E93FF9"/>
    <w:rsid w:val="00E94157"/>
    <w:rsid w:val="00E96A55"/>
    <w:rsid w:val="00E97897"/>
    <w:rsid w:val="00EA2975"/>
    <w:rsid w:val="00EA3FED"/>
    <w:rsid w:val="00EA5B52"/>
    <w:rsid w:val="00EA5ED5"/>
    <w:rsid w:val="00EA7D91"/>
    <w:rsid w:val="00EB0927"/>
    <w:rsid w:val="00EB298B"/>
    <w:rsid w:val="00EB321A"/>
    <w:rsid w:val="00EB4381"/>
    <w:rsid w:val="00EB642A"/>
    <w:rsid w:val="00EB6A0B"/>
    <w:rsid w:val="00EC108F"/>
    <w:rsid w:val="00EC14E2"/>
    <w:rsid w:val="00EC641B"/>
    <w:rsid w:val="00EC79EE"/>
    <w:rsid w:val="00ED111E"/>
    <w:rsid w:val="00ED26A2"/>
    <w:rsid w:val="00ED2748"/>
    <w:rsid w:val="00ED29EA"/>
    <w:rsid w:val="00ED2BB4"/>
    <w:rsid w:val="00ED6D64"/>
    <w:rsid w:val="00EE0B14"/>
    <w:rsid w:val="00EE5D94"/>
    <w:rsid w:val="00EE6CE7"/>
    <w:rsid w:val="00EE75B5"/>
    <w:rsid w:val="00EE7F5F"/>
    <w:rsid w:val="00EF2DAC"/>
    <w:rsid w:val="00F11988"/>
    <w:rsid w:val="00F12E1E"/>
    <w:rsid w:val="00F137D5"/>
    <w:rsid w:val="00F21423"/>
    <w:rsid w:val="00F253D0"/>
    <w:rsid w:val="00F2641B"/>
    <w:rsid w:val="00F32C48"/>
    <w:rsid w:val="00F3671F"/>
    <w:rsid w:val="00F41BEB"/>
    <w:rsid w:val="00F42CEC"/>
    <w:rsid w:val="00F43FB0"/>
    <w:rsid w:val="00F54AD8"/>
    <w:rsid w:val="00F577E6"/>
    <w:rsid w:val="00F66634"/>
    <w:rsid w:val="00F76927"/>
    <w:rsid w:val="00F80D5C"/>
    <w:rsid w:val="00F83187"/>
    <w:rsid w:val="00FA410B"/>
    <w:rsid w:val="00FA7D15"/>
    <w:rsid w:val="00FA7ECF"/>
    <w:rsid w:val="00FB044E"/>
    <w:rsid w:val="00FB1E64"/>
    <w:rsid w:val="00FB5C19"/>
    <w:rsid w:val="00FB6783"/>
    <w:rsid w:val="00FB6E4B"/>
    <w:rsid w:val="00FC379E"/>
    <w:rsid w:val="00FC4D9D"/>
    <w:rsid w:val="00FD1F04"/>
    <w:rsid w:val="00FD316A"/>
    <w:rsid w:val="00FD68E9"/>
    <w:rsid w:val="00FD7F64"/>
    <w:rsid w:val="00FE321F"/>
    <w:rsid w:val="00FE4BF1"/>
    <w:rsid w:val="00FF5F1E"/>
    <w:rsid w:val="00FF654E"/>
    <w:rsid w:val="00FF762C"/>
    <w:rsid w:val="00FF76BD"/>
    <w:rsid w:val="02291B0C"/>
    <w:rsid w:val="033E16C0"/>
    <w:rsid w:val="04554790"/>
    <w:rsid w:val="071C59DB"/>
    <w:rsid w:val="07672CBE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3514ADF"/>
    <w:rsid w:val="25CF7ED7"/>
    <w:rsid w:val="2658485C"/>
    <w:rsid w:val="28814D9D"/>
    <w:rsid w:val="29B747DC"/>
    <w:rsid w:val="2A0C39C4"/>
    <w:rsid w:val="2A447683"/>
    <w:rsid w:val="2A5C6402"/>
    <w:rsid w:val="2CD47E1E"/>
    <w:rsid w:val="2D885BE3"/>
    <w:rsid w:val="31104361"/>
    <w:rsid w:val="325651D2"/>
    <w:rsid w:val="395E1740"/>
    <w:rsid w:val="413A2A34"/>
    <w:rsid w:val="47C15E0F"/>
    <w:rsid w:val="48F57FE5"/>
    <w:rsid w:val="4D496342"/>
    <w:rsid w:val="4EFF0C80"/>
    <w:rsid w:val="51120FA7"/>
    <w:rsid w:val="52E73A8B"/>
    <w:rsid w:val="54C82998"/>
    <w:rsid w:val="5510702B"/>
    <w:rsid w:val="56905213"/>
    <w:rsid w:val="573C40F5"/>
    <w:rsid w:val="5A4C6962"/>
    <w:rsid w:val="5C4F69D3"/>
    <w:rsid w:val="5D4C51B4"/>
    <w:rsid w:val="5DC55D03"/>
    <w:rsid w:val="5E5643D0"/>
    <w:rsid w:val="614E25DE"/>
    <w:rsid w:val="62C60612"/>
    <w:rsid w:val="63753E82"/>
    <w:rsid w:val="63D70224"/>
    <w:rsid w:val="64061022"/>
    <w:rsid w:val="685271EB"/>
    <w:rsid w:val="6B936C40"/>
    <w:rsid w:val="6C1902DF"/>
    <w:rsid w:val="6D4B3F62"/>
    <w:rsid w:val="71E2193F"/>
    <w:rsid w:val="767B4A33"/>
    <w:rsid w:val="7716637C"/>
    <w:rsid w:val="77572FC9"/>
    <w:rsid w:val="77F91E3C"/>
    <w:rsid w:val="79A25F21"/>
    <w:rsid w:val="7CE74AAA"/>
    <w:rsid w:val="7DC425BF"/>
    <w:rsid w:val="7F011F2D"/>
    <w:rsid w:val="7F954407"/>
    <w:rsid w:val="7FAB23FC"/>
    <w:rsid w:val="EDFFAC7C"/>
    <w:rsid w:val="FF1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ing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Comment Text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Body Text Indent 2 Char"/>
    <w:basedOn w:val="10"/>
    <w:link w:val="4"/>
    <w:qFormat/>
    <w:locked/>
    <w:uiPriority w:val="99"/>
    <w:rPr>
      <w:rFonts w:ascii="Calibri" w:hAnsi="Calibri" w:eastAsia="宋体" w:cs="Times New Roman"/>
      <w:sz w:val="24"/>
    </w:rPr>
  </w:style>
  <w:style w:type="character" w:customStyle="1" w:styleId="18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0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_Style 1"/>
    <w:next w:val="1"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53">
    <w:name w:val="自动更正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101"/>
    <w:basedOn w:val="10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8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9">
    <w:name w:val="font91"/>
    <w:basedOn w:val="10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25</Pages>
  <Words>4882</Words>
  <Characters>6269</Characters>
  <Lines>0</Lines>
  <Paragraphs>0</Paragraphs>
  <TotalTime>1</TotalTime>
  <ScaleCrop>false</ScaleCrop>
  <LinksUpToDate>false</LinksUpToDate>
  <CharactersWithSpaces>6278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2019-11-06T10:59:00Z</dcterms:created>
  <dc:creator>admin</dc:creator>
  <cp:lastModifiedBy>叫我小强好了</cp:lastModifiedBy>
  <cp:lastPrinted>2019-11-06T10:59:00Z</cp:lastPrinted>
  <dcterms:modified xsi:type="dcterms:W3CDTF">2025-06-04T06:55:47Z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78E7C0FB4D6C42FBAEB9D53FC0FC6FC2_13</vt:lpwstr>
  </property>
  <property fmtid="{D5CDD505-2E9C-101B-9397-08002B2CF9AE}" pid="4" name="KSOTemplateDocerSaveRecord">
    <vt:lpwstr>eyJoZGlkIjoiNDhmYTcyMmZiMDk2YzJmNjU0Y2I1YzE5MTg1MjQ0OWQiLCJ1c2VySWQiOiI1ODQ5NjU3MzAifQ==</vt:lpwstr>
  </property>
</Properties>
</file>