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heme="majorEastAsia" w:hAnsiTheme="majorEastAsia" w:eastAsiaTheme="majorEastAsia"/>
          <w:b/>
          <w:sz w:val="32"/>
          <w:szCs w:val="32"/>
          <w:lang w:eastAsia="zh-CN"/>
        </w:rPr>
      </w:pPr>
      <w:r>
        <w:rPr>
          <w:rFonts w:hint="eastAsia" w:cs="宋体" w:asciiTheme="majorEastAsia" w:hAnsiTheme="majorEastAsia" w:eastAsiaTheme="majorEastAsia"/>
          <w:b/>
          <w:sz w:val="32"/>
          <w:szCs w:val="32"/>
          <w:lang w:eastAsia="zh-CN"/>
        </w:rPr>
        <w:t>湖州师范学院求真学院宣传片制作采购项目</w:t>
      </w:r>
      <w:r>
        <w:rPr>
          <w:rFonts w:hint="eastAsia" w:asciiTheme="majorEastAsia" w:hAnsiTheme="majorEastAsia" w:eastAsiaTheme="majorEastAsia"/>
          <w:b/>
          <w:sz w:val="32"/>
          <w:szCs w:val="32"/>
          <w:lang w:eastAsia="zh-CN"/>
        </w:rPr>
        <w:t>单一来源谈判文件</w:t>
      </w:r>
    </w:p>
    <w:p>
      <w:pPr>
        <w:keepNext w:val="0"/>
        <w:keepLines w:val="0"/>
        <w:pageBreakBefore w:val="0"/>
        <w:kinsoku/>
        <w:wordWrap/>
        <w:overflowPunct/>
        <w:topLinePunct w:val="0"/>
        <w:autoSpaceDE/>
        <w:autoSpaceDN/>
        <w:bidi w:val="0"/>
        <w:adjustRightInd w:val="0"/>
        <w:snapToGrid w:val="0"/>
        <w:spacing w:after="0" w:line="240" w:lineRule="auto"/>
        <w:ind w:firstLine="472" w:firstLineChars="196"/>
        <w:textAlignment w:val="auto"/>
        <w:rPr>
          <w:rFonts w:asciiTheme="minorEastAsia" w:hAnsiTheme="minorEastAsia"/>
          <w:b/>
          <w:sz w:val="24"/>
          <w:szCs w:val="24"/>
          <w:lang w:eastAsia="zh-CN"/>
        </w:rPr>
      </w:pPr>
    </w:p>
    <w:p>
      <w:pPr>
        <w:keepNext w:val="0"/>
        <w:keepLines w:val="0"/>
        <w:pageBreakBefore w:val="0"/>
        <w:kinsoku/>
        <w:wordWrap/>
        <w:overflowPunct/>
        <w:topLinePunct w:val="0"/>
        <w:autoSpaceDE/>
        <w:autoSpaceDN/>
        <w:bidi w:val="0"/>
        <w:adjustRightInd w:val="0"/>
        <w:snapToGrid w:val="0"/>
        <w:spacing w:after="0" w:line="240" w:lineRule="auto"/>
        <w:ind w:firstLine="472" w:firstLineChars="196"/>
        <w:textAlignment w:val="auto"/>
        <w:rPr>
          <w:rFonts w:asciiTheme="minorEastAsia" w:hAnsiTheme="minorEastAsia"/>
          <w:sz w:val="24"/>
          <w:szCs w:val="24"/>
          <w:lang w:eastAsia="zh-CN"/>
        </w:rPr>
      </w:pPr>
      <w:r>
        <w:rPr>
          <w:rFonts w:hint="eastAsia" w:asciiTheme="minorEastAsia" w:hAnsiTheme="minorEastAsia"/>
          <w:b/>
          <w:sz w:val="24"/>
          <w:szCs w:val="24"/>
          <w:lang w:eastAsia="zh-CN"/>
        </w:rPr>
        <w:t>一、采购项目名称：</w:t>
      </w:r>
      <w:r>
        <w:rPr>
          <w:rFonts w:hint="eastAsia" w:asciiTheme="minorEastAsia" w:hAnsiTheme="minorEastAsia"/>
          <w:sz w:val="24"/>
          <w:szCs w:val="24"/>
          <w:lang w:eastAsia="zh-CN"/>
        </w:rPr>
        <w:t>湖州师范学院求真学院宣传片制作采购项目</w:t>
      </w:r>
    </w:p>
    <w:p>
      <w:pPr>
        <w:keepNext w:val="0"/>
        <w:keepLines w:val="0"/>
        <w:pageBreakBefore w:val="0"/>
        <w:kinsoku/>
        <w:wordWrap/>
        <w:overflowPunct/>
        <w:topLinePunct w:val="0"/>
        <w:autoSpaceDE/>
        <w:autoSpaceDN/>
        <w:bidi w:val="0"/>
        <w:adjustRightInd w:val="0"/>
        <w:snapToGrid w:val="0"/>
        <w:spacing w:after="0" w:line="240" w:lineRule="auto"/>
        <w:ind w:firstLine="472" w:firstLineChars="196"/>
        <w:textAlignment w:val="auto"/>
        <w:rPr>
          <w:rFonts w:asciiTheme="minorEastAsia" w:hAnsiTheme="minorEastAsia"/>
          <w:sz w:val="24"/>
          <w:szCs w:val="24"/>
          <w:lang w:eastAsia="zh-CN"/>
        </w:rPr>
      </w:pPr>
      <w:r>
        <w:rPr>
          <w:rFonts w:hint="eastAsia" w:asciiTheme="minorEastAsia" w:hAnsiTheme="minorEastAsia"/>
          <w:b/>
          <w:sz w:val="24"/>
          <w:szCs w:val="24"/>
          <w:lang w:eastAsia="zh-CN"/>
        </w:rPr>
        <w:t>二、采购项目编号：</w:t>
      </w:r>
      <w:r>
        <w:rPr>
          <w:rFonts w:hint="eastAsia" w:asciiTheme="minorEastAsia" w:hAnsiTheme="minorEastAsia"/>
          <w:sz w:val="24"/>
          <w:szCs w:val="24"/>
          <w:lang w:eastAsia="zh-CN"/>
        </w:rPr>
        <w:t>XZ2020-143</w:t>
      </w:r>
    </w:p>
    <w:p>
      <w:pPr>
        <w:keepNext w:val="0"/>
        <w:keepLines w:val="0"/>
        <w:pageBreakBefore w:val="0"/>
        <w:kinsoku/>
        <w:wordWrap/>
        <w:overflowPunct/>
        <w:topLinePunct w:val="0"/>
        <w:autoSpaceDE/>
        <w:autoSpaceDN/>
        <w:bidi w:val="0"/>
        <w:adjustRightInd w:val="0"/>
        <w:snapToGrid w:val="0"/>
        <w:spacing w:after="0" w:line="240" w:lineRule="auto"/>
        <w:ind w:firstLine="472" w:firstLineChars="196"/>
        <w:textAlignment w:val="auto"/>
        <w:rPr>
          <w:rFonts w:asciiTheme="minorEastAsia" w:hAnsiTheme="minorEastAsia"/>
          <w:sz w:val="24"/>
          <w:szCs w:val="24"/>
          <w:lang w:eastAsia="zh-CN"/>
        </w:rPr>
      </w:pPr>
      <w:r>
        <w:rPr>
          <w:rFonts w:hint="eastAsia" w:asciiTheme="minorEastAsia" w:hAnsiTheme="minorEastAsia"/>
          <w:b/>
          <w:sz w:val="24"/>
          <w:szCs w:val="24"/>
          <w:lang w:eastAsia="zh-CN"/>
        </w:rPr>
        <w:t>三、采购组织类型：</w:t>
      </w:r>
      <w:r>
        <w:rPr>
          <w:rFonts w:hint="eastAsia" w:asciiTheme="minorEastAsia" w:hAnsiTheme="minorEastAsia"/>
          <w:sz w:val="24"/>
          <w:szCs w:val="24"/>
          <w:lang w:eastAsia="zh-CN"/>
        </w:rPr>
        <w:t>分散采购自行组织</w:t>
      </w:r>
    </w:p>
    <w:p>
      <w:pPr>
        <w:keepNext w:val="0"/>
        <w:keepLines w:val="0"/>
        <w:pageBreakBefore w:val="0"/>
        <w:kinsoku/>
        <w:wordWrap/>
        <w:overflowPunct/>
        <w:topLinePunct w:val="0"/>
        <w:autoSpaceDE/>
        <w:autoSpaceDN/>
        <w:bidi w:val="0"/>
        <w:adjustRightInd w:val="0"/>
        <w:snapToGrid w:val="0"/>
        <w:spacing w:after="0" w:line="240" w:lineRule="auto"/>
        <w:ind w:firstLine="472" w:firstLineChars="196"/>
        <w:textAlignment w:val="auto"/>
        <w:rPr>
          <w:rFonts w:asciiTheme="minorEastAsia" w:hAnsiTheme="minorEastAsia"/>
          <w:b/>
          <w:sz w:val="24"/>
          <w:szCs w:val="24"/>
          <w:lang w:eastAsia="zh-CN"/>
        </w:rPr>
      </w:pPr>
      <w:r>
        <w:rPr>
          <w:rFonts w:hint="eastAsia" w:asciiTheme="minorEastAsia" w:hAnsiTheme="minorEastAsia"/>
          <w:b/>
          <w:sz w:val="24"/>
          <w:szCs w:val="24"/>
          <w:lang w:eastAsia="zh-CN"/>
        </w:rPr>
        <w:t>四、采购方式：</w:t>
      </w:r>
      <w:r>
        <w:rPr>
          <w:rFonts w:hint="eastAsia" w:asciiTheme="minorEastAsia" w:hAnsiTheme="minorEastAsia"/>
          <w:sz w:val="24"/>
          <w:szCs w:val="24"/>
          <w:lang w:eastAsia="zh-CN"/>
        </w:rPr>
        <w:t>校内单一来源谈判</w:t>
      </w:r>
    </w:p>
    <w:p>
      <w:pPr>
        <w:keepNext w:val="0"/>
        <w:keepLines w:val="0"/>
        <w:pageBreakBefore w:val="0"/>
        <w:kinsoku/>
        <w:wordWrap/>
        <w:overflowPunct/>
        <w:topLinePunct w:val="0"/>
        <w:autoSpaceDE/>
        <w:autoSpaceDN/>
        <w:bidi w:val="0"/>
        <w:adjustRightInd w:val="0"/>
        <w:snapToGrid w:val="0"/>
        <w:spacing w:after="0" w:line="240" w:lineRule="auto"/>
        <w:ind w:firstLine="472" w:firstLineChars="196"/>
        <w:textAlignment w:val="auto"/>
        <w:rPr>
          <w:rFonts w:asciiTheme="minorEastAsia" w:hAnsiTheme="minorEastAsia"/>
          <w:b/>
          <w:sz w:val="24"/>
          <w:szCs w:val="24"/>
          <w:lang w:eastAsia="zh-CN"/>
        </w:rPr>
      </w:pPr>
      <w:r>
        <w:rPr>
          <w:rFonts w:hint="eastAsia" w:asciiTheme="minorEastAsia" w:hAnsiTheme="minorEastAsia"/>
          <w:b/>
          <w:sz w:val="24"/>
          <w:szCs w:val="24"/>
          <w:lang w:eastAsia="zh-CN"/>
        </w:rPr>
        <w:t>五、采购项目内容（单位数量、技术规格要求、服务要求、采购预算等）：</w:t>
      </w:r>
    </w:p>
    <w:p>
      <w:pPr>
        <w:keepNext w:val="0"/>
        <w:keepLines w:val="0"/>
        <w:pageBreakBefore w:val="0"/>
        <w:kinsoku/>
        <w:wordWrap/>
        <w:overflowPunct/>
        <w:topLinePunct w:val="0"/>
        <w:autoSpaceDE/>
        <w:autoSpaceDN/>
        <w:bidi w:val="0"/>
        <w:adjustRightInd w:val="0"/>
        <w:snapToGrid w:val="0"/>
        <w:spacing w:after="0" w:line="240" w:lineRule="auto"/>
        <w:ind w:firstLine="482" w:firstLineChars="200"/>
        <w:textAlignment w:val="auto"/>
        <w:rPr>
          <w:rFonts w:hint="eastAsia" w:asciiTheme="minorEastAsia" w:hAnsiTheme="minorEastAsia"/>
          <w:sz w:val="24"/>
          <w:szCs w:val="24"/>
          <w:lang w:eastAsia="zh-CN"/>
        </w:rPr>
      </w:pPr>
      <w:r>
        <w:rPr>
          <w:rFonts w:hint="eastAsia" w:cs="宋体" w:asciiTheme="minorEastAsia" w:hAnsiTheme="minorEastAsia"/>
          <w:b/>
          <w:sz w:val="24"/>
          <w:szCs w:val="24"/>
          <w:lang w:eastAsia="zh-CN"/>
        </w:rPr>
        <w:t>汇报片的基本内容：</w:t>
      </w:r>
      <w:r>
        <w:rPr>
          <w:rFonts w:hint="eastAsia" w:asciiTheme="minorEastAsia" w:hAnsiTheme="minorEastAsia"/>
          <w:sz w:val="24"/>
          <w:szCs w:val="24"/>
          <w:lang w:eastAsia="zh-CN"/>
        </w:rPr>
        <w:t>以湖州的整体情况介绍为开篇，体现求真学院与湖州的文化、经济发展之间的密切联系，反映学院升格的必要性和迫切性。具体分为以下三部分：（1）湖州是两山理念诞生地，学院拥有优美的办学环境。（2）湖州历史人文底蕴深厚，为学院营造了浓厚的书香氛围，而学院教育又可以进一步助推文化繁荣，培养学生树德增智。（3）湖州是长三角一体化发展的中心区域，学院可以为高质量发展提供科技、人才支撑。宣传片的整体以“求真知、做真事、当真人”三部分与习近平总书记的理念相结合，即培养有理想、有本领、有担当的当代青年，突出不仅为湖州发展，更为民族复兴凝聚起磅礴的青春力量的主旨。</w:t>
      </w:r>
    </w:p>
    <w:p>
      <w:pPr>
        <w:keepNext w:val="0"/>
        <w:keepLines w:val="0"/>
        <w:pageBreakBefore w:val="0"/>
        <w:kinsoku/>
        <w:wordWrap/>
        <w:overflowPunct/>
        <w:topLinePunct w:val="0"/>
        <w:autoSpaceDE/>
        <w:autoSpaceDN/>
        <w:bidi w:val="0"/>
        <w:adjustRightInd w:val="0"/>
        <w:snapToGrid w:val="0"/>
        <w:spacing w:after="0" w:line="240" w:lineRule="auto"/>
        <w:ind w:firstLine="482" w:firstLineChars="200"/>
        <w:textAlignment w:val="auto"/>
        <w:rPr>
          <w:rFonts w:asciiTheme="minorEastAsia" w:hAnsiTheme="minorEastAsia"/>
          <w:sz w:val="24"/>
          <w:szCs w:val="24"/>
          <w:lang w:eastAsia="zh-CN"/>
        </w:rPr>
      </w:pPr>
      <w:r>
        <w:rPr>
          <w:rFonts w:hint="eastAsia" w:asciiTheme="minorEastAsia" w:hAnsiTheme="minorEastAsia"/>
          <w:b/>
          <w:sz w:val="24"/>
          <w:szCs w:val="24"/>
          <w:lang w:eastAsia="zh-CN"/>
        </w:rPr>
        <w:t>汇报片时长和要求：</w:t>
      </w:r>
      <w:r>
        <w:rPr>
          <w:rFonts w:hint="eastAsia" w:asciiTheme="minorEastAsia" w:hAnsiTheme="minorEastAsia"/>
          <w:sz w:val="24"/>
          <w:szCs w:val="24"/>
          <w:lang w:val="en-US" w:eastAsia="zh-CN"/>
        </w:rPr>
        <w:t>8</w:t>
      </w:r>
      <w:r>
        <w:rPr>
          <w:rFonts w:hint="eastAsia" w:asciiTheme="minorEastAsia" w:hAnsiTheme="minorEastAsia"/>
          <w:sz w:val="24"/>
          <w:szCs w:val="24"/>
          <w:lang w:eastAsia="zh-CN"/>
        </w:rPr>
        <w:t>分钟左右宣传片1部，需要制作公司完成策划、脚本撰写、拍摄剪辑、配音及后期修改追加拍摄服务。</w:t>
      </w:r>
    </w:p>
    <w:p>
      <w:pPr>
        <w:keepNext w:val="0"/>
        <w:keepLines w:val="0"/>
        <w:pageBreakBefore w:val="0"/>
        <w:kinsoku/>
        <w:wordWrap/>
        <w:overflowPunct/>
        <w:topLinePunct w:val="0"/>
        <w:autoSpaceDE/>
        <w:autoSpaceDN/>
        <w:bidi w:val="0"/>
        <w:adjustRightInd w:val="0"/>
        <w:snapToGrid w:val="0"/>
        <w:spacing w:after="0" w:line="240" w:lineRule="auto"/>
        <w:ind w:firstLine="482" w:firstLineChars="200"/>
        <w:textAlignment w:val="auto"/>
        <w:rPr>
          <w:rFonts w:asciiTheme="minorEastAsia" w:hAnsiTheme="minorEastAsia"/>
          <w:b/>
          <w:sz w:val="24"/>
          <w:szCs w:val="24"/>
          <w:lang w:eastAsia="zh-CN"/>
        </w:rPr>
      </w:pPr>
      <w:r>
        <w:rPr>
          <w:rFonts w:hint="eastAsia" w:cs="宋体" w:asciiTheme="minorEastAsia" w:hAnsiTheme="minorEastAsia"/>
          <w:b/>
          <w:bCs/>
          <w:sz w:val="24"/>
          <w:szCs w:val="24"/>
          <w:lang w:eastAsia="zh-CN"/>
        </w:rPr>
        <w:t>采购预算：</w:t>
      </w:r>
      <w:r>
        <w:rPr>
          <w:rFonts w:hint="eastAsia" w:cs="宋体" w:asciiTheme="minorEastAsia" w:hAnsiTheme="minorEastAsia"/>
          <w:sz w:val="24"/>
          <w:szCs w:val="24"/>
          <w:lang w:eastAsia="zh-CN"/>
        </w:rPr>
        <w:t>人民币玖万元整（￥</w:t>
      </w:r>
      <w:r>
        <w:rPr>
          <w:rFonts w:hint="eastAsia" w:cs="宋体" w:asciiTheme="minorEastAsia" w:hAnsiTheme="minorEastAsia"/>
          <w:sz w:val="24"/>
          <w:szCs w:val="24"/>
          <w:lang w:val="en-US" w:eastAsia="zh-CN"/>
        </w:rPr>
        <w:t>9</w:t>
      </w:r>
      <w:r>
        <w:rPr>
          <w:rFonts w:hint="eastAsia" w:cs="宋体" w:asciiTheme="minorEastAsia" w:hAnsiTheme="minorEastAsia"/>
          <w:sz w:val="24"/>
          <w:szCs w:val="24"/>
          <w:lang w:eastAsia="zh-CN"/>
        </w:rPr>
        <w:t>0000元）</w:t>
      </w:r>
    </w:p>
    <w:p>
      <w:pPr>
        <w:keepNext w:val="0"/>
        <w:keepLines w:val="0"/>
        <w:pageBreakBefore w:val="0"/>
        <w:kinsoku/>
        <w:wordWrap/>
        <w:overflowPunct/>
        <w:topLinePunct w:val="0"/>
        <w:autoSpaceDE/>
        <w:autoSpaceDN/>
        <w:bidi w:val="0"/>
        <w:adjustRightInd w:val="0"/>
        <w:snapToGrid w:val="0"/>
        <w:spacing w:after="0" w:line="240" w:lineRule="auto"/>
        <w:ind w:firstLine="472" w:firstLineChars="196"/>
        <w:textAlignment w:val="auto"/>
        <w:rPr>
          <w:rFonts w:asciiTheme="minorEastAsia" w:hAnsiTheme="minorEastAsia"/>
          <w:b/>
          <w:sz w:val="24"/>
          <w:szCs w:val="24"/>
          <w:lang w:eastAsia="zh-CN"/>
        </w:rPr>
      </w:pPr>
      <w:r>
        <w:rPr>
          <w:rFonts w:hint="eastAsia" w:asciiTheme="minorEastAsia" w:hAnsiTheme="minorEastAsia"/>
          <w:b/>
          <w:sz w:val="24"/>
          <w:szCs w:val="24"/>
          <w:lang w:eastAsia="zh-CN"/>
        </w:rPr>
        <w:t>六、投标文件要求：</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投标人的投标文件中应包含以下内容（投标文件密封，一式两份，</w:t>
      </w:r>
      <w:r>
        <w:rPr>
          <w:rFonts w:hint="eastAsia" w:asciiTheme="minorEastAsia" w:hAnsiTheme="minorEastAsia"/>
          <w:b/>
          <w:sz w:val="24"/>
          <w:szCs w:val="24"/>
          <w:lang w:eastAsia="zh-CN"/>
        </w:rPr>
        <w:t>一正一副，胶装成册</w:t>
      </w:r>
      <w:r>
        <w:rPr>
          <w:rFonts w:hint="eastAsia" w:asciiTheme="minorEastAsia" w:hAnsiTheme="minorEastAsia"/>
          <w:sz w:val="24"/>
          <w:szCs w:val="24"/>
          <w:lang w:eastAsia="zh-CN"/>
        </w:rPr>
        <w:t>。所有证件均须真实、有效，原件、复印件均须加盖公章，缺少以下任意一项内容即作无效标处理）：</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1.投标报价清单(含配件费、税金、管理费、措施费、</w:t>
      </w:r>
      <w:r>
        <w:rPr>
          <w:rFonts w:hint="eastAsia" w:cs="宋体" w:asciiTheme="minorEastAsia" w:hAnsiTheme="minorEastAsia"/>
          <w:bCs/>
          <w:sz w:val="24"/>
          <w:szCs w:val="24"/>
          <w:lang w:eastAsia="zh-CN"/>
        </w:rPr>
        <w:t>本次升级的校准服务费</w:t>
      </w:r>
      <w:r>
        <w:rPr>
          <w:rFonts w:hint="eastAsia" w:asciiTheme="minorEastAsia" w:hAnsiTheme="minorEastAsia"/>
          <w:sz w:val="24"/>
          <w:szCs w:val="24"/>
          <w:lang w:eastAsia="zh-CN"/>
        </w:rPr>
        <w:t>等全部费用。投标报价高于采购预算者视为无效报价。报价以人民币计，并以大写为准)。</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2.营业执照副本复印件；</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cs="仿宋_GB2312" w:asciiTheme="minorEastAsia" w:hAnsiTheme="minorEastAsia"/>
          <w:sz w:val="24"/>
          <w:szCs w:val="24"/>
          <w:lang w:eastAsia="zh-CN"/>
        </w:rPr>
      </w:pPr>
      <w:r>
        <w:rPr>
          <w:rFonts w:hint="eastAsia" w:asciiTheme="minorEastAsia" w:hAnsiTheme="minorEastAsia"/>
          <w:sz w:val="24"/>
          <w:szCs w:val="24"/>
          <w:lang w:eastAsia="zh-CN"/>
        </w:rPr>
        <w:t>3.银行开户许可证副本复印件或</w:t>
      </w:r>
      <w:r>
        <w:rPr>
          <w:rFonts w:hint="eastAsia" w:cs="仿宋_GB2312" w:asciiTheme="minorEastAsia" w:hAnsiTheme="minorEastAsia"/>
          <w:sz w:val="24"/>
          <w:szCs w:val="24"/>
          <w:lang w:eastAsia="zh-CN"/>
        </w:rPr>
        <w:t>投标人开户银行、户名、账号；</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asciiTheme="minorEastAsia" w:hAnsiTheme="minorEastAsia"/>
          <w:sz w:val="24"/>
          <w:szCs w:val="24"/>
          <w:lang w:eastAsia="zh-CN"/>
        </w:rPr>
      </w:pPr>
      <w:r>
        <w:rPr>
          <w:rFonts w:hint="eastAsia" w:cs="仿宋_GB2312" w:asciiTheme="minorEastAsia" w:hAnsiTheme="minorEastAsia"/>
          <w:sz w:val="24"/>
          <w:szCs w:val="24"/>
          <w:lang w:eastAsia="zh-CN"/>
        </w:rPr>
        <w:t>4.</w:t>
      </w:r>
      <w:r>
        <w:rPr>
          <w:rFonts w:hint="eastAsia" w:asciiTheme="minorEastAsia" w:hAnsiTheme="minorEastAsia"/>
          <w:sz w:val="24"/>
          <w:szCs w:val="24"/>
          <w:lang w:eastAsia="zh-CN"/>
        </w:rPr>
        <w:t>投标人售后服务承诺书；</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5.投标代表身份证复印件；如非法定代表人投标，另提供法定代表人授权委托书原件、法定代表人身份证复印件。</w:t>
      </w:r>
    </w:p>
    <w:p>
      <w:pPr>
        <w:keepNext w:val="0"/>
        <w:keepLines w:val="0"/>
        <w:pageBreakBefore w:val="0"/>
        <w:kinsoku/>
        <w:wordWrap/>
        <w:overflowPunct/>
        <w:topLinePunct w:val="0"/>
        <w:autoSpaceDE/>
        <w:autoSpaceDN/>
        <w:bidi w:val="0"/>
        <w:adjustRightInd w:val="0"/>
        <w:snapToGrid w:val="0"/>
        <w:spacing w:after="0" w:line="240" w:lineRule="auto"/>
        <w:ind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七、投标文件递交及开标时间：</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1.开标时间：20</w:t>
      </w:r>
      <w:r>
        <w:rPr>
          <w:rFonts w:hint="eastAsia" w:asciiTheme="minorEastAsia" w:hAnsiTheme="minorEastAsia"/>
          <w:sz w:val="24"/>
          <w:szCs w:val="24"/>
          <w:lang w:val="en-US" w:eastAsia="zh-CN"/>
        </w:rPr>
        <w:t>20</w:t>
      </w:r>
      <w:r>
        <w:rPr>
          <w:rFonts w:hint="eastAsia" w:asciiTheme="minorEastAsia" w:hAnsiTheme="minorEastAsia"/>
          <w:sz w:val="24"/>
          <w:szCs w:val="24"/>
          <w:lang w:eastAsia="zh-CN"/>
        </w:rPr>
        <w:t>年1</w:t>
      </w:r>
      <w:r>
        <w:rPr>
          <w:rFonts w:hint="eastAsia" w:asciiTheme="minorEastAsia" w:hAnsiTheme="minorEastAsia"/>
          <w:sz w:val="24"/>
          <w:szCs w:val="24"/>
          <w:lang w:val="en-US" w:eastAsia="zh-CN"/>
        </w:rPr>
        <w:t>0</w:t>
      </w:r>
      <w:r>
        <w:rPr>
          <w:rFonts w:hint="eastAsia" w:asciiTheme="minorEastAsia" w:hAnsiTheme="minorEastAsia"/>
          <w:sz w:val="24"/>
          <w:szCs w:val="24"/>
          <w:lang w:eastAsia="zh-CN"/>
        </w:rPr>
        <w:t>月</w:t>
      </w:r>
      <w:r>
        <w:rPr>
          <w:rFonts w:hint="eastAsia" w:asciiTheme="minorEastAsia" w:hAnsiTheme="minorEastAsia"/>
          <w:sz w:val="24"/>
          <w:szCs w:val="24"/>
          <w:lang w:val="en-US" w:eastAsia="zh-CN"/>
        </w:rPr>
        <w:t>26</w:t>
      </w:r>
      <w:r>
        <w:rPr>
          <w:rFonts w:hint="eastAsia" w:asciiTheme="minorEastAsia" w:hAnsiTheme="minorEastAsia"/>
          <w:sz w:val="24"/>
          <w:szCs w:val="24"/>
          <w:lang w:eastAsia="zh-CN"/>
        </w:rPr>
        <w:t>日下午14：00。</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2.开标地点：浙江省湖州市二环东路759号湖州师范学院东校区明达楼204室。</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3.投标人应在开标时间前提交投标文件，并派代表出席。</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4.联系人：董老师；电话：0572-2321093。</w:t>
      </w:r>
    </w:p>
    <w:p>
      <w:pPr>
        <w:keepNext w:val="0"/>
        <w:keepLines w:val="0"/>
        <w:pageBreakBefore w:val="0"/>
        <w:kinsoku/>
        <w:wordWrap/>
        <w:overflowPunct/>
        <w:topLinePunct w:val="0"/>
        <w:autoSpaceDE/>
        <w:autoSpaceDN/>
        <w:bidi w:val="0"/>
        <w:adjustRightInd w:val="0"/>
        <w:snapToGrid w:val="0"/>
        <w:spacing w:after="0" w:line="240" w:lineRule="auto"/>
        <w:ind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八、中标办法：</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根据报价、服务承诺等确定拟中标人。</w:t>
      </w:r>
    </w:p>
    <w:p>
      <w:pPr>
        <w:keepNext w:val="0"/>
        <w:keepLines w:val="0"/>
        <w:pageBreakBefore w:val="0"/>
        <w:kinsoku/>
        <w:wordWrap/>
        <w:overflowPunct/>
        <w:topLinePunct w:val="0"/>
        <w:autoSpaceDE/>
        <w:autoSpaceDN/>
        <w:bidi w:val="0"/>
        <w:adjustRightInd w:val="0"/>
        <w:snapToGrid w:val="0"/>
        <w:spacing w:after="0" w:line="240" w:lineRule="auto"/>
        <w:ind w:firstLine="482" w:firstLineChars="200"/>
        <w:textAlignment w:val="auto"/>
        <w:rPr>
          <w:rFonts w:hint="eastAsia" w:asciiTheme="minorEastAsia" w:hAnsiTheme="minorEastAsia"/>
          <w:sz w:val="24"/>
          <w:szCs w:val="24"/>
          <w:lang w:eastAsia="zh-CN"/>
        </w:rPr>
      </w:pPr>
      <w:r>
        <w:rPr>
          <w:rFonts w:hint="eastAsia" w:asciiTheme="minorEastAsia" w:hAnsiTheme="minorEastAsia"/>
          <w:b/>
          <w:bCs/>
          <w:sz w:val="24"/>
          <w:szCs w:val="24"/>
          <w:lang w:eastAsia="zh-CN"/>
        </w:rPr>
        <w:t>九、</w:t>
      </w:r>
      <w:r>
        <w:rPr>
          <w:rFonts w:hint="eastAsia" w:asciiTheme="minorEastAsia" w:hAnsiTheme="minorEastAsia"/>
          <w:b/>
          <w:sz w:val="24"/>
          <w:szCs w:val="24"/>
          <w:lang w:eastAsia="zh-CN"/>
        </w:rPr>
        <w:t>采购人银行账户信息：</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采购人单位名称：湖州师范学院求真学院，开户行：农业银行湖州经济开发区支行营业部  账号：19105101040231896，统一社会信用代码：12330500774395886K，地址：湖州市学士路1号，电话：0572-2321567。</w:t>
      </w:r>
    </w:p>
    <w:p>
      <w:pPr>
        <w:keepNext w:val="0"/>
        <w:keepLines w:val="0"/>
        <w:pageBreakBefore w:val="0"/>
        <w:kinsoku/>
        <w:wordWrap/>
        <w:overflowPunct/>
        <w:topLinePunct w:val="0"/>
        <w:autoSpaceDE/>
        <w:autoSpaceDN/>
        <w:bidi w:val="0"/>
        <w:adjustRightInd w:val="0"/>
        <w:snapToGrid w:val="0"/>
        <w:spacing w:after="0" w:line="240" w:lineRule="auto"/>
        <w:ind w:firstLine="482" w:firstLineChars="200"/>
        <w:textAlignment w:val="auto"/>
        <w:rPr>
          <w:rFonts w:asciiTheme="minorEastAsia" w:hAnsiTheme="minorEastAsia"/>
          <w:b/>
          <w:bCs/>
          <w:sz w:val="24"/>
          <w:szCs w:val="24"/>
          <w:lang w:eastAsia="zh-CN"/>
        </w:rPr>
      </w:pPr>
      <w:r>
        <w:rPr>
          <w:rFonts w:hint="eastAsia" w:asciiTheme="minorEastAsia" w:hAnsiTheme="minorEastAsia"/>
          <w:b/>
          <w:bCs/>
          <w:sz w:val="24"/>
          <w:szCs w:val="24"/>
          <w:lang w:eastAsia="zh-CN"/>
        </w:rPr>
        <w:t>十、交货及付款</w:t>
      </w:r>
    </w:p>
    <w:p>
      <w:pPr>
        <w:keepNext w:val="0"/>
        <w:keepLines w:val="0"/>
        <w:pageBreakBefore w:val="0"/>
        <w:kinsoku/>
        <w:wordWrap/>
        <w:overflowPunct/>
        <w:topLinePunct w:val="0"/>
        <w:autoSpaceDE/>
        <w:autoSpaceDN/>
        <w:bidi w:val="0"/>
        <w:adjustRightInd w:val="0"/>
        <w:snapToGrid w:val="0"/>
        <w:spacing w:after="0" w:line="240" w:lineRule="auto"/>
        <w:ind w:firstLine="482" w:firstLineChars="200"/>
        <w:textAlignment w:val="auto"/>
        <w:rPr>
          <w:rFonts w:asciiTheme="minorEastAsia" w:hAnsiTheme="minorEastAsia"/>
          <w:sz w:val="24"/>
          <w:szCs w:val="24"/>
          <w:lang w:eastAsia="zh-CN"/>
        </w:rPr>
      </w:pPr>
      <w:r>
        <w:rPr>
          <w:rFonts w:hint="eastAsia" w:asciiTheme="minorEastAsia" w:hAnsiTheme="minorEastAsia"/>
          <w:b/>
          <w:sz w:val="24"/>
          <w:szCs w:val="24"/>
          <w:lang w:eastAsia="zh-CN"/>
        </w:rPr>
        <w:t>交货时间：</w:t>
      </w:r>
      <w:r>
        <w:rPr>
          <w:rFonts w:hint="eastAsia" w:asciiTheme="minorEastAsia" w:hAnsiTheme="minorEastAsia"/>
          <w:color w:val="auto"/>
          <w:sz w:val="24"/>
          <w:szCs w:val="24"/>
          <w:lang w:eastAsia="zh-CN"/>
        </w:rPr>
        <w:t>2020年</w:t>
      </w:r>
      <w:r>
        <w:rPr>
          <w:rFonts w:hint="eastAsia" w:asciiTheme="minorEastAsia" w:hAnsiTheme="minorEastAsia"/>
          <w:color w:val="auto"/>
          <w:sz w:val="24"/>
          <w:szCs w:val="24"/>
          <w:lang w:val="en-US" w:eastAsia="zh-CN"/>
        </w:rPr>
        <w:t>11</w:t>
      </w:r>
      <w:r>
        <w:rPr>
          <w:rFonts w:hint="eastAsia" w:asciiTheme="minorEastAsia" w:hAnsiTheme="minorEastAsia"/>
          <w:color w:val="auto"/>
          <w:sz w:val="24"/>
          <w:szCs w:val="24"/>
          <w:lang w:eastAsia="zh-CN"/>
        </w:rPr>
        <w:t>月</w:t>
      </w:r>
      <w:r>
        <w:rPr>
          <w:rFonts w:hint="eastAsia" w:asciiTheme="minorEastAsia" w:hAnsiTheme="minorEastAsia"/>
          <w:color w:val="auto"/>
          <w:sz w:val="24"/>
          <w:szCs w:val="24"/>
          <w:lang w:val="en-US" w:eastAsia="zh-CN"/>
        </w:rPr>
        <w:t>15</w:t>
      </w:r>
      <w:r>
        <w:rPr>
          <w:rFonts w:hint="eastAsia" w:asciiTheme="minorEastAsia" w:hAnsiTheme="minorEastAsia"/>
          <w:color w:val="auto"/>
          <w:sz w:val="24"/>
          <w:szCs w:val="24"/>
          <w:lang w:eastAsia="zh-CN"/>
        </w:rPr>
        <w:t>日前完成视</w:t>
      </w:r>
      <w:r>
        <w:rPr>
          <w:rFonts w:hint="eastAsia" w:asciiTheme="minorEastAsia" w:hAnsiTheme="minorEastAsia"/>
          <w:sz w:val="24"/>
          <w:szCs w:val="24"/>
          <w:lang w:eastAsia="zh-CN"/>
        </w:rPr>
        <w:t>频整体拍摄制作以及修改完善，并通过最终验收。</w:t>
      </w:r>
      <w:r>
        <w:rPr>
          <w:rFonts w:hint="eastAsia" w:asciiTheme="minorEastAsia" w:hAnsiTheme="minorEastAsia"/>
          <w:b/>
          <w:sz w:val="24"/>
          <w:szCs w:val="24"/>
          <w:lang w:eastAsia="zh-CN"/>
        </w:rPr>
        <w:t>交货地点：</w:t>
      </w:r>
      <w:r>
        <w:rPr>
          <w:rFonts w:hint="eastAsia" w:asciiTheme="minorEastAsia" w:hAnsiTheme="minorEastAsia"/>
          <w:sz w:val="24"/>
          <w:szCs w:val="24"/>
          <w:lang w:eastAsia="zh-CN"/>
        </w:rPr>
        <w:t>湖州师范学院指定地点。</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Theme="minorEastAsia" w:hAnsiTheme="minorEastAsia"/>
          <w:b/>
          <w:bCs/>
          <w:sz w:val="24"/>
          <w:szCs w:val="24"/>
          <w:lang w:eastAsia="zh-CN"/>
        </w:rPr>
        <w:t>付款方式：</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在疫情期间，根据浙江省财政厅《关于坚决打赢疫情防控阻击战进一步做好政府采购资金支持企业发展工作的通知》（浙财采监﹝2020﹞3号）要求,制订以下付款方式：</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合同生效及具备实施条件后15日内支付预付款，为合同价的30%；项目完成并经采购人验收合格后支付至合同款的100%。</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注：若成交供应商明确表示无需预付款或主动要求降低预付款比例的，采购人可不适用前述规定。</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采购人在向成交供应商支付预付款之前，有权要求成交供应商向采购人提供与预付款金额相对应的担保措施，担保措施可以是银行、保险公司等金融机构出具的预付款保函或其他担保措施。</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税费：本服务执行中相关的一切税费均由成交供应商负担。</w:t>
      </w:r>
    </w:p>
    <w:p>
      <w:pPr>
        <w:keepNext w:val="0"/>
        <w:keepLines w:val="0"/>
        <w:pageBreakBefore w:val="0"/>
        <w:kinsoku/>
        <w:wordWrap/>
        <w:overflowPunct/>
        <w:topLinePunct w:val="0"/>
        <w:autoSpaceDE/>
        <w:autoSpaceDN/>
        <w:bidi w:val="0"/>
        <w:adjustRightInd w:val="0"/>
        <w:snapToGrid w:val="0"/>
        <w:spacing w:after="0" w:line="240" w:lineRule="auto"/>
        <w:ind w:firstLine="482" w:firstLineChars="200"/>
        <w:textAlignment w:val="auto"/>
        <w:rPr>
          <w:rFonts w:asciiTheme="minorEastAsia" w:hAnsiTheme="minorEastAsia"/>
          <w:b/>
          <w:bCs/>
          <w:sz w:val="24"/>
          <w:szCs w:val="24"/>
          <w:lang w:eastAsia="zh-CN"/>
        </w:rPr>
      </w:pPr>
      <w:r>
        <w:rPr>
          <w:rFonts w:hint="eastAsia" w:asciiTheme="minorEastAsia" w:hAnsiTheme="minorEastAsia"/>
          <w:b/>
          <w:bCs/>
          <w:sz w:val="24"/>
          <w:szCs w:val="24"/>
          <w:lang w:eastAsia="zh-CN"/>
        </w:rPr>
        <w:t>十一、产品质量保证</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中标人提供的拍摄服务如不符合采购文件和合同要求，采购人有权无条件退货，责任全部由中标人承担。</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jc w:val="right"/>
        <w:textAlignment w:val="auto"/>
        <w:rPr>
          <w:rFonts w:asciiTheme="minorEastAsia" w:hAnsiTheme="minorEastAsia"/>
          <w:sz w:val="24"/>
          <w:szCs w:val="24"/>
          <w:lang w:eastAsia="zh-CN"/>
        </w:rPr>
      </w:pPr>
    </w:p>
    <w:p>
      <w:pPr>
        <w:keepNext w:val="0"/>
        <w:keepLines w:val="0"/>
        <w:pageBreakBefore w:val="0"/>
        <w:kinsoku/>
        <w:wordWrap/>
        <w:overflowPunct/>
        <w:topLinePunct w:val="0"/>
        <w:autoSpaceDE/>
        <w:autoSpaceDN/>
        <w:bidi w:val="0"/>
        <w:adjustRightInd w:val="0"/>
        <w:snapToGrid w:val="0"/>
        <w:spacing w:after="0" w:line="240" w:lineRule="auto"/>
        <w:ind w:firstLine="5280" w:firstLineChars="2200"/>
        <w:textAlignment w:val="auto"/>
        <w:rPr>
          <w:rFonts w:asciiTheme="minorEastAsia" w:hAnsiTheme="minorEastAsia"/>
          <w:sz w:val="24"/>
          <w:szCs w:val="24"/>
          <w:lang w:eastAsia="zh-CN"/>
        </w:rPr>
      </w:pPr>
      <w:r>
        <w:rPr>
          <w:rFonts w:hint="eastAsia" w:asciiTheme="minorEastAsia" w:hAnsiTheme="minorEastAsia"/>
          <w:sz w:val="24"/>
          <w:szCs w:val="24"/>
          <w:lang w:eastAsia="zh-CN"/>
        </w:rPr>
        <w:t>湖州师范学院采购管理中心</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 xml:space="preserve">                           </w:t>
      </w:r>
      <w:bookmarkStart w:id="0" w:name="_GoBack"/>
      <w:bookmarkEnd w:id="0"/>
      <w:r>
        <w:rPr>
          <w:rFonts w:hint="eastAsia" w:asciiTheme="minorEastAsia" w:hAnsiTheme="minorEastAsia"/>
          <w:sz w:val="24"/>
          <w:szCs w:val="24"/>
          <w:lang w:eastAsia="zh-CN"/>
        </w:rPr>
        <w:t xml:space="preserve">                 </w:t>
      </w:r>
      <w:r>
        <w:rPr>
          <w:rFonts w:hint="eastAsia" w:asciiTheme="minorEastAsia" w:hAnsiTheme="minorEastAsia"/>
          <w:sz w:val="24"/>
          <w:szCs w:val="24"/>
        </w:rPr>
        <w:t>20</w:t>
      </w:r>
      <w:r>
        <w:rPr>
          <w:rFonts w:hint="eastAsia" w:asciiTheme="minorEastAsia" w:hAnsiTheme="minorEastAsia"/>
          <w:sz w:val="24"/>
          <w:szCs w:val="24"/>
          <w:lang w:val="en-US" w:eastAsia="zh-CN"/>
        </w:rPr>
        <w:t>20</w:t>
      </w:r>
      <w:r>
        <w:rPr>
          <w:rFonts w:hint="eastAsia" w:asciiTheme="minorEastAsia" w:hAnsiTheme="minorEastAsia"/>
          <w:sz w:val="24"/>
          <w:szCs w:val="24"/>
        </w:rPr>
        <w:t>年</w:t>
      </w:r>
      <w:r>
        <w:rPr>
          <w:rFonts w:hint="eastAsia" w:asciiTheme="minorEastAsia" w:hAnsiTheme="minorEastAsia"/>
          <w:sz w:val="24"/>
          <w:szCs w:val="24"/>
          <w:lang w:eastAsia="zh-CN"/>
        </w:rPr>
        <w:t>1</w:t>
      </w:r>
      <w:r>
        <w:rPr>
          <w:rFonts w:hint="eastAsia" w:asciiTheme="minorEastAsia" w:hAnsiTheme="minorEastAsia"/>
          <w:sz w:val="24"/>
          <w:szCs w:val="24"/>
          <w:lang w:val="en-US" w:eastAsia="zh-CN"/>
        </w:rPr>
        <w:t>0</w:t>
      </w:r>
      <w:r>
        <w:rPr>
          <w:rFonts w:hint="eastAsia" w:asciiTheme="minorEastAsia" w:hAnsiTheme="minorEastAsia"/>
          <w:sz w:val="24"/>
          <w:szCs w:val="24"/>
        </w:rPr>
        <w:t>月</w:t>
      </w:r>
      <w:r>
        <w:rPr>
          <w:rFonts w:hint="eastAsia" w:asciiTheme="minorEastAsia" w:hAnsiTheme="minorEastAsia"/>
          <w:sz w:val="24"/>
          <w:szCs w:val="24"/>
          <w:lang w:eastAsia="zh-CN"/>
        </w:rPr>
        <w:t>1</w:t>
      </w:r>
      <w:r>
        <w:rPr>
          <w:rFonts w:hint="eastAsia" w:asciiTheme="minorEastAsia" w:hAnsiTheme="minorEastAsia"/>
          <w:sz w:val="24"/>
          <w:szCs w:val="24"/>
          <w:lang w:val="en-US" w:eastAsia="zh-CN"/>
        </w:rPr>
        <w:t>6</w:t>
      </w:r>
      <w:r>
        <w:rPr>
          <w:rFonts w:hint="eastAsia" w:asciiTheme="minorEastAsia" w:hAnsiTheme="minorEastAsia"/>
          <w:sz w:val="24"/>
          <w:szCs w:val="24"/>
        </w:rPr>
        <w:t>日</w:t>
      </w:r>
    </w:p>
    <w:sectPr>
      <w:pgSz w:w="11906" w:h="16838"/>
      <w:pgMar w:top="1304" w:right="1588" w:bottom="102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id-kaihou">
    <w:altName w:val="宋体"/>
    <w:panose1 w:val="00000000000000000000"/>
    <w:charset w:val="86"/>
    <w:family w:val="swiss"/>
    <w:pitch w:val="default"/>
    <w:sig w:usb0="00000000" w:usb1="00000000" w:usb2="00000010" w:usb3="00000000" w:csb0="0006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1B2D"/>
    <w:rsid w:val="000602BE"/>
    <w:rsid w:val="00083152"/>
    <w:rsid w:val="000B7C3F"/>
    <w:rsid w:val="000C74B2"/>
    <w:rsid w:val="001106A6"/>
    <w:rsid w:val="001111EE"/>
    <w:rsid w:val="001119DB"/>
    <w:rsid w:val="00136950"/>
    <w:rsid w:val="001431D5"/>
    <w:rsid w:val="0019727A"/>
    <w:rsid w:val="00277CD1"/>
    <w:rsid w:val="0028777E"/>
    <w:rsid w:val="00297736"/>
    <w:rsid w:val="002E448A"/>
    <w:rsid w:val="003604AF"/>
    <w:rsid w:val="0037651D"/>
    <w:rsid w:val="00380AB0"/>
    <w:rsid w:val="003A28D8"/>
    <w:rsid w:val="003C2A26"/>
    <w:rsid w:val="003D35CA"/>
    <w:rsid w:val="003D573E"/>
    <w:rsid w:val="003F4A94"/>
    <w:rsid w:val="00454AAA"/>
    <w:rsid w:val="0049356B"/>
    <w:rsid w:val="004D12C7"/>
    <w:rsid w:val="00513E09"/>
    <w:rsid w:val="00533E0C"/>
    <w:rsid w:val="0053584A"/>
    <w:rsid w:val="00590533"/>
    <w:rsid w:val="005A31FA"/>
    <w:rsid w:val="005F491D"/>
    <w:rsid w:val="00614462"/>
    <w:rsid w:val="0068730F"/>
    <w:rsid w:val="00726F2D"/>
    <w:rsid w:val="00731A1E"/>
    <w:rsid w:val="00743E3A"/>
    <w:rsid w:val="00744C2E"/>
    <w:rsid w:val="00765149"/>
    <w:rsid w:val="00770E5A"/>
    <w:rsid w:val="00787C21"/>
    <w:rsid w:val="007E383C"/>
    <w:rsid w:val="00844D20"/>
    <w:rsid w:val="008B05D8"/>
    <w:rsid w:val="00942AA1"/>
    <w:rsid w:val="00945964"/>
    <w:rsid w:val="00956121"/>
    <w:rsid w:val="00965F90"/>
    <w:rsid w:val="00981B2D"/>
    <w:rsid w:val="00982D21"/>
    <w:rsid w:val="00987447"/>
    <w:rsid w:val="00992EF7"/>
    <w:rsid w:val="009E6AA5"/>
    <w:rsid w:val="00A51E62"/>
    <w:rsid w:val="00A707C8"/>
    <w:rsid w:val="00AC4EF8"/>
    <w:rsid w:val="00AE54CA"/>
    <w:rsid w:val="00B72DE1"/>
    <w:rsid w:val="00B74204"/>
    <w:rsid w:val="00B80C7D"/>
    <w:rsid w:val="00B81DB3"/>
    <w:rsid w:val="00B93B01"/>
    <w:rsid w:val="00CA3668"/>
    <w:rsid w:val="00DD4AF7"/>
    <w:rsid w:val="00DF3A75"/>
    <w:rsid w:val="00E060AC"/>
    <w:rsid w:val="00E66F2C"/>
    <w:rsid w:val="00EA65C4"/>
    <w:rsid w:val="00EE3265"/>
    <w:rsid w:val="00EE381C"/>
    <w:rsid w:val="00F0417F"/>
    <w:rsid w:val="00F36DCF"/>
    <w:rsid w:val="00F67CF8"/>
    <w:rsid w:val="00F90A67"/>
    <w:rsid w:val="00FA1B06"/>
    <w:rsid w:val="00FB3A72"/>
    <w:rsid w:val="00FD047F"/>
    <w:rsid w:val="00FE0E7D"/>
    <w:rsid w:val="00FE597E"/>
    <w:rsid w:val="7A5F2596"/>
    <w:rsid w:val="7E75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2">
    <w:name w:val="heading 1"/>
    <w:basedOn w:val="1"/>
    <w:next w:val="1"/>
    <w:link w:val="20"/>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1"/>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2"/>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23"/>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24"/>
    <w:semiHidden/>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25"/>
    <w:semiHidden/>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26"/>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27"/>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28"/>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footer"/>
    <w:basedOn w:val="1"/>
    <w:link w:val="44"/>
    <w:semiHidden/>
    <w:unhideWhenUsed/>
    <w:uiPriority w:val="99"/>
    <w:pPr>
      <w:tabs>
        <w:tab w:val="center" w:pos="4153"/>
        <w:tab w:val="right" w:pos="8306"/>
      </w:tabs>
      <w:snapToGrid w:val="0"/>
      <w:spacing w:line="240" w:lineRule="auto"/>
    </w:pPr>
    <w:rPr>
      <w:sz w:val="18"/>
      <w:szCs w:val="18"/>
    </w:rPr>
  </w:style>
  <w:style w:type="paragraph" w:styleId="13">
    <w:name w:val="header"/>
    <w:basedOn w:val="1"/>
    <w:link w:val="43"/>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Subtitle"/>
    <w:basedOn w:val="1"/>
    <w:next w:val="1"/>
    <w:link w:val="30"/>
    <w:qFormat/>
    <w:uiPriority w:val="11"/>
    <w:rPr>
      <w:rFonts w:asciiTheme="majorHAnsi" w:hAnsiTheme="majorHAnsi" w:eastAsiaTheme="majorEastAsia" w:cstheme="majorBidi"/>
      <w:i/>
      <w:iCs/>
      <w:color w:val="4F81BD" w:themeColor="accent1"/>
      <w:spacing w:val="15"/>
      <w:sz w:val="24"/>
      <w:szCs w:val="24"/>
    </w:rPr>
  </w:style>
  <w:style w:type="paragraph" w:styleId="15">
    <w:name w:val="Title"/>
    <w:basedOn w:val="1"/>
    <w:next w:val="1"/>
    <w:link w:val="29"/>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18">
    <w:name w:val="Strong"/>
    <w:basedOn w:val="17"/>
    <w:qFormat/>
    <w:uiPriority w:val="22"/>
    <w:rPr>
      <w:b/>
      <w:bCs/>
    </w:rPr>
  </w:style>
  <w:style w:type="character" w:styleId="19">
    <w:name w:val="Emphasis"/>
    <w:basedOn w:val="17"/>
    <w:qFormat/>
    <w:uiPriority w:val="20"/>
    <w:rPr>
      <w:i/>
      <w:iCs/>
    </w:rPr>
  </w:style>
  <w:style w:type="character" w:customStyle="1" w:styleId="20">
    <w:name w:val="标题 1 Char"/>
    <w:basedOn w:val="17"/>
    <w:link w:val="2"/>
    <w:uiPriority w:val="9"/>
    <w:rPr>
      <w:rFonts w:asciiTheme="majorHAnsi" w:hAnsiTheme="majorHAnsi" w:eastAsiaTheme="majorEastAsia" w:cstheme="majorBidi"/>
      <w:b/>
      <w:bCs/>
      <w:color w:val="366091" w:themeColor="accent1" w:themeShade="BF"/>
      <w:sz w:val="28"/>
      <w:szCs w:val="28"/>
    </w:rPr>
  </w:style>
  <w:style w:type="character" w:customStyle="1" w:styleId="21">
    <w:name w:val="标题 2 Char"/>
    <w:basedOn w:val="17"/>
    <w:link w:val="3"/>
    <w:semiHidden/>
    <w:uiPriority w:val="9"/>
    <w:rPr>
      <w:rFonts w:asciiTheme="majorHAnsi" w:hAnsiTheme="majorHAnsi" w:eastAsiaTheme="majorEastAsia" w:cstheme="majorBidi"/>
      <w:b/>
      <w:bCs/>
      <w:color w:val="4F81BD" w:themeColor="accent1"/>
      <w:sz w:val="26"/>
      <w:szCs w:val="26"/>
    </w:rPr>
  </w:style>
  <w:style w:type="character" w:customStyle="1" w:styleId="22">
    <w:name w:val="标题 3 Char"/>
    <w:basedOn w:val="17"/>
    <w:link w:val="4"/>
    <w:uiPriority w:val="9"/>
    <w:rPr>
      <w:rFonts w:asciiTheme="majorHAnsi" w:hAnsiTheme="majorHAnsi" w:eastAsiaTheme="majorEastAsia" w:cstheme="majorBidi"/>
      <w:b/>
      <w:bCs/>
      <w:color w:val="4F81BD" w:themeColor="accent1"/>
    </w:rPr>
  </w:style>
  <w:style w:type="character" w:customStyle="1" w:styleId="23">
    <w:name w:val="标题 4 Char"/>
    <w:basedOn w:val="17"/>
    <w:link w:val="5"/>
    <w:qFormat/>
    <w:uiPriority w:val="9"/>
    <w:rPr>
      <w:rFonts w:asciiTheme="majorHAnsi" w:hAnsiTheme="majorHAnsi" w:eastAsiaTheme="majorEastAsia" w:cstheme="majorBidi"/>
      <w:b/>
      <w:bCs/>
      <w:i/>
      <w:iCs/>
      <w:color w:val="4F81BD" w:themeColor="accent1"/>
    </w:rPr>
  </w:style>
  <w:style w:type="character" w:customStyle="1" w:styleId="24">
    <w:name w:val="标题 5 Char"/>
    <w:basedOn w:val="17"/>
    <w:link w:val="6"/>
    <w:uiPriority w:val="9"/>
    <w:rPr>
      <w:rFonts w:asciiTheme="majorHAnsi" w:hAnsiTheme="majorHAnsi" w:eastAsiaTheme="majorEastAsia" w:cstheme="majorBidi"/>
      <w:color w:val="243F61" w:themeColor="accent1" w:themeShade="7F"/>
    </w:rPr>
  </w:style>
  <w:style w:type="character" w:customStyle="1" w:styleId="25">
    <w:name w:val="标题 6 Char"/>
    <w:basedOn w:val="17"/>
    <w:link w:val="7"/>
    <w:uiPriority w:val="9"/>
    <w:rPr>
      <w:rFonts w:asciiTheme="majorHAnsi" w:hAnsiTheme="majorHAnsi" w:eastAsiaTheme="majorEastAsia" w:cstheme="majorBidi"/>
      <w:i/>
      <w:iCs/>
      <w:color w:val="243F61" w:themeColor="accent1" w:themeShade="7F"/>
    </w:rPr>
  </w:style>
  <w:style w:type="character" w:customStyle="1" w:styleId="26">
    <w:name w:val="标题 7 Char"/>
    <w:basedOn w:val="17"/>
    <w:link w:val="8"/>
    <w:uiPriority w:val="9"/>
    <w:rPr>
      <w:rFonts w:asciiTheme="majorHAnsi" w:hAnsiTheme="majorHAnsi" w:eastAsiaTheme="majorEastAsia" w:cstheme="majorBidi"/>
      <w:i/>
      <w:iCs/>
      <w:color w:val="3F3F3F" w:themeColor="text1" w:themeTint="BF"/>
    </w:rPr>
  </w:style>
  <w:style w:type="character" w:customStyle="1" w:styleId="27">
    <w:name w:val="标题 8 Char"/>
    <w:basedOn w:val="17"/>
    <w:link w:val="9"/>
    <w:uiPriority w:val="9"/>
    <w:rPr>
      <w:rFonts w:asciiTheme="majorHAnsi" w:hAnsiTheme="majorHAnsi" w:eastAsiaTheme="majorEastAsia" w:cstheme="majorBidi"/>
      <w:color w:val="4F81BD" w:themeColor="accent1"/>
      <w:sz w:val="20"/>
      <w:szCs w:val="20"/>
    </w:rPr>
  </w:style>
  <w:style w:type="character" w:customStyle="1" w:styleId="28">
    <w:name w:val="标题 9 Char"/>
    <w:basedOn w:val="17"/>
    <w:link w:val="10"/>
    <w:uiPriority w:val="9"/>
    <w:rPr>
      <w:rFonts w:asciiTheme="majorHAnsi" w:hAnsiTheme="majorHAnsi" w:eastAsiaTheme="majorEastAsia" w:cstheme="majorBidi"/>
      <w:i/>
      <w:iCs/>
      <w:color w:val="3F3F3F" w:themeColor="text1" w:themeTint="BF"/>
      <w:sz w:val="20"/>
      <w:szCs w:val="20"/>
    </w:rPr>
  </w:style>
  <w:style w:type="character" w:customStyle="1" w:styleId="29">
    <w:name w:val="标题 Char"/>
    <w:basedOn w:val="17"/>
    <w:link w:val="15"/>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0">
    <w:name w:val="副标题 Char"/>
    <w:basedOn w:val="17"/>
    <w:link w:val="14"/>
    <w:uiPriority w:val="11"/>
    <w:rPr>
      <w:rFonts w:asciiTheme="majorHAnsi" w:hAnsiTheme="majorHAnsi" w:eastAsiaTheme="majorEastAsia" w:cstheme="majorBidi"/>
      <w:i/>
      <w:iCs/>
      <w:color w:val="4F81BD" w:themeColor="accent1"/>
      <w:spacing w:val="15"/>
      <w:sz w:val="24"/>
      <w:szCs w:val="24"/>
    </w:rPr>
  </w:style>
  <w:style w:type="paragraph" w:styleId="31">
    <w:name w:val="No Spacing"/>
    <w:qFormat/>
    <w:uiPriority w:val="1"/>
    <w:pPr>
      <w:spacing w:after="0" w:line="240" w:lineRule="auto"/>
    </w:pPr>
    <w:rPr>
      <w:rFonts w:asciiTheme="minorHAnsi" w:hAnsiTheme="minorHAnsi" w:eastAsiaTheme="minorEastAsia" w:cstheme="minorBidi"/>
      <w:sz w:val="22"/>
      <w:szCs w:val="22"/>
      <w:lang w:val="en-US" w:eastAsia="en-US" w:bidi="en-US"/>
    </w:rPr>
  </w:style>
  <w:style w:type="paragraph" w:styleId="32">
    <w:name w:val="List Paragraph"/>
    <w:basedOn w:val="1"/>
    <w:qFormat/>
    <w:uiPriority w:val="34"/>
    <w:pPr>
      <w:ind w:left="720"/>
      <w:contextualSpacing/>
    </w:pPr>
  </w:style>
  <w:style w:type="paragraph" w:styleId="33">
    <w:name w:val="Quote"/>
    <w:basedOn w:val="1"/>
    <w:next w:val="1"/>
    <w:link w:val="34"/>
    <w:qFormat/>
    <w:uiPriority w:val="29"/>
    <w:rPr>
      <w:i/>
      <w:iCs/>
      <w:color w:val="000000" w:themeColor="text1"/>
    </w:rPr>
  </w:style>
  <w:style w:type="character" w:customStyle="1" w:styleId="34">
    <w:name w:val="引用 Char"/>
    <w:basedOn w:val="17"/>
    <w:link w:val="33"/>
    <w:uiPriority w:val="29"/>
    <w:rPr>
      <w:i/>
      <w:iCs/>
      <w:color w:val="000000" w:themeColor="text1"/>
    </w:rPr>
  </w:style>
  <w:style w:type="paragraph" w:styleId="35">
    <w:name w:val="Intense Quote"/>
    <w:basedOn w:val="1"/>
    <w:next w:val="1"/>
    <w:link w:val="36"/>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36">
    <w:name w:val="明显引用 Char"/>
    <w:basedOn w:val="17"/>
    <w:link w:val="35"/>
    <w:uiPriority w:val="30"/>
    <w:rPr>
      <w:b/>
      <w:bCs/>
      <w:i/>
      <w:iCs/>
      <w:color w:val="4F81BD" w:themeColor="accent1"/>
    </w:rPr>
  </w:style>
  <w:style w:type="character" w:customStyle="1" w:styleId="37">
    <w:name w:val="Subtle Emphasis"/>
    <w:basedOn w:val="17"/>
    <w:qFormat/>
    <w:uiPriority w:val="19"/>
    <w:rPr>
      <w:i/>
      <w:iCs/>
      <w:color w:val="7F7F7F" w:themeColor="text1" w:themeTint="7F"/>
    </w:rPr>
  </w:style>
  <w:style w:type="character" w:customStyle="1" w:styleId="38">
    <w:name w:val="Intense Emphasis"/>
    <w:basedOn w:val="17"/>
    <w:qFormat/>
    <w:uiPriority w:val="21"/>
    <w:rPr>
      <w:b/>
      <w:bCs/>
      <w:i/>
      <w:iCs/>
      <w:color w:val="4F81BD" w:themeColor="accent1"/>
    </w:rPr>
  </w:style>
  <w:style w:type="character" w:customStyle="1" w:styleId="39">
    <w:name w:val="Subtle Reference"/>
    <w:basedOn w:val="17"/>
    <w:qFormat/>
    <w:uiPriority w:val="31"/>
    <w:rPr>
      <w:smallCaps/>
      <w:color w:val="C0504D" w:themeColor="accent2"/>
      <w:u w:val="single"/>
    </w:rPr>
  </w:style>
  <w:style w:type="character" w:customStyle="1" w:styleId="40">
    <w:name w:val="Intense Reference"/>
    <w:basedOn w:val="17"/>
    <w:qFormat/>
    <w:uiPriority w:val="32"/>
    <w:rPr>
      <w:b/>
      <w:bCs/>
      <w:smallCaps/>
      <w:color w:val="C0504D" w:themeColor="accent2"/>
      <w:spacing w:val="5"/>
      <w:u w:val="single"/>
    </w:rPr>
  </w:style>
  <w:style w:type="character" w:customStyle="1" w:styleId="41">
    <w:name w:val="Book Title"/>
    <w:basedOn w:val="17"/>
    <w:qFormat/>
    <w:uiPriority w:val="33"/>
    <w:rPr>
      <w:b/>
      <w:bCs/>
      <w:smallCaps/>
      <w:spacing w:val="5"/>
    </w:rPr>
  </w:style>
  <w:style w:type="paragraph" w:customStyle="1" w:styleId="42">
    <w:name w:val="TOC Heading"/>
    <w:basedOn w:val="2"/>
    <w:next w:val="1"/>
    <w:semiHidden/>
    <w:unhideWhenUsed/>
    <w:qFormat/>
    <w:uiPriority w:val="39"/>
    <w:pPr>
      <w:outlineLvl w:val="9"/>
    </w:pPr>
  </w:style>
  <w:style w:type="character" w:customStyle="1" w:styleId="43">
    <w:name w:val="页眉 Char"/>
    <w:basedOn w:val="17"/>
    <w:link w:val="13"/>
    <w:semiHidden/>
    <w:uiPriority w:val="99"/>
    <w:rPr>
      <w:sz w:val="18"/>
      <w:szCs w:val="18"/>
    </w:rPr>
  </w:style>
  <w:style w:type="character" w:customStyle="1" w:styleId="44">
    <w:name w:val="页脚 Char"/>
    <w:basedOn w:val="17"/>
    <w:link w:val="1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215</Words>
  <Characters>1228</Characters>
  <Lines>10</Lines>
  <Paragraphs>2</Paragraphs>
  <TotalTime>2</TotalTime>
  <ScaleCrop>false</ScaleCrop>
  <LinksUpToDate>false</LinksUpToDate>
  <CharactersWithSpaces>1441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2019-02-26T09:20:00Z</dcterms:created>
  <dc:creator>admin</dc:creator>
  <cp:lastModifiedBy>WPS_1527948739</cp:lastModifiedBy>
  <dcterms:modified xsi:type="dcterms:W3CDTF">2020-10-20T09:10:19Z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