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湖州师范学院医学院2023-2024学年第二学期实验耗材（医用辅料及口腔材料）采购项目询价文件</w:t>
      </w:r>
    </w:p>
    <w:p>
      <w:pPr>
        <w:rPr>
          <w:rFonts w:ascii="仿宋" w:hAnsi="仿宋" w:eastAsia="仿宋" w:cs="仿宋_GB2312"/>
          <w:b/>
          <w:sz w:val="24"/>
        </w:rPr>
      </w:pPr>
    </w:p>
    <w:p>
      <w:pPr>
        <w:ind w:firstLine="472" w:firstLineChars="196"/>
        <w:rPr>
          <w:rFonts w:ascii="仿宋" w:hAnsi="仿宋" w:eastAsia="仿宋" w:cs="仿宋_GB2312"/>
          <w:b/>
          <w:sz w:val="24"/>
        </w:rPr>
      </w:pPr>
      <w:r>
        <w:rPr>
          <w:rFonts w:hint="eastAsia" w:ascii="仿宋" w:hAnsi="仿宋" w:eastAsia="仿宋" w:cs="仿宋_GB2312"/>
          <w:b/>
          <w:sz w:val="24"/>
        </w:rPr>
        <w:t>一、采购项目名称、采购清单及要求：</w:t>
      </w:r>
    </w:p>
    <w:p>
      <w:pPr>
        <w:ind w:firstLine="482" w:firstLineChars="200"/>
        <w:rPr>
          <w:rFonts w:ascii="仿宋" w:hAnsi="仿宋" w:eastAsia="仿宋" w:cs="宋体"/>
          <w:kern w:val="0"/>
          <w:sz w:val="24"/>
        </w:rPr>
      </w:pPr>
      <w:r>
        <w:rPr>
          <w:rFonts w:ascii="仿宋" w:hAnsi="仿宋" w:eastAsia="仿宋" w:cs="仿宋_GB2312"/>
          <w:b/>
          <w:sz w:val="24"/>
        </w:rPr>
        <w:t>1.</w:t>
      </w:r>
      <w:r>
        <w:rPr>
          <w:rFonts w:hint="eastAsia" w:ascii="仿宋" w:hAnsi="仿宋" w:eastAsia="仿宋" w:cs="仿宋_GB2312"/>
          <w:b/>
          <w:sz w:val="24"/>
        </w:rPr>
        <w:t>采购项目名称：</w:t>
      </w:r>
      <w:r>
        <w:rPr>
          <w:rFonts w:hint="eastAsia" w:ascii="仿宋" w:hAnsi="仿宋" w:eastAsia="仿宋" w:cs="宋体"/>
          <w:kern w:val="0"/>
          <w:sz w:val="24"/>
        </w:rPr>
        <w:t>湖州师范学院医学院2023-2024学年第二学期实验耗材（医用辅料及口腔材料）采购项目</w:t>
      </w:r>
    </w:p>
    <w:p>
      <w:pPr>
        <w:ind w:firstLine="482" w:firstLineChars="200"/>
        <w:rPr>
          <w:rFonts w:ascii="仿宋" w:hAnsi="仿宋" w:eastAsia="仿宋" w:cs="仿宋_GB2312"/>
          <w:sz w:val="24"/>
        </w:rPr>
      </w:pPr>
      <w:r>
        <w:rPr>
          <w:rFonts w:ascii="仿宋" w:hAnsi="仿宋" w:eastAsia="仿宋" w:cs="仿宋_GB2312"/>
          <w:b/>
          <w:sz w:val="24"/>
        </w:rPr>
        <w:t>2.</w:t>
      </w:r>
      <w:r>
        <w:rPr>
          <w:rFonts w:hint="eastAsia" w:ascii="仿宋" w:hAnsi="仿宋" w:eastAsia="仿宋" w:cs="仿宋_GB2312"/>
          <w:b/>
          <w:sz w:val="24"/>
        </w:rPr>
        <w:t>采购项目编号：</w:t>
      </w:r>
      <w:r>
        <w:rPr>
          <w:rFonts w:hint="eastAsia" w:ascii="仿宋" w:hAnsi="仿宋" w:eastAsia="仿宋" w:cs="仿宋_GB2312"/>
          <w:sz w:val="24"/>
        </w:rPr>
        <w:t>XZ2024-009</w:t>
      </w:r>
    </w:p>
    <w:p>
      <w:pPr>
        <w:ind w:firstLine="482" w:firstLineChars="200"/>
        <w:rPr>
          <w:rFonts w:ascii="仿宋" w:hAnsi="仿宋" w:eastAsia="仿宋" w:cs="仿宋_GB2312"/>
          <w:sz w:val="24"/>
        </w:rPr>
      </w:pPr>
      <w:r>
        <w:rPr>
          <w:rFonts w:ascii="仿宋" w:hAnsi="仿宋" w:eastAsia="仿宋" w:cs="仿宋_GB2312"/>
          <w:b/>
          <w:sz w:val="24"/>
        </w:rPr>
        <w:t>3.</w:t>
      </w:r>
      <w:r>
        <w:rPr>
          <w:rFonts w:hint="eastAsia" w:ascii="仿宋" w:hAnsi="仿宋" w:eastAsia="仿宋" w:cs="仿宋_GB2312"/>
          <w:b/>
          <w:sz w:val="24"/>
        </w:rPr>
        <w:t>采购组织类型：</w:t>
      </w:r>
      <w:r>
        <w:rPr>
          <w:rFonts w:hint="eastAsia" w:ascii="仿宋" w:hAnsi="仿宋" w:eastAsia="仿宋" w:cs="仿宋_GB2312"/>
          <w:sz w:val="24"/>
        </w:rPr>
        <w:t>分散采购自行组织</w:t>
      </w:r>
    </w:p>
    <w:p>
      <w:pPr>
        <w:ind w:firstLine="482" w:firstLineChars="200"/>
        <w:rPr>
          <w:rFonts w:ascii="仿宋" w:hAnsi="仿宋" w:eastAsia="仿宋" w:cs="仿宋_GB2312"/>
          <w:sz w:val="24"/>
        </w:rPr>
      </w:pPr>
      <w:r>
        <w:rPr>
          <w:rFonts w:ascii="仿宋" w:hAnsi="仿宋" w:eastAsia="仿宋" w:cs="仿宋_GB2312"/>
          <w:b/>
          <w:sz w:val="24"/>
        </w:rPr>
        <w:t>4.</w:t>
      </w:r>
      <w:r>
        <w:rPr>
          <w:rFonts w:hint="eastAsia" w:ascii="仿宋" w:hAnsi="仿宋" w:eastAsia="仿宋" w:cs="仿宋_GB2312"/>
          <w:b/>
          <w:sz w:val="24"/>
        </w:rPr>
        <w:t>采购方式：</w:t>
      </w:r>
      <w:r>
        <w:rPr>
          <w:rFonts w:hint="eastAsia" w:ascii="仿宋" w:hAnsi="仿宋" w:eastAsia="仿宋" w:cs="仿宋_GB2312"/>
          <w:sz w:val="24"/>
        </w:rPr>
        <w:t>校内询价</w:t>
      </w:r>
    </w:p>
    <w:p>
      <w:pPr>
        <w:ind w:firstLine="482" w:firstLineChars="200"/>
        <w:rPr>
          <w:rFonts w:ascii="仿宋" w:hAnsi="仿宋" w:eastAsia="仿宋" w:cs="仿宋_GB2312"/>
          <w:b/>
          <w:sz w:val="24"/>
        </w:rPr>
      </w:pPr>
      <w:r>
        <w:rPr>
          <w:rFonts w:ascii="仿宋" w:hAnsi="仿宋" w:eastAsia="仿宋" w:cs="仿宋_GB2312"/>
          <w:b/>
          <w:sz w:val="24"/>
        </w:rPr>
        <w:t>5.</w:t>
      </w:r>
      <w:r>
        <w:rPr>
          <w:rFonts w:hint="eastAsia" w:ascii="仿宋" w:hAnsi="仿宋" w:eastAsia="仿宋" w:cs="仿宋_GB2312"/>
          <w:b/>
          <w:sz w:val="24"/>
        </w:rPr>
        <w:t>采购预算：</w:t>
      </w:r>
      <w:r>
        <w:rPr>
          <w:rFonts w:hint="eastAsia" w:ascii="仿宋" w:hAnsi="仿宋" w:eastAsia="仿宋" w:cs="仿宋_GB2312"/>
          <w:bCs/>
          <w:sz w:val="24"/>
        </w:rPr>
        <w:t>人民币：柒万壹仟陆佰贰拾元整（￥71620元）</w:t>
      </w:r>
    </w:p>
    <w:p>
      <w:pPr>
        <w:ind w:firstLine="482" w:firstLineChars="200"/>
        <w:rPr>
          <w:rFonts w:ascii="仿宋" w:hAnsi="仿宋" w:eastAsia="仿宋" w:cs="仿宋_GB2312"/>
          <w:sz w:val="24"/>
        </w:rPr>
      </w:pPr>
      <w:r>
        <w:rPr>
          <w:rFonts w:ascii="仿宋" w:hAnsi="仿宋" w:eastAsia="仿宋" w:cs="仿宋_GB2312"/>
          <w:b/>
          <w:sz w:val="24"/>
        </w:rPr>
        <w:t>6.</w:t>
      </w:r>
      <w:r>
        <w:rPr>
          <w:rFonts w:hint="eastAsia" w:ascii="仿宋" w:hAnsi="仿宋" w:eastAsia="仿宋" w:cs="仿宋_GB2312"/>
          <w:b/>
          <w:sz w:val="24"/>
        </w:rPr>
        <w:t>采购清单</w:t>
      </w:r>
      <w:r>
        <w:rPr>
          <w:rFonts w:hint="eastAsia" w:ascii="仿宋" w:hAnsi="仿宋" w:eastAsia="仿宋" w:cs="仿宋_GB2312"/>
          <w:sz w:val="24"/>
        </w:rPr>
        <w:t>（包括货物名称、规格参数、数量、单位等）：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442"/>
        <w:gridCol w:w="1620"/>
        <w:gridCol w:w="900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70" w:type="dxa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序号</w:t>
            </w:r>
          </w:p>
        </w:tc>
        <w:tc>
          <w:tcPr>
            <w:tcW w:w="2442" w:type="dxa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名称</w:t>
            </w:r>
          </w:p>
        </w:tc>
        <w:tc>
          <w:tcPr>
            <w:tcW w:w="1620" w:type="dxa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技术参数</w:t>
            </w:r>
          </w:p>
        </w:tc>
        <w:tc>
          <w:tcPr>
            <w:tcW w:w="900" w:type="dxa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数量</w:t>
            </w:r>
          </w:p>
        </w:tc>
        <w:tc>
          <w:tcPr>
            <w:tcW w:w="3195" w:type="dxa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采购预算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70" w:type="dxa"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_GB2312"/>
                <w:bCs/>
                <w:kern w:val="2"/>
              </w:rPr>
            </w:pPr>
            <w:r>
              <w:rPr>
                <w:rFonts w:hint="eastAsia" w:ascii="仿宋" w:hAnsi="仿宋" w:eastAsia="仿宋" w:cs="仿宋_GB2312"/>
                <w:bCs/>
                <w:kern w:val="2"/>
              </w:rPr>
              <w:t>1</w:t>
            </w:r>
          </w:p>
        </w:tc>
        <w:tc>
          <w:tcPr>
            <w:tcW w:w="2442" w:type="dxa"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_GB2312"/>
                <w:bCs/>
                <w:kern w:val="2"/>
              </w:rPr>
            </w:pPr>
            <w:r>
              <w:rPr>
                <w:rFonts w:hint="eastAsia" w:ascii="仿宋" w:hAnsi="仿宋" w:eastAsia="仿宋" w:cs="仿宋_GB2312"/>
                <w:bCs/>
                <w:kern w:val="2"/>
              </w:rPr>
              <w:t>医用辅料及口腔材料实验耗材</w:t>
            </w:r>
          </w:p>
        </w:tc>
        <w:tc>
          <w:tcPr>
            <w:tcW w:w="1620" w:type="dxa"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_GB2312"/>
                <w:bCs/>
                <w:kern w:val="2"/>
              </w:rPr>
            </w:pPr>
            <w:r>
              <w:rPr>
                <w:rFonts w:hint="eastAsia" w:ascii="仿宋" w:hAnsi="仿宋" w:eastAsia="仿宋" w:cs="仿宋_GB2312"/>
                <w:bCs/>
                <w:kern w:val="2"/>
              </w:rPr>
              <w:t>详见附件2</w:t>
            </w:r>
          </w:p>
        </w:tc>
        <w:tc>
          <w:tcPr>
            <w:tcW w:w="900" w:type="dxa"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_GB2312"/>
                <w:bCs/>
                <w:kern w:val="2"/>
              </w:rPr>
            </w:pPr>
            <w:r>
              <w:rPr>
                <w:rFonts w:hint="eastAsia" w:ascii="仿宋" w:hAnsi="仿宋" w:eastAsia="仿宋" w:cs="仿宋_GB2312"/>
                <w:bCs/>
                <w:kern w:val="2"/>
              </w:rPr>
              <w:t>1项</w:t>
            </w:r>
          </w:p>
        </w:tc>
        <w:tc>
          <w:tcPr>
            <w:tcW w:w="3195" w:type="dxa"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_GB2312"/>
                <w:bCs/>
                <w:kern w:val="2"/>
              </w:rPr>
            </w:pPr>
            <w:r>
              <w:rPr>
                <w:rFonts w:hint="eastAsia" w:ascii="仿宋" w:hAnsi="仿宋" w:eastAsia="仿宋" w:cs="仿宋_GB2312"/>
                <w:bCs/>
              </w:rPr>
              <w:t>人民币：柒万壹仟陆佰贰拾元整（￥71620元）</w:t>
            </w:r>
          </w:p>
        </w:tc>
      </w:tr>
    </w:tbl>
    <w:p>
      <w:pPr>
        <w:ind w:firstLine="422" w:firstLineChars="200"/>
        <w:rPr>
          <w:rFonts w:ascii="仿宋" w:hAnsi="仿宋" w:eastAsia="仿宋" w:cs="仿宋_GB2312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注：</w:t>
      </w:r>
      <w:r>
        <w:rPr>
          <w:rFonts w:ascii="仿宋" w:hAnsi="仿宋" w:eastAsia="仿宋"/>
          <w:b/>
          <w:szCs w:val="21"/>
        </w:rPr>
        <w:t>1</w:t>
      </w:r>
      <w:r>
        <w:rPr>
          <w:rFonts w:hint="eastAsia" w:ascii="仿宋" w:hAnsi="仿宋" w:eastAsia="仿宋"/>
          <w:b/>
          <w:szCs w:val="21"/>
        </w:rPr>
        <w:t>、以上采购预算包</w:t>
      </w:r>
      <w:r>
        <w:rPr>
          <w:rFonts w:hint="eastAsia" w:ascii="仿宋" w:hAnsi="仿宋" w:eastAsia="仿宋" w:cs="仿宋_GB2312"/>
          <w:b/>
          <w:szCs w:val="21"/>
        </w:rPr>
        <w:t xml:space="preserve">含货物费、运输费、服务费、税费等全部费用在内。   </w:t>
      </w:r>
    </w:p>
    <w:p>
      <w:pPr>
        <w:ind w:firstLine="843" w:firstLineChars="400"/>
        <w:rPr>
          <w:rFonts w:ascii="仿宋" w:hAnsi="仿宋" w:eastAsia="仿宋"/>
          <w:b/>
          <w:bCs/>
          <w:sz w:val="24"/>
        </w:rPr>
      </w:pPr>
      <w:r>
        <w:rPr>
          <w:rFonts w:ascii="仿宋" w:hAnsi="仿宋" w:eastAsia="仿宋"/>
          <w:b/>
          <w:szCs w:val="21"/>
        </w:rPr>
        <w:t>2</w:t>
      </w:r>
      <w:r>
        <w:rPr>
          <w:rFonts w:hint="eastAsia" w:ascii="仿宋" w:hAnsi="仿宋" w:eastAsia="仿宋"/>
          <w:b/>
          <w:szCs w:val="21"/>
        </w:rPr>
        <w:t>、</w:t>
      </w:r>
      <w:r>
        <w:rPr>
          <w:rFonts w:hint="eastAsia" w:ascii="仿宋" w:hAnsi="仿宋" w:eastAsia="仿宋" w:cs="仿宋_GB2312"/>
          <w:b/>
          <w:szCs w:val="21"/>
        </w:rPr>
        <w:t>投标人须响应或优于规格参数要求，可从推荐品牌中确认一个品牌作为投标品牌</w:t>
      </w:r>
      <w:r>
        <w:rPr>
          <w:rFonts w:hint="eastAsia" w:ascii="仿宋" w:hAnsi="仿宋" w:eastAsia="仿宋"/>
          <w:b/>
          <w:szCs w:val="21"/>
        </w:rPr>
        <w:t xml:space="preserve">。     </w:t>
      </w:r>
    </w:p>
    <w:p>
      <w:pPr>
        <w:ind w:firstLine="472" w:firstLineChars="196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二、投标文件要求</w:t>
      </w:r>
    </w:p>
    <w:p>
      <w:pPr>
        <w:spacing w:line="3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投标人的投标文件中应包含以下内容（投标文件密封，一式两份，一正一副，胶装成册。所有证件均须真实、有效，复印件均须加盖公章，缺少以下任意一项内容即作无效标处理）：</w:t>
      </w:r>
    </w:p>
    <w:p>
      <w:pPr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投标报价清单</w:t>
      </w:r>
      <w:r>
        <w:rPr>
          <w:rFonts w:ascii="仿宋" w:hAnsi="仿宋" w:eastAsia="仿宋"/>
          <w:sz w:val="24"/>
        </w:rPr>
        <w:t>(</w:t>
      </w:r>
      <w:r>
        <w:rPr>
          <w:rFonts w:hint="eastAsia" w:ascii="仿宋" w:hAnsi="仿宋" w:eastAsia="仿宋" w:cs="仿宋_GB2312"/>
          <w:sz w:val="24"/>
        </w:rPr>
        <w:t>含货物费、运输费、服务费、税费等全部费用。</w:t>
      </w:r>
      <w:r>
        <w:rPr>
          <w:rFonts w:hint="eastAsia" w:ascii="仿宋" w:hAnsi="仿宋" w:eastAsia="仿宋"/>
          <w:sz w:val="24"/>
        </w:rPr>
        <w:t>投标报价高于采购预算者视为无效报价。报价以人民币计，并以大写为准</w:t>
      </w:r>
      <w:r>
        <w:rPr>
          <w:rFonts w:ascii="仿宋" w:hAnsi="仿宋" w:eastAsia="仿宋"/>
          <w:sz w:val="24"/>
        </w:rPr>
        <w:t>)</w:t>
      </w:r>
      <w:r>
        <w:rPr>
          <w:rFonts w:hint="eastAsia" w:ascii="仿宋" w:hAnsi="仿宋" w:eastAsia="仿宋" w:cs="宋体"/>
          <w:sz w:val="24"/>
        </w:rPr>
        <w:t>。</w:t>
      </w:r>
      <w:r>
        <w:rPr>
          <w:rFonts w:hint="eastAsia" w:ascii="仿宋" w:hAnsi="仿宋" w:eastAsia="仿宋" w:cs="仿宋_GB2312"/>
          <w:b/>
          <w:bCs/>
          <w:sz w:val="24"/>
        </w:rPr>
        <w:t>投标报价清单见附件1；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</w:rPr>
        <w:t>有效的营业执照副本复印件、税务登记证副本复印件；或“三证合一”营业执照副本复印件；或“五证合一”营业执照副本复印件；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3.</w:t>
      </w:r>
      <w:r>
        <w:rPr>
          <w:rFonts w:hint="eastAsia" w:ascii="仿宋" w:hAnsi="仿宋" w:eastAsia="仿宋" w:cs="仿宋_GB2312"/>
          <w:sz w:val="24"/>
        </w:rPr>
        <w:t>投标人开户银行、户名、账号；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4.投标代表身份证复印件；如非法定代表人投标，另提供法定代表人授权委托书原件、法定代表人身份证复印件；投标代表需提供在本单位近三个月缴纳社保的凭证；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5.投标产品质量及售后服务承诺书；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6.提供自采购公告发布之日起至开标截止时间止的“信用中国”网站（www.creditchina.gov.cn）、中国政府采购网（</w:t>
      </w:r>
      <w:r>
        <w:rPr>
          <w:rFonts w:ascii="仿宋" w:hAnsi="仿宋" w:eastAsia="仿宋"/>
          <w:sz w:val="24"/>
        </w:rPr>
        <w:t>www.ccgp.gov.cn</w:t>
      </w:r>
      <w:r>
        <w:rPr>
          <w:rFonts w:hint="eastAsia" w:ascii="仿宋" w:hAnsi="仿宋" w:eastAsia="仿宋"/>
          <w:sz w:val="24"/>
        </w:rPr>
        <w:t>）、</w:t>
      </w:r>
      <w:r>
        <w:rPr>
          <w:rFonts w:hint="eastAsia" w:ascii="仿宋" w:hAnsi="仿宋" w:eastAsia="仿宋" w:cs="仿宋_GB2312"/>
          <w:sz w:val="24"/>
        </w:rPr>
        <w:t>“浙江政府采购网”（</w:t>
      </w:r>
      <w:r>
        <w:rPr>
          <w:rFonts w:ascii="仿宋" w:hAnsi="仿宋" w:eastAsia="仿宋" w:cs="仿宋_GB2312"/>
          <w:sz w:val="24"/>
        </w:rPr>
        <w:t>zfcg.czt.zj.gov.cn</w:t>
      </w:r>
      <w:r>
        <w:rPr>
          <w:rFonts w:hint="eastAsia" w:ascii="仿宋" w:hAnsi="仿宋" w:eastAsia="仿宋" w:cs="仿宋_GB2312"/>
          <w:sz w:val="24"/>
        </w:rPr>
        <w:t>）</w:t>
      </w:r>
      <w:r>
        <w:rPr>
          <w:rFonts w:hint="eastAsia" w:ascii="仿宋" w:hAnsi="仿宋" w:eastAsia="仿宋"/>
          <w:sz w:val="24"/>
        </w:rPr>
        <w:t>投标人信用查询网页截图（至少提供2个）（以开标当日采购人核实的查询结果为准）；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</w:t>
      </w:r>
      <w:r>
        <w:rPr>
          <w:rFonts w:ascii="仿宋" w:hAnsi="仿宋" w:eastAsia="仿宋"/>
          <w:sz w:val="24"/>
        </w:rPr>
        <w:t>.</w:t>
      </w:r>
      <w:r>
        <w:rPr>
          <w:rFonts w:hint="eastAsia" w:ascii="仿宋" w:hAnsi="仿宋" w:eastAsia="仿宋" w:cs="仿宋_GB2312"/>
          <w:sz w:val="24"/>
        </w:rPr>
        <w:t>其他相关材料（采购需求清单中要求提供的材料，投标人认为需要提供的材料等）。</w:t>
      </w:r>
    </w:p>
    <w:p>
      <w:pPr>
        <w:spacing w:line="340" w:lineRule="exact"/>
        <w:ind w:firstLine="472" w:firstLineChars="196"/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三、投标文件递交及开标时间：</w:t>
      </w:r>
    </w:p>
    <w:p>
      <w:pPr>
        <w:spacing w:line="340" w:lineRule="exact"/>
        <w:ind w:firstLine="480" w:firstLineChars="200"/>
        <w:jc w:val="left"/>
        <w:rPr>
          <w:rFonts w:ascii="仿宋" w:hAnsi="仿宋" w:eastAsia="仿宋"/>
          <w:b/>
          <w:sz w:val="24"/>
          <w:u w:val="single"/>
        </w:rPr>
      </w:pP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开标时间：</w:t>
      </w:r>
      <w:r>
        <w:rPr>
          <w:rFonts w:hint="eastAsia" w:ascii="仿宋" w:hAnsi="仿宋" w:eastAsia="仿宋" w:cs="宋体"/>
          <w:bCs/>
          <w:kern w:val="0"/>
          <w:sz w:val="24"/>
        </w:rPr>
        <w:t>2024年3月7日14:30；</w:t>
      </w:r>
    </w:p>
    <w:p>
      <w:pPr>
        <w:spacing w:line="340" w:lineRule="exact"/>
        <w:ind w:left="147" w:leftChars="70" w:firstLine="360" w:firstLineChars="15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</w:rPr>
        <w:t>开标地点：湖州市二环东路</w:t>
      </w:r>
      <w:r>
        <w:rPr>
          <w:rFonts w:ascii="仿宋" w:hAnsi="仿宋" w:eastAsia="仿宋"/>
          <w:sz w:val="24"/>
        </w:rPr>
        <w:t>759</w:t>
      </w:r>
      <w:r>
        <w:rPr>
          <w:rFonts w:hint="eastAsia" w:ascii="仿宋" w:hAnsi="仿宋" w:eastAsia="仿宋"/>
          <w:sz w:val="24"/>
        </w:rPr>
        <w:t>号湖州师范学院东校区明达楼</w:t>
      </w:r>
      <w:r>
        <w:rPr>
          <w:rFonts w:ascii="仿宋" w:hAnsi="仿宋" w:eastAsia="仿宋"/>
          <w:sz w:val="24"/>
        </w:rPr>
        <w:t>20</w:t>
      </w:r>
      <w:r>
        <w:rPr>
          <w:rFonts w:hint="eastAsia" w:ascii="仿宋" w:hAnsi="仿宋" w:eastAsia="仿宋"/>
          <w:sz w:val="24"/>
        </w:rPr>
        <w:t>4室；</w:t>
      </w:r>
    </w:p>
    <w:p>
      <w:pPr>
        <w:spacing w:line="3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3.</w:t>
      </w:r>
      <w:r>
        <w:rPr>
          <w:rFonts w:hint="eastAsia" w:ascii="仿宋" w:hAnsi="仿宋" w:eastAsia="仿宋"/>
          <w:sz w:val="24"/>
        </w:rPr>
        <w:t>联系人：张老师；</w:t>
      </w:r>
    </w:p>
    <w:p>
      <w:pPr>
        <w:spacing w:line="3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4.</w:t>
      </w:r>
      <w:r>
        <w:rPr>
          <w:rFonts w:hint="eastAsia" w:ascii="仿宋" w:hAnsi="仿宋" w:eastAsia="仿宋"/>
          <w:sz w:val="24"/>
        </w:rPr>
        <w:t>电话：</w:t>
      </w:r>
      <w:r>
        <w:rPr>
          <w:rFonts w:ascii="仿宋" w:hAnsi="仿宋" w:eastAsia="仿宋"/>
          <w:sz w:val="24"/>
        </w:rPr>
        <w:t>0572-232</w:t>
      </w:r>
      <w:r>
        <w:rPr>
          <w:rFonts w:hint="eastAsia" w:ascii="仿宋" w:hAnsi="仿宋" w:eastAsia="仿宋"/>
          <w:sz w:val="24"/>
        </w:rPr>
        <w:t>2188。</w:t>
      </w:r>
    </w:p>
    <w:p>
      <w:pPr>
        <w:spacing w:line="340" w:lineRule="exact"/>
        <w:ind w:firstLine="472" w:firstLineChars="196"/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四、中标办法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本项目根据投标报价、货物需求响应、服务承诺等确定拟中标单位。在货物需求响应、服务承诺等条件符合的条件下，报价最低的单位作为第一成交候选人，次低报价的单位作为第二成交候选人，以此类推。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替补候选人的设定与使用：第一成交候选人放弃成交或者因不可抗力提出不能履行合同，在投标人仍满足三家的情况下，采购人可以确定第二成交候选人为成交人，排名第二的成交候选人因前款同样的原因不能签订合同，采购人可以确定排名第三的成交候选人为成交人。如第一成交候选人放弃中标或者因不可抗力提出不能履行合同，采购人也可以重新询价。</w:t>
      </w:r>
    </w:p>
    <w:p>
      <w:pPr>
        <w:spacing w:line="340" w:lineRule="exact"/>
        <w:ind w:firstLine="472" w:firstLineChars="196"/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五、付款方式</w:t>
      </w:r>
    </w:p>
    <w:p>
      <w:pPr>
        <w:adjustRightInd w:val="0"/>
        <w:snapToGrid w:val="0"/>
        <w:spacing w:line="260" w:lineRule="exact"/>
        <w:ind w:firstLine="470" w:firstLineChars="196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仿宋"/>
          <w:sz w:val="24"/>
        </w:rPr>
        <w:t>中标人完成本项目并经采购人验收合格后，</w:t>
      </w:r>
      <w:r>
        <w:rPr>
          <w:rFonts w:hint="eastAsia" w:ascii="仿宋" w:hAnsi="仿宋" w:eastAsia="仿宋"/>
          <w:sz w:val="24"/>
        </w:rPr>
        <w:t>中标人依法依规开具全额发票，采购人按合同金额原则上于14个工作日内（如遇特殊情况顺延）一次性全额支付款项。</w:t>
      </w:r>
    </w:p>
    <w:p>
      <w:pPr>
        <w:spacing w:line="340" w:lineRule="exact"/>
        <w:ind w:firstLine="472" w:firstLineChars="196"/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六、交货时间及地点</w:t>
      </w:r>
    </w:p>
    <w:p>
      <w:pPr>
        <w:spacing w:line="3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1.交货时间：</w:t>
      </w:r>
      <w:r>
        <w:rPr>
          <w:rFonts w:hint="eastAsia" w:ascii="仿宋" w:hAnsi="仿宋" w:eastAsia="仿宋"/>
          <w:bCs/>
          <w:sz w:val="24"/>
        </w:rPr>
        <w:t>2024年3月15日前完成供货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3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2.交货地点：湖州师范学院指定地点。</w:t>
      </w:r>
    </w:p>
    <w:p>
      <w:pPr>
        <w:spacing w:line="340" w:lineRule="exact"/>
        <w:ind w:firstLine="472" w:firstLineChars="196"/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七、售后服务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自验收合格之日起，所有产品提供</w:t>
      </w:r>
      <w:r>
        <w:rPr>
          <w:rFonts w:hint="eastAsia" w:ascii="仿宋" w:hAnsi="仿宋" w:eastAsia="仿宋"/>
          <w:bCs/>
          <w:sz w:val="24"/>
        </w:rPr>
        <w:t>1年质保期</w:t>
      </w:r>
      <w:r>
        <w:rPr>
          <w:rFonts w:hint="eastAsia" w:ascii="仿宋" w:hAnsi="仿宋" w:eastAsia="仿宋"/>
          <w:sz w:val="24"/>
        </w:rPr>
        <w:t>，质保期内耗材出现故障，中标人应在</w:t>
      </w:r>
      <w:r>
        <w:rPr>
          <w:rFonts w:hint="eastAsia" w:ascii="仿宋" w:hAnsi="仿宋" w:eastAsia="仿宋" w:cs="仿宋"/>
          <w:sz w:val="24"/>
        </w:rPr>
        <w:t>接到器材故障报修请求后，于30分钟内响应，2 小时内提出解决方案，</w:t>
      </w:r>
      <w:r>
        <w:rPr>
          <w:rFonts w:hint="eastAsia" w:ascii="仿宋" w:hAnsi="仿宋" w:eastAsia="仿宋"/>
          <w:sz w:val="24"/>
        </w:rPr>
        <w:t>24小时内完成免费维修或72小时内完成更换。</w:t>
      </w:r>
    </w:p>
    <w:p>
      <w:pPr>
        <w:spacing w:line="340" w:lineRule="exact"/>
        <w:ind w:firstLine="472" w:firstLineChars="196"/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八、产品质量保证</w:t>
      </w:r>
    </w:p>
    <w:p>
      <w:pPr>
        <w:spacing w:line="3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投标人提供的产品必须为原厂生产的合格产品，符合相关国家标准。如采购人验收或使用时发现中标人提供的为假冒伪劣产品，采购人将依据《中华人民共和国消费者权益保护法》和《浙江省实施〈中华人民共和国消费者权益保护法〉办法》有关规定对中标人进行索赔。</w:t>
      </w:r>
    </w:p>
    <w:p>
      <w:pPr>
        <w:spacing w:line="3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</w:rPr>
        <w:t>中标人供应的产品如不符合招标文件和合同要求，采购人有权无条件退货，责任全部由中标人承担。</w:t>
      </w:r>
    </w:p>
    <w:p>
      <w:pPr>
        <w:spacing w:line="34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340" w:lineRule="exact"/>
        <w:ind w:firstLine="482" w:firstLineChars="200"/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附件1：投标报价清单</w:t>
      </w:r>
    </w:p>
    <w:p>
      <w:pPr>
        <w:spacing w:line="340" w:lineRule="exact"/>
        <w:ind w:firstLine="482" w:firstLineChars="200"/>
        <w:jc w:val="left"/>
        <w:rPr>
          <w:rFonts w:ascii="仿宋" w:hAnsi="仿宋" w:eastAsia="仿宋"/>
          <w:b/>
          <w:sz w:val="24"/>
        </w:rPr>
      </w:pPr>
    </w:p>
    <w:p>
      <w:pPr>
        <w:spacing w:before="100" w:line="340" w:lineRule="exact"/>
        <w:ind w:firstLine="4819" w:firstLineChars="2000"/>
        <w:jc w:val="righ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湖州师范学院采购中心</w:t>
      </w:r>
    </w:p>
    <w:p>
      <w:pPr>
        <w:spacing w:before="100" w:line="340" w:lineRule="exact"/>
        <w:ind w:firstLine="5440" w:firstLineChars="2258"/>
        <w:jc w:val="righ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2024年2月29日</w:t>
      </w:r>
    </w:p>
    <w:p>
      <w:pPr>
        <w:widowControl/>
        <w:jc w:val="left"/>
        <w:rPr>
          <w:rFonts w:ascii="仿宋" w:hAnsi="仿宋" w:eastAsia="仿宋"/>
          <w:b/>
          <w:sz w:val="24"/>
        </w:rPr>
      </w:pPr>
    </w:p>
    <w:p>
      <w:pPr>
        <w:widowControl/>
        <w:jc w:val="left"/>
        <w:rPr>
          <w:rFonts w:ascii="仿宋" w:hAnsi="仿宋" w:eastAsia="仿宋"/>
          <w:b/>
          <w:sz w:val="24"/>
        </w:rPr>
      </w:pPr>
    </w:p>
    <w:p>
      <w:pPr>
        <w:widowControl/>
        <w:jc w:val="left"/>
        <w:rPr>
          <w:rFonts w:ascii="仿宋" w:hAnsi="仿宋" w:eastAsia="仿宋"/>
          <w:b/>
          <w:sz w:val="24"/>
        </w:rPr>
      </w:pPr>
    </w:p>
    <w:p>
      <w:pPr>
        <w:widowControl/>
        <w:jc w:val="left"/>
        <w:rPr>
          <w:rFonts w:ascii="仿宋" w:hAnsi="仿宋" w:eastAsia="仿宋"/>
          <w:b/>
          <w:sz w:val="24"/>
        </w:rPr>
      </w:pPr>
    </w:p>
    <w:p>
      <w:pPr>
        <w:widowControl/>
        <w:jc w:val="left"/>
        <w:rPr>
          <w:rFonts w:ascii="仿宋" w:hAnsi="仿宋" w:eastAsia="仿宋"/>
          <w:b/>
          <w:sz w:val="24"/>
        </w:rPr>
      </w:pPr>
    </w:p>
    <w:p>
      <w:pPr>
        <w:widowControl/>
        <w:jc w:val="left"/>
        <w:rPr>
          <w:rFonts w:ascii="仿宋" w:hAnsi="仿宋" w:eastAsia="仿宋"/>
          <w:b/>
          <w:sz w:val="24"/>
        </w:rPr>
      </w:pPr>
    </w:p>
    <w:p>
      <w:pPr>
        <w:widowControl/>
        <w:jc w:val="left"/>
        <w:rPr>
          <w:rFonts w:ascii="仿宋" w:hAnsi="仿宋" w:eastAsia="仿宋"/>
          <w:b/>
          <w:sz w:val="24"/>
        </w:rPr>
      </w:pPr>
    </w:p>
    <w:p>
      <w:pPr>
        <w:widowControl/>
        <w:jc w:val="left"/>
        <w:rPr>
          <w:rFonts w:ascii="仿宋" w:hAnsi="仿宋" w:eastAsia="仿宋"/>
          <w:b/>
          <w:sz w:val="24"/>
        </w:rPr>
      </w:pPr>
    </w:p>
    <w:p>
      <w:pPr>
        <w:widowControl/>
        <w:jc w:val="left"/>
        <w:rPr>
          <w:rFonts w:ascii="仿宋" w:hAnsi="仿宋" w:eastAsia="仿宋"/>
          <w:b/>
          <w:sz w:val="24"/>
        </w:rPr>
      </w:pPr>
    </w:p>
    <w:p>
      <w:pPr>
        <w:widowControl/>
        <w:jc w:val="left"/>
        <w:rPr>
          <w:rFonts w:ascii="仿宋" w:hAnsi="仿宋" w:eastAsia="仿宋"/>
          <w:b/>
          <w:sz w:val="24"/>
        </w:rPr>
      </w:pPr>
    </w:p>
    <w:p>
      <w:pPr>
        <w:widowControl/>
        <w:jc w:val="left"/>
        <w:rPr>
          <w:rFonts w:ascii="仿宋" w:hAnsi="仿宋" w:eastAsia="仿宋"/>
          <w:b/>
          <w:sz w:val="24"/>
        </w:rPr>
      </w:pPr>
    </w:p>
    <w:p>
      <w:pPr>
        <w:widowControl/>
        <w:jc w:val="left"/>
        <w:rPr>
          <w:rFonts w:ascii="仿宋" w:hAnsi="仿宋" w:eastAsia="仿宋"/>
          <w:b/>
          <w:sz w:val="24"/>
        </w:rPr>
      </w:pPr>
    </w:p>
    <w:p>
      <w:pPr>
        <w:widowControl/>
        <w:jc w:val="left"/>
        <w:rPr>
          <w:rFonts w:ascii="仿宋" w:hAnsi="仿宋" w:eastAsia="仿宋"/>
          <w:b/>
          <w:sz w:val="24"/>
        </w:rPr>
      </w:pPr>
    </w:p>
    <w:p>
      <w:pPr>
        <w:widowControl/>
        <w:jc w:val="left"/>
        <w:rPr>
          <w:rFonts w:ascii="仿宋" w:hAnsi="仿宋" w:eastAsia="仿宋"/>
          <w:b/>
          <w:sz w:val="24"/>
        </w:rPr>
      </w:pPr>
    </w:p>
    <w:p>
      <w:pPr>
        <w:widowControl/>
        <w:jc w:val="left"/>
        <w:rPr>
          <w:rFonts w:ascii="仿宋" w:hAnsi="仿宋" w:eastAsia="仿宋"/>
          <w:b/>
          <w:sz w:val="24"/>
        </w:rPr>
      </w:pPr>
    </w:p>
    <w:p>
      <w:pPr>
        <w:widowControl/>
        <w:jc w:val="left"/>
        <w:rPr>
          <w:rFonts w:ascii="仿宋" w:hAnsi="仿宋" w:eastAsia="仿宋"/>
          <w:b/>
          <w:sz w:val="24"/>
        </w:rPr>
      </w:pPr>
    </w:p>
    <w:p>
      <w:pPr>
        <w:widowControl/>
        <w:jc w:val="left"/>
        <w:rPr>
          <w:rFonts w:ascii="仿宋" w:hAnsi="仿宋" w:eastAsia="仿宋"/>
          <w:b/>
          <w:sz w:val="24"/>
        </w:rPr>
      </w:pPr>
    </w:p>
    <w:p>
      <w:pPr>
        <w:widowControl/>
        <w:jc w:val="left"/>
        <w:rPr>
          <w:rFonts w:ascii="仿宋" w:hAnsi="仿宋" w:eastAsia="仿宋"/>
          <w:b/>
          <w:sz w:val="24"/>
        </w:rPr>
      </w:pPr>
    </w:p>
    <w:p>
      <w:pPr>
        <w:widowControl/>
        <w:jc w:val="left"/>
        <w:rPr>
          <w:rFonts w:ascii="仿宋" w:hAnsi="仿宋" w:eastAsia="仿宋"/>
          <w:b/>
          <w:sz w:val="24"/>
        </w:rPr>
      </w:pPr>
    </w:p>
    <w:p>
      <w:pPr>
        <w:widowControl/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附件1</w:t>
      </w:r>
    </w:p>
    <w:p>
      <w:pPr>
        <w:spacing w:before="100" w:line="340" w:lineRule="exact"/>
        <w:ind w:firstLine="723" w:firstLineChars="20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投标报价清单</w:t>
      </w:r>
    </w:p>
    <w:p>
      <w:pPr>
        <w:spacing w:before="100" w:line="340" w:lineRule="exact"/>
        <w:ind w:firstLine="723" w:firstLineChars="20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/>
          <w:b/>
          <w:sz w:val="24"/>
        </w:rPr>
        <w:t>项目名称：</w:t>
      </w:r>
      <w:r>
        <w:rPr>
          <w:rFonts w:hint="eastAsia" w:ascii="仿宋" w:hAnsi="仿宋" w:eastAsia="仿宋" w:cs="宋体"/>
          <w:kern w:val="0"/>
          <w:sz w:val="24"/>
        </w:rPr>
        <w:t>湖州师范学院医学院2023-2024学年第二学期实验耗材（医用辅料及口腔材料）采购项目</w:t>
      </w:r>
    </w:p>
    <w:p>
      <w:pPr>
        <w:spacing w:line="34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项目编号：</w:t>
      </w:r>
      <w:r>
        <w:rPr>
          <w:rFonts w:hint="eastAsia" w:ascii="仿宋" w:hAnsi="仿宋" w:eastAsia="仿宋"/>
          <w:sz w:val="24"/>
        </w:rPr>
        <w:t>XZ2024-009</w:t>
      </w:r>
    </w:p>
    <w:tbl>
      <w:tblPr>
        <w:tblStyle w:val="9"/>
        <w:tblW w:w="102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3556"/>
        <w:gridCol w:w="1110"/>
        <w:gridCol w:w="1065"/>
        <w:gridCol w:w="660"/>
        <w:gridCol w:w="667"/>
        <w:gridCol w:w="1335"/>
        <w:gridCol w:w="1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序号</w:t>
            </w:r>
          </w:p>
        </w:tc>
        <w:tc>
          <w:tcPr>
            <w:tcW w:w="3556" w:type="dxa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名称</w:t>
            </w:r>
          </w:p>
        </w:tc>
        <w:tc>
          <w:tcPr>
            <w:tcW w:w="1110" w:type="dxa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投标品牌型号</w:t>
            </w:r>
          </w:p>
        </w:tc>
        <w:tc>
          <w:tcPr>
            <w:tcW w:w="1065" w:type="dxa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投标技术参数</w:t>
            </w:r>
          </w:p>
        </w:tc>
        <w:tc>
          <w:tcPr>
            <w:tcW w:w="660" w:type="dxa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单位</w:t>
            </w:r>
          </w:p>
        </w:tc>
        <w:tc>
          <w:tcPr>
            <w:tcW w:w="667" w:type="dxa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数量</w:t>
            </w:r>
          </w:p>
        </w:tc>
        <w:tc>
          <w:tcPr>
            <w:tcW w:w="1335" w:type="dxa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投标单价（元）</w:t>
            </w:r>
          </w:p>
        </w:tc>
        <w:tc>
          <w:tcPr>
            <w:tcW w:w="1250" w:type="dxa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投标总价（元）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EP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管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lang w:val="zh-CN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EP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管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袋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爱护佳免洗外科手消毒液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爱护佳皮肤清洗液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膀胱插管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保护电极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根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玻璃离子粘固粉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玻璃培养皿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玻璃试管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不锈钢手术镊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25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不锈钢油交罐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不锈钢油交罐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大卫早早孕检测试纸条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儿童金属预成冠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儿童金属预成冠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仿真离体牙（带牙冠的牙体预备树脂练习牙）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颗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150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17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仿真离体牙（带牙冠的牙体预备树脂练习牙）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颗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仿真离体牙（带牙冠的牙体预备树脂练习牙）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颗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仿真离体牙（带牙冠的牙体预备树脂练习牙）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颗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仿真离体牙（带牙冠的牙体预备树脂练习牙）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颗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21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仿真离体牙（带牙冠的牙体预备树脂练习牙）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颗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22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非吸收性外科缝合线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23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分离剂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24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负压吸痰管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25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腹腔穿刺包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25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26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盖玻片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27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钢丝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卷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28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高仿真牙龈（增生手术模型替换装）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37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29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高速倒锥钻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高速裂钻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31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高速裂钻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32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高速裂钻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33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高速球钻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34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根管扩大锉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根管扩大锉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36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骨穿刺包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25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37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光带环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小袋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38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光固化复合树脂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39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颊面管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付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金刚砂车针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41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金刚砂车针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42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金刚砂车针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43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金刚砂车针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44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金刚砂车针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45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金刚砂车针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46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金刚砂磨头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47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进口马来西亚优质巴德导尿管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根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48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聚羧酸粘固粉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49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菌斑显示片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50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叩诊锤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51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快速过滤滤纸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52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磷酸锌水门汀粉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53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磷酸锌水门汀液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54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留置针用透明敷贴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700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55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铝制试管架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16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南阳医乐嘉艾柱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57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尿目测试纸条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58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培养皿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对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59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气压式止血带（医用加压止血器）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60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枪头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61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全口树脂牙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付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62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人工牙结石套装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套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63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三角瓶硅胶塞带砂芯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64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三角瓶硅胶塞带砂芯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65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砂皮纸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66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烧杯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67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石膏块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块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68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石膏块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块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69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石膏块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块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70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手术刀片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71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手术刀片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72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特大门牙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73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托槽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付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74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王不留行籽耳穴贴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75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窝沟封闭剂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76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无菌敷贴（输液专用型）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16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77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无菌针灸针（华佗牌）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78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无菌针灸针（华佗牌）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79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雾化机无菌波纹管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袋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80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雾化吸入器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22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81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雾化吸入器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22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82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雾化吸入器（面罩）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83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胸穿包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25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84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胸腔闭式引流标识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85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旋压式止血带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条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86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血糖试条（欧姆龙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22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87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牙弓夹板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袋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88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牙间隙刷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把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89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牙科复合树脂预处理剂（酸蚀剂）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90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牙科复合树脂预处理剂（粘结剂）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91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牙线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92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牙线棒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93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牙用根管钉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套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94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氧化锌粘固粉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套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95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氧氢化钙根管消毒糊剂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96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腰椎穿刺包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25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97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</w:t>
            </w:r>
            <w:r>
              <w:rPr>
                <w:rFonts w:ascii="仿宋" w:hAnsi="仿宋" w:eastAsia="仿宋" w:cs="宋体"/>
                <w:kern w:val="0"/>
                <w:sz w:val="24"/>
              </w:rPr>
              <w:t>PE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手套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袋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39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98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一次性齿科器械盒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99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一次性腹腔穿刺包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一次性静脉真空采血针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一次性器械盘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150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一次性使用导尿包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24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一次性使用换药盒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104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一次性使用静脉留置针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105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一次性使用麻醉面罩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106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一次性使用气管插管（成人）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107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一次性使用乳胶胆管引流管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根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108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一次性使用无菌换药包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套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120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109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一次性使用无菌注射器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一次性使用无菌注射器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300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111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一次性使用吸痰管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300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112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一次性使用吸氧鼻塞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113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一次性使用胸腔闭式引流瓶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114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一次性使用医用口罩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115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一次性使用医用收腹带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条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116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一次性使用治疗巾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117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一次性塑料托盘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118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一次性无菌塑料培养皿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箱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119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一次性胸腔穿刺包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120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一次性医用垫单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块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35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121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一次性医用灭菌脱脂棉签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350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122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一次性医用手术圆帽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123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一次性医用无菌棉签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124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医用碘伏棉签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125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医用缝合针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126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医用缝合针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127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医用缝合针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128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医用检查垫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129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医用酒精棉片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18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130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医用酒精消毒棉签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131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医用乳胶止血带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盘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132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医用纱布绷带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133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医用纱布块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17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134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医用外科缝线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135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医用外科灭菌橡胶手套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136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医用外科灭菌橡胶手套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137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医用外科灭菌橡胶手套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138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医用外科灭菌橡胶手套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139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医用外科灭菌橡胶手套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140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医用橡胶检查手套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141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医用橡胶检查手套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142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医用橡胶检查手套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143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医用橡胶检查手套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144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医用橡胶手指套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145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医用压敏胶带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146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医用折叠式擦手纸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147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引流管标签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148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硬石膏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149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鱼跃低痛一次性采血针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150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藻酸盐印模材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桶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151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纸冷冻管盒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152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自凝牙托水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153</w:t>
            </w:r>
          </w:p>
        </w:tc>
        <w:tc>
          <w:tcPr>
            <w:tcW w:w="355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自凝造牙粉</w:t>
            </w:r>
          </w:p>
        </w:tc>
        <w:tc>
          <w:tcPr>
            <w:tcW w:w="111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</w:p>
        </w:tc>
        <w:tc>
          <w:tcPr>
            <w:tcW w:w="6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4185" w:type="dxa"/>
            <w:gridSpan w:val="2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  <w:bCs/>
                <w:highlight w:val="yellow"/>
              </w:rPr>
            </w:pPr>
            <w:r>
              <w:rPr>
                <w:rStyle w:val="12"/>
                <w:rFonts w:hint="eastAsia" w:ascii="仿宋" w:hAnsi="仿宋" w:eastAsia="仿宋" w:cs="仿宋"/>
                <w:bCs/>
                <w:shd w:val="clear" w:color="auto" w:fill="FFFFFF"/>
              </w:rPr>
              <w:t>合计</w:t>
            </w:r>
          </w:p>
        </w:tc>
        <w:tc>
          <w:tcPr>
            <w:tcW w:w="6087" w:type="dxa"/>
            <w:gridSpan w:val="6"/>
            <w:noWrap/>
            <w:vAlign w:val="center"/>
          </w:tcPr>
          <w:p>
            <w:pPr>
              <w:pStyle w:val="8"/>
              <w:widowControl/>
              <w:tabs>
                <w:tab w:val="left" w:pos="1839"/>
              </w:tabs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人民币：     元整（￥     元）</w:t>
            </w:r>
          </w:p>
        </w:tc>
      </w:tr>
    </w:tbl>
    <w:p>
      <w:pPr>
        <w:spacing w:line="340" w:lineRule="exact"/>
        <w:jc w:val="left"/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 w:cs="仿宋_GB2312"/>
          <w:b/>
          <w:szCs w:val="21"/>
        </w:rPr>
      </w:pPr>
      <w:r>
        <w:rPr>
          <w:rFonts w:hint="eastAsia" w:ascii="仿宋" w:hAnsi="仿宋" w:eastAsia="仿宋" w:cs="仿宋_GB2312"/>
          <w:b/>
          <w:szCs w:val="21"/>
        </w:rPr>
        <w:t>注：1.以上投标报价包含货物费、运输费、服务费、税费等全部费用在内，</w:t>
      </w:r>
    </w:p>
    <w:p>
      <w:pPr>
        <w:ind w:firstLine="422" w:firstLineChars="200"/>
        <w:rPr>
          <w:rFonts w:ascii="仿宋" w:hAnsi="仿宋" w:eastAsia="仿宋" w:cs="仿宋_GB2312"/>
          <w:b/>
          <w:szCs w:val="21"/>
        </w:rPr>
      </w:pPr>
      <w:r>
        <w:rPr>
          <w:rFonts w:hint="eastAsia" w:ascii="仿宋" w:hAnsi="仿宋" w:eastAsia="仿宋" w:cs="仿宋_GB2312"/>
          <w:b/>
          <w:szCs w:val="21"/>
        </w:rPr>
        <w:t>2.投标人须响应或优于规格参数要求，可从推荐品牌中确认一个品牌作为投标品牌。</w:t>
      </w:r>
    </w:p>
    <w:p>
      <w:pPr>
        <w:ind w:firstLine="422" w:firstLineChars="200"/>
        <w:rPr>
          <w:rFonts w:ascii="仿宋" w:hAnsi="仿宋" w:eastAsia="仿宋" w:cs="仿宋_GB2312"/>
          <w:b/>
          <w:szCs w:val="21"/>
        </w:rPr>
      </w:pPr>
      <w:r>
        <w:rPr>
          <w:rFonts w:hint="eastAsia" w:ascii="仿宋" w:hAnsi="仿宋" w:eastAsia="仿宋" w:cs="仿宋_GB2312"/>
          <w:b/>
          <w:szCs w:val="21"/>
        </w:rPr>
        <w:t>3.提供产品技术参数经判断与产品品牌型号不符的，作无效标处理。</w:t>
      </w:r>
    </w:p>
    <w:p>
      <w:pPr>
        <w:widowControl/>
        <w:jc w:val="left"/>
        <w:rPr>
          <w:rFonts w:ascii="仿宋" w:hAnsi="仿宋" w:eastAsia="仿宋"/>
          <w:sz w:val="24"/>
        </w:rPr>
      </w:pPr>
    </w:p>
    <w:p>
      <w:pPr>
        <w:widowControl/>
        <w:ind w:firstLine="5040" w:firstLineChars="21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授权代表签字：</w:t>
      </w:r>
    </w:p>
    <w:p>
      <w:pPr>
        <w:spacing w:line="360" w:lineRule="auto"/>
        <w:ind w:right="120" w:firstLine="5040" w:firstLineChars="21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投标人（盖章）：</w:t>
      </w:r>
    </w:p>
    <w:p>
      <w:pPr>
        <w:widowControl/>
        <w:jc w:val="center"/>
        <w:rPr>
          <w:rFonts w:ascii="仿宋" w:hAnsi="仿宋" w:eastAsia="仿宋"/>
          <w:sz w:val="24"/>
        </w:rPr>
        <w:sectPr>
          <w:pgSz w:w="11906" w:h="16838"/>
          <w:pgMar w:top="1134" w:right="1020" w:bottom="1134" w:left="1020" w:header="851" w:footer="992" w:gutter="0"/>
          <w:cols w:space="0" w:num="1"/>
          <w:docGrid w:type="lines" w:linePitch="318" w:charSpace="0"/>
        </w:sectPr>
      </w:pPr>
      <w:r>
        <w:rPr>
          <w:rFonts w:hint="eastAsia" w:ascii="仿宋" w:hAnsi="仿宋" w:eastAsia="仿宋"/>
          <w:sz w:val="24"/>
        </w:rPr>
        <w:t xml:space="preserve">                                       2023年  月  日</w:t>
      </w:r>
      <w:bookmarkStart w:id="0" w:name="_GoBack"/>
      <w:bookmarkEnd w:id="0"/>
    </w:p>
    <w:p>
      <w:pPr>
        <w:widowControl/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附件2</w:t>
      </w:r>
    </w:p>
    <w:p>
      <w:pPr>
        <w:spacing w:before="100" w:line="340" w:lineRule="exact"/>
        <w:ind w:firstLine="723" w:firstLineChars="200"/>
        <w:jc w:val="center"/>
      </w:pPr>
      <w:r>
        <w:rPr>
          <w:rFonts w:hint="eastAsia" w:ascii="仿宋" w:hAnsi="仿宋" w:eastAsia="仿宋"/>
          <w:b/>
          <w:sz w:val="36"/>
          <w:szCs w:val="36"/>
        </w:rPr>
        <w:t>采购需求清单</w:t>
      </w:r>
    </w:p>
    <w:tbl>
      <w:tblPr>
        <w:tblStyle w:val="9"/>
        <w:tblW w:w="100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3266"/>
        <w:gridCol w:w="3420"/>
        <w:gridCol w:w="1560"/>
        <w:gridCol w:w="570"/>
        <w:gridCol w:w="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序号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名称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技术参数或要求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推荐品牌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单位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pStyle w:val="8"/>
              <w:widowControl/>
              <w:spacing w:before="225" w:beforeAutospacing="0" w:after="225" w:afterAutospacing="0" w:line="0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EP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管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1.5ml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</w:t>
            </w:r>
            <w:r>
              <w:rPr>
                <w:rFonts w:ascii="仿宋" w:hAnsi="仿宋" w:eastAsia="仿宋" w:cs="宋体"/>
                <w:kern w:val="0"/>
                <w:sz w:val="24"/>
              </w:rPr>
              <w:t>500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lang w:val="zh-CN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EP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管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50ml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，透明连盖有刻度，</w:t>
            </w:r>
            <w:r>
              <w:rPr>
                <w:rFonts w:ascii="仿宋" w:hAnsi="仿宋" w:eastAsia="仿宋" w:cs="宋体"/>
                <w:kern w:val="0"/>
                <w:sz w:val="24"/>
              </w:rPr>
              <w:t>200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袋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爱护佳免洗外科手消毒液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3M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；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9200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爱护佳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爱护佳皮肤清洗液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3M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；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9230M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爱护佳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膀胱插管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玻璃，兔用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保护电极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保护刺激电极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动物实验用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根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玻璃离子粘固粉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粉液各</w:t>
            </w: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国产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玻璃培养皿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直径</w:t>
            </w:r>
            <w:r>
              <w:rPr>
                <w:rFonts w:ascii="仿宋" w:hAnsi="仿宋" w:eastAsia="仿宋" w:cs="宋体"/>
                <w:kern w:val="0"/>
                <w:sz w:val="24"/>
              </w:rPr>
              <w:t>75mm,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加厚，</w:t>
            </w: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蜀牛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玻璃试管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15mm*150mm,10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蜀牛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不锈钢手术镊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小号（无齿镊）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不锈钢油交罐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小号（平面盖），罐直径</w:t>
            </w:r>
            <w:r>
              <w:rPr>
                <w:rFonts w:ascii="仿宋" w:hAnsi="仿宋" w:eastAsia="仿宋" w:cs="宋体"/>
                <w:kern w:val="0"/>
                <w:sz w:val="24"/>
              </w:rPr>
              <w:t>9CM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不锈钢油交罐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大号（平面盖），罐直径</w:t>
            </w:r>
            <w:r>
              <w:rPr>
                <w:rFonts w:ascii="仿宋" w:hAnsi="仿宋" w:eastAsia="仿宋" w:cs="宋体"/>
                <w:kern w:val="0"/>
                <w:sz w:val="24"/>
              </w:rPr>
              <w:t>12CM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大卫早早孕检测试纸条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大卫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儿童金属预成冠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E-LL4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韩国新兴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儿童金属预成冠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E-LR4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韩国新兴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16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仿真离体牙（带牙冠的牙体预备树脂练习牙）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下颌第一磨牙，</w:t>
            </w:r>
            <w:r>
              <w:rPr>
                <w:rFonts w:ascii="仿宋" w:hAnsi="仿宋" w:eastAsia="仿宋" w:cs="宋体"/>
                <w:kern w:val="0"/>
                <w:sz w:val="24"/>
              </w:rPr>
              <w:t>36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，４６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南京坤杰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颗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17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仿真离体牙（带牙冠的牙体预备树脂练习牙）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上颌第一磨牙，１６，</w:t>
            </w:r>
            <w:r>
              <w:rPr>
                <w:rFonts w:ascii="仿宋" w:hAnsi="仿宋" w:eastAsia="仿宋" w:cs="宋体"/>
                <w:kern w:val="0"/>
                <w:sz w:val="24"/>
              </w:rPr>
              <w:t>26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南京坤杰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颗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仿真离体牙（带牙冠的牙体预备树脂练习牙）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上颌第一前磨牙，</w:t>
            </w:r>
            <w:r>
              <w:rPr>
                <w:rFonts w:ascii="仿宋" w:hAnsi="仿宋" w:eastAsia="仿宋" w:cs="宋体"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，２４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南京坤杰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颗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仿真离体牙（带牙冠的牙体预备树脂练习牙）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上颌尖牙，</w:t>
            </w:r>
            <w:r>
              <w:rPr>
                <w:rFonts w:ascii="仿宋" w:hAnsi="仿宋" w:eastAsia="仿宋" w:cs="宋体"/>
                <w:kern w:val="0"/>
                <w:sz w:val="24"/>
              </w:rPr>
              <w:t>13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，２３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南京坤杰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颗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仿真离体牙（带牙冠的牙体预备树脂练习牙）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上颌中切牙，１１，</w:t>
            </w:r>
            <w:r>
              <w:rPr>
                <w:rFonts w:ascii="仿宋" w:hAnsi="仿宋" w:eastAsia="仿宋" w:cs="宋体"/>
                <w:kern w:val="0"/>
                <w:sz w:val="24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南京坤杰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颗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21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仿真离体牙（带牙冠的牙体预备树脂练习牙）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下颌第一前磨牙，</w:t>
            </w:r>
            <w:r>
              <w:rPr>
                <w:rFonts w:ascii="仿宋" w:hAnsi="仿宋" w:eastAsia="仿宋" w:cs="宋体"/>
                <w:kern w:val="0"/>
                <w:sz w:val="24"/>
              </w:rPr>
              <w:t>34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，４４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南京坤杰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颗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22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非吸收性外科缝合线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线团</w:t>
            </w:r>
            <w:r>
              <w:rPr>
                <w:rFonts w:ascii="仿宋" w:hAnsi="仿宋" w:eastAsia="仿宋" w:cs="宋体"/>
                <w:kern w:val="0"/>
                <w:sz w:val="24"/>
              </w:rPr>
              <w:t>2-0#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（传统</w:t>
            </w: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号）；</w:t>
            </w:r>
            <w:r>
              <w:rPr>
                <w:rFonts w:ascii="仿宋" w:hAnsi="仿宋" w:eastAsia="仿宋" w:cs="宋体"/>
                <w:kern w:val="0"/>
                <w:sz w:val="24"/>
              </w:rPr>
              <w:t>3.5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米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包；</w:t>
            </w:r>
            <w:r>
              <w:rPr>
                <w:rFonts w:ascii="仿宋" w:hAnsi="仿宋" w:eastAsia="仿宋" w:cs="宋体"/>
                <w:kern w:val="0"/>
                <w:sz w:val="24"/>
              </w:rPr>
              <w:t>25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23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分离剂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国产；</w:t>
            </w:r>
            <w:r>
              <w:rPr>
                <w:rFonts w:ascii="仿宋" w:hAnsi="仿宋" w:eastAsia="仿宋" w:cs="宋体"/>
                <w:kern w:val="0"/>
                <w:sz w:val="24"/>
              </w:rPr>
              <w:t>500ml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装</w:t>
            </w: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红色）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上海包康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24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负压吸痰管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F14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附手套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hd w:val="clear" w:color="auto" w:fill="FDEADA" w:themeFill="accent6" w:themeFillTint="32"/>
              </w:rPr>
              <w:t>浙江百特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25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腹腔穿刺包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26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盖玻片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20*20mm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；</w:t>
            </w:r>
            <w:r>
              <w:rPr>
                <w:rFonts w:ascii="仿宋" w:hAnsi="仿宋" w:eastAsia="仿宋" w:cs="宋体"/>
                <w:kern w:val="0"/>
                <w:sz w:val="24"/>
              </w:rPr>
              <w:t>100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盒，</w:t>
            </w: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帆船牌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钢丝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不锈钢丝；</w:t>
            </w:r>
            <w:r>
              <w:rPr>
                <w:rFonts w:ascii="仿宋" w:hAnsi="仿宋" w:eastAsia="仿宋" w:cs="宋体"/>
                <w:kern w:val="0"/>
                <w:sz w:val="24"/>
              </w:rPr>
              <w:t>0.5mm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湖北金光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卷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28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高仿真牙龈（增生手术模型替换装）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FZ-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基础款</w:t>
            </w:r>
            <w:r>
              <w:rPr>
                <w:rFonts w:ascii="仿宋" w:hAnsi="仿宋" w:eastAsia="仿宋" w:cs="宋体"/>
                <w:kern w:val="0"/>
                <w:sz w:val="24"/>
              </w:rPr>
              <w:t>B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（上颌牙龈</w:t>
            </w:r>
            <w:r>
              <w:rPr>
                <w:rFonts w:ascii="仿宋" w:hAnsi="仿宋" w:eastAsia="仿宋" w:cs="宋体"/>
                <w:kern w:val="0"/>
                <w:sz w:val="24"/>
              </w:rPr>
              <w:t>*2/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副）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南京坤杰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29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高速倒锥钻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FG34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美国双</w:t>
            </w:r>
            <w:r>
              <w:rPr>
                <w:rFonts w:ascii="仿宋" w:hAnsi="仿宋" w:eastAsia="仿宋" w:cs="宋体"/>
                <w:kern w:val="0"/>
                <w:sz w:val="24"/>
              </w:rPr>
              <w:t>S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，大白鲨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高速裂钻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FG701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美国双</w:t>
            </w:r>
            <w:r>
              <w:rPr>
                <w:rFonts w:ascii="仿宋" w:hAnsi="仿宋" w:eastAsia="仿宋" w:cs="宋体"/>
                <w:kern w:val="0"/>
                <w:sz w:val="24"/>
              </w:rPr>
              <w:t>S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，大白鲨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31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高速裂钻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FG-557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日本玛尼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32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高速裂钻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FG701L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美国双</w:t>
            </w:r>
            <w:r>
              <w:rPr>
                <w:rFonts w:ascii="仿宋" w:hAnsi="仿宋" w:eastAsia="仿宋" w:cs="宋体"/>
                <w:kern w:val="0"/>
                <w:sz w:val="24"/>
              </w:rPr>
              <w:t>S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，大白鲨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33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高速球钻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FG4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美国双</w:t>
            </w:r>
            <w:r>
              <w:rPr>
                <w:rFonts w:ascii="仿宋" w:hAnsi="仿宋" w:eastAsia="仿宋" w:cs="宋体"/>
                <w:kern w:val="0"/>
                <w:sz w:val="24"/>
              </w:rPr>
              <w:t>S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，大白鲨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34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根管扩大锉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K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型扩大锉，</w:t>
            </w:r>
            <w:r>
              <w:rPr>
                <w:rFonts w:ascii="仿宋" w:hAnsi="仿宋" w:eastAsia="仿宋" w:cs="宋体"/>
                <w:kern w:val="0"/>
                <w:sz w:val="24"/>
              </w:rPr>
              <w:t>15-40#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</w:t>
            </w:r>
            <w:r>
              <w:rPr>
                <w:rFonts w:ascii="仿宋" w:hAnsi="仿宋" w:eastAsia="仿宋" w:cs="宋体"/>
                <w:kern w:val="0"/>
                <w:sz w:val="24"/>
              </w:rPr>
              <w:t>25mm,6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登士柏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根管扩大锉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K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型扩大锉，</w:t>
            </w:r>
            <w:r>
              <w:rPr>
                <w:rFonts w:ascii="仿宋" w:hAnsi="仿宋" w:eastAsia="仿宋" w:cs="宋体"/>
                <w:kern w:val="0"/>
                <w:sz w:val="24"/>
              </w:rPr>
              <w:t>15#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</w:t>
            </w:r>
            <w:r>
              <w:rPr>
                <w:rFonts w:ascii="仿宋" w:hAnsi="仿宋" w:eastAsia="仿宋" w:cs="宋体"/>
                <w:kern w:val="0"/>
                <w:sz w:val="24"/>
              </w:rPr>
              <w:t>25mm,6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登士柏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骨穿刺包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37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光带环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22#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，不带颊面管，</w:t>
            </w: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小袋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杭州新亚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西湖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小袋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38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光固化复合树脂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FS-1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型，</w:t>
            </w:r>
            <w:r>
              <w:rPr>
                <w:rFonts w:ascii="仿宋" w:hAnsi="仿宋" w:eastAsia="仿宋" w:cs="宋体"/>
                <w:kern w:val="0"/>
                <w:sz w:val="24"/>
              </w:rPr>
              <w:t>2.5g/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张江生物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39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颊面管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正畸专用；直丝弓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杭州新亚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付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40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金刚砂车针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TFS23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日本玛尼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41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金刚砂车针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TR-11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日本玛尼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42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金刚砂车针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TR-13F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日本玛尼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43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金刚砂车针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水滴状（</w:t>
            </w:r>
            <w:r>
              <w:rPr>
                <w:rFonts w:ascii="仿宋" w:hAnsi="仿宋" w:eastAsia="仿宋" w:cs="宋体"/>
                <w:kern w:val="0"/>
                <w:sz w:val="24"/>
              </w:rPr>
              <w:t>FO-25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日本马尼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44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金刚砂车针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锥状（</w:t>
            </w:r>
            <w:r>
              <w:rPr>
                <w:rFonts w:ascii="仿宋" w:hAnsi="仿宋" w:eastAsia="仿宋" w:cs="宋体"/>
                <w:kern w:val="0"/>
                <w:sz w:val="24"/>
              </w:rPr>
              <w:t>TF-12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日本马尼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45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金刚砂车针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TR-21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日本玛尼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46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金刚砂磨头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国产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47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进口马来西亚优质巴德导尿管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bardia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双腔乳胶导尿管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＃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根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48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聚羧酸粘固粉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粉</w:t>
            </w:r>
            <w:r>
              <w:rPr>
                <w:rFonts w:ascii="仿宋" w:hAnsi="仿宋" w:eastAsia="仿宋" w:cs="宋体"/>
                <w:kern w:val="0"/>
                <w:sz w:val="24"/>
              </w:rPr>
              <w:t>30g,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液</w:t>
            </w:r>
            <w:r>
              <w:rPr>
                <w:rFonts w:ascii="仿宋" w:hAnsi="仿宋" w:eastAsia="仿宋" w:cs="宋体"/>
                <w:kern w:val="0"/>
                <w:sz w:val="24"/>
              </w:rPr>
              <w:t>15ml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各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49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菌斑显示片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上海益口佳</w:t>
            </w:r>
            <w:r>
              <w:rPr>
                <w:rFonts w:ascii="仿宋" w:hAnsi="仿宋" w:eastAsia="仿宋" w:cs="宋体"/>
                <w:kern w:val="0"/>
                <w:sz w:val="24"/>
              </w:rPr>
              <w:t>/GUM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50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叩诊锤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T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字型叩诊锤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51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快速过滤滤纸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直径</w:t>
            </w:r>
            <w:r>
              <w:rPr>
                <w:rFonts w:ascii="仿宋" w:hAnsi="仿宋" w:eastAsia="仿宋" w:cs="宋体"/>
                <w:kern w:val="0"/>
                <w:sz w:val="24"/>
              </w:rPr>
              <w:t>7cm 100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张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52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磷酸锌水门汀粉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粉</w:t>
            </w:r>
            <w:r>
              <w:rPr>
                <w:rFonts w:ascii="仿宋" w:hAnsi="仿宋" w:eastAsia="仿宋" w:cs="宋体"/>
                <w:kern w:val="0"/>
                <w:sz w:val="24"/>
              </w:rPr>
              <w:t>15g/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) 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53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磷酸锌水门汀液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液</w:t>
            </w:r>
            <w:r>
              <w:rPr>
                <w:rFonts w:ascii="仿宋" w:hAnsi="仿宋" w:eastAsia="仿宋" w:cs="宋体"/>
                <w:kern w:val="0"/>
                <w:sz w:val="24"/>
              </w:rPr>
              <w:t>15ml/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54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留置针用透明敷贴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1624w   6*7cm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绍兴振德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55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铝制试管架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16mm,50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孔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56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南阳医乐嘉艾柱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18mm*27mm*54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柱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板（</w:t>
            </w:r>
            <w:r>
              <w:rPr>
                <w:rFonts w:ascii="仿宋" w:hAnsi="仿宋" w:eastAsia="仿宋" w:cs="宋体"/>
                <w:kern w:val="0"/>
                <w:sz w:val="24"/>
              </w:rPr>
              <w:t>25:1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57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尿目测试纸条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优利特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葡萄糖尿试纸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新款</w:t>
            </w:r>
            <w:r>
              <w:rPr>
                <w:rFonts w:ascii="仿宋" w:hAnsi="仿宋" w:eastAsia="仿宋" w:cs="宋体"/>
                <w:kern w:val="0"/>
                <w:sz w:val="24"/>
              </w:rPr>
              <w:t>/25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条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58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培养皿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直径</w:t>
            </w:r>
            <w:r>
              <w:rPr>
                <w:rFonts w:ascii="仿宋" w:hAnsi="仿宋" w:eastAsia="仿宋" w:cs="宋体"/>
                <w:kern w:val="0"/>
                <w:sz w:val="24"/>
              </w:rPr>
              <w:t>90mm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，玻璃，</w:t>
            </w: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对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59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气压式止血带（医用加压止血器）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ORO-SD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成人上肢</w:t>
            </w:r>
            <w:r>
              <w:rPr>
                <w:rFonts w:ascii="仿宋" w:hAnsi="仿宋" w:eastAsia="仿宋" w:cs="宋体"/>
                <w:kern w:val="0"/>
                <w:sz w:val="24"/>
              </w:rPr>
              <w:t>80*8.5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厘米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60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枪头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100ul 1000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只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包；大龙枪适用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61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全口树脂牙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树脂牙；</w:t>
            </w:r>
            <w:r>
              <w:rPr>
                <w:rFonts w:ascii="仿宋" w:hAnsi="仿宋" w:eastAsia="仿宋" w:cs="宋体"/>
                <w:kern w:val="0"/>
                <w:sz w:val="24"/>
              </w:rPr>
              <w:t>A2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色；</w:t>
            </w:r>
            <w:r>
              <w:rPr>
                <w:rFonts w:ascii="仿宋" w:hAnsi="仿宋" w:eastAsia="仿宋" w:cs="宋体"/>
                <w:kern w:val="0"/>
                <w:sz w:val="24"/>
              </w:rPr>
              <w:t>23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号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上海沪鸽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付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62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人工牙结石套装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含</w:t>
            </w:r>
            <w:r>
              <w:rPr>
                <w:rFonts w:ascii="仿宋" w:hAnsi="仿宋" w:eastAsia="仿宋" w:cs="宋体"/>
                <w:kern w:val="0"/>
                <w:sz w:val="24"/>
              </w:rPr>
              <w:t>A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、</w:t>
            </w:r>
            <w:r>
              <w:rPr>
                <w:rFonts w:ascii="仿宋" w:hAnsi="仿宋" w:eastAsia="仿宋" w:cs="宋体"/>
                <w:kern w:val="0"/>
                <w:sz w:val="24"/>
              </w:rPr>
              <w:t>B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粉，液各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套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日进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套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63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三角瓶硅胶塞带砂芯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直径</w:t>
            </w:r>
            <w:r>
              <w:rPr>
                <w:rFonts w:ascii="仿宋" w:hAnsi="仿宋" w:eastAsia="仿宋" w:cs="宋体"/>
                <w:kern w:val="0"/>
                <w:sz w:val="24"/>
              </w:rPr>
              <w:t>21-25mm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64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三角瓶硅胶塞带砂芯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直径</w:t>
            </w:r>
            <w:r>
              <w:rPr>
                <w:rFonts w:ascii="仿宋" w:hAnsi="仿宋" w:eastAsia="仿宋" w:cs="宋体"/>
                <w:kern w:val="0"/>
                <w:sz w:val="24"/>
              </w:rPr>
              <w:t>27-31mm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65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砂皮纸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国产；水砂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66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烧杯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塑料无盖带刻度有柄，</w:t>
            </w:r>
            <w:r>
              <w:rPr>
                <w:rFonts w:ascii="仿宋" w:hAnsi="仿宋" w:eastAsia="仿宋" w:cs="宋体"/>
                <w:kern w:val="0"/>
                <w:sz w:val="24"/>
              </w:rPr>
              <w:t>200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或</w:t>
            </w:r>
            <w:r>
              <w:rPr>
                <w:rFonts w:ascii="仿宋" w:hAnsi="仿宋" w:eastAsia="仿宋" w:cs="宋体"/>
                <w:kern w:val="0"/>
                <w:sz w:val="24"/>
              </w:rPr>
              <w:t>250ml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67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石膏块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L6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（日进）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日进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块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68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石膏块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U1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（日进）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日进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块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69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石膏块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L6,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三倍大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日进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块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70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手术刀片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11#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，尖头，</w:t>
            </w: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上海金钟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71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手术刀片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15#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圆，</w:t>
            </w: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上海金钟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72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特大门牙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只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73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托槽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正畸专用；直丝弓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杭州新亚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付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74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王不留行籽耳穴贴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耳贴</w:t>
            </w:r>
            <w:r>
              <w:rPr>
                <w:rFonts w:ascii="仿宋" w:hAnsi="仿宋" w:eastAsia="仿宋" w:cs="宋体"/>
                <w:kern w:val="0"/>
                <w:sz w:val="24"/>
              </w:rPr>
              <w:t>600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贴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75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窝沟封闭剂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光固化，封闭剂</w:t>
            </w:r>
            <w:r>
              <w:rPr>
                <w:rFonts w:ascii="仿宋" w:hAnsi="仿宋" w:eastAsia="仿宋" w:cs="宋体"/>
                <w:kern w:val="0"/>
                <w:sz w:val="24"/>
              </w:rPr>
              <w:t>3ml*2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支，酸蚀剂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西尔欧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76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无菌敷贴（输液专用型）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三联；</w:t>
            </w:r>
            <w:r>
              <w:rPr>
                <w:rFonts w:ascii="仿宋" w:hAnsi="仿宋" w:eastAsia="仿宋" w:cs="宋体"/>
                <w:kern w:val="0"/>
                <w:sz w:val="24"/>
              </w:rPr>
              <w:t>4cm*7cm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；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张</w:t>
            </w:r>
            <w:r>
              <w:rPr>
                <w:rFonts w:ascii="仿宋" w:hAnsi="仿宋" w:eastAsia="仿宋" w:cs="宋体"/>
                <w:kern w:val="0"/>
                <w:sz w:val="24"/>
              </w:rPr>
              <w:t>*100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张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仁和牌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77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无菌针灸针（华佗牌）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0.25*40mm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</w:t>
            </w:r>
            <w:r>
              <w:rPr>
                <w:rFonts w:ascii="仿宋" w:hAnsi="仿宋" w:eastAsia="仿宋" w:cs="宋体"/>
                <w:kern w:val="0"/>
                <w:sz w:val="24"/>
              </w:rPr>
              <w:t>1.5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寸），</w:t>
            </w:r>
            <w:r>
              <w:rPr>
                <w:rFonts w:ascii="仿宋" w:hAnsi="仿宋" w:eastAsia="仿宋" w:cs="宋体"/>
                <w:kern w:val="0"/>
                <w:sz w:val="24"/>
              </w:rPr>
              <w:t>100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78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无菌针灸针（华佗牌）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0.30*40mm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</w:t>
            </w:r>
            <w:r>
              <w:rPr>
                <w:rFonts w:ascii="仿宋" w:hAnsi="仿宋" w:eastAsia="仿宋" w:cs="宋体"/>
                <w:kern w:val="0"/>
                <w:sz w:val="24"/>
              </w:rPr>
              <w:t>1.5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寸），</w:t>
            </w:r>
            <w:r>
              <w:rPr>
                <w:rFonts w:ascii="仿宋" w:hAnsi="仿宋" w:eastAsia="仿宋" w:cs="宋体"/>
                <w:kern w:val="0"/>
                <w:sz w:val="24"/>
              </w:rPr>
              <w:t>100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79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雾化机无菌波纹管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含咬嘴，可伸缩，</w:t>
            </w: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只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扬州康安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袋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80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雾化吸入器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XY-I-A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巴渝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81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雾化吸入器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XY-I-B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巴渝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82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雾化吸入器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XY-I-B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巴渝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83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胸穿包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84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胸腔闭式引流标识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胸腔闭式引流用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85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旋压式止血带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75CM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条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86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血糖试条（欧姆龙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）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适用型号</w:t>
            </w:r>
            <w:r>
              <w:rPr>
                <w:rFonts w:ascii="仿宋" w:hAnsi="仿宋" w:eastAsia="仿宋" w:cs="宋体"/>
                <w:kern w:val="0"/>
                <w:sz w:val="24"/>
              </w:rPr>
              <w:t>HGM112   25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87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牙弓夹板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付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小袋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袋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88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牙间隙刷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国产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把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89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牙科复合树脂预处理剂（酸蚀剂）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5ml/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支，盒装，内有毛刷或替换头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张江生物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90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牙科复合树脂预处理剂（粘结剂）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3ml/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瓶，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91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牙线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50M/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oral-b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92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牙线棒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一头牙线，一头牙签</w:t>
            </w:r>
            <w:r>
              <w:rPr>
                <w:rFonts w:ascii="仿宋" w:hAnsi="仿宋" w:eastAsia="仿宋" w:cs="宋体"/>
                <w:kern w:val="0"/>
                <w:sz w:val="24"/>
              </w:rPr>
              <w:t>;50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屈臣氏</w:t>
            </w:r>
            <w:r>
              <w:rPr>
                <w:rFonts w:ascii="仿宋" w:hAnsi="仿宋" w:eastAsia="仿宋" w:cs="宋体"/>
                <w:kern w:val="0"/>
                <w:sz w:val="24"/>
              </w:rPr>
              <w:t>/oral-b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93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牙用根管钉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西湖巴尔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套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94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氧化锌粘固粉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普通；套装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上海齿科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套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95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氧氢化钙根管消毒糊剂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粉</w:t>
            </w:r>
            <w:r>
              <w:rPr>
                <w:rFonts w:ascii="仿宋" w:hAnsi="仿宋" w:eastAsia="仿宋" w:cs="宋体"/>
                <w:kern w:val="0"/>
                <w:sz w:val="24"/>
              </w:rPr>
              <w:t>5g,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液</w:t>
            </w:r>
            <w:r>
              <w:rPr>
                <w:rFonts w:ascii="仿宋" w:hAnsi="仿宋" w:eastAsia="仿宋" w:cs="宋体"/>
                <w:kern w:val="0"/>
                <w:sz w:val="24"/>
              </w:rPr>
              <w:t>15ml/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瓶，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粉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液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张江生物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96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腰椎穿刺包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97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</w:t>
            </w:r>
            <w:r>
              <w:rPr>
                <w:rFonts w:ascii="仿宋" w:hAnsi="仿宋" w:eastAsia="仿宋" w:cs="宋体"/>
                <w:kern w:val="0"/>
                <w:sz w:val="24"/>
              </w:rPr>
              <w:t>PE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手套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只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袋，上海恒德利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袋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98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一次性齿科器械盒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全套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盒（含口镜、镊子、探针）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99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一次性腹腔穿刺包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成人用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一次性静脉真空采血针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医用一次性静脉采血针，</w:t>
            </w:r>
            <w:r>
              <w:rPr>
                <w:rFonts w:ascii="仿宋" w:hAnsi="仿宋" w:eastAsia="仿宋" w:cs="宋体"/>
                <w:kern w:val="0"/>
                <w:sz w:val="24"/>
              </w:rPr>
              <w:t>0.55mm*19mm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</w:t>
            </w:r>
            <w:r>
              <w:rPr>
                <w:rFonts w:ascii="仿宋" w:hAnsi="仿宋" w:eastAsia="仿宋" w:cs="宋体"/>
                <w:kern w:val="0"/>
                <w:sz w:val="24"/>
              </w:rPr>
              <w:t>100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101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一次性器械盘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简易装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上海齿科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102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一次性使用导尿包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A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型，导尿管规格：</w:t>
            </w:r>
            <w:r>
              <w:rPr>
                <w:rFonts w:ascii="仿宋" w:hAnsi="仿宋" w:eastAsia="仿宋" w:cs="宋体"/>
                <w:kern w:val="0"/>
                <w:sz w:val="24"/>
              </w:rPr>
              <w:t>12Fr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103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一次性使用换药盒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方型、</w:t>
            </w: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只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小袋、</w:t>
            </w: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小袋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,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104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一次性使用静脉留置针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24#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山东侨牌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105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一次性使用麻醉面罩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充气式；成人大号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106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一次性使用气管插管（成人）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7#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107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一次性使用乳胶胆管引流管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T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型引流管；</w:t>
            </w:r>
            <w:r>
              <w:rPr>
                <w:rFonts w:ascii="仿宋" w:hAnsi="仿宋" w:eastAsia="仿宋" w:cs="宋体"/>
                <w:kern w:val="0"/>
                <w:sz w:val="24"/>
              </w:rPr>
              <w:t>Fr28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</w:t>
            </w:r>
            <w:r>
              <w:rPr>
                <w:rFonts w:ascii="仿宋" w:hAnsi="仿宋" w:eastAsia="仿宋" w:cs="宋体"/>
                <w:kern w:val="0"/>
                <w:sz w:val="24"/>
              </w:rPr>
              <w:t>9.3mm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根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108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一次性使用无菌换药包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型号</w:t>
            </w:r>
            <w:r>
              <w:rPr>
                <w:rFonts w:ascii="仿宋" w:hAnsi="仿宋" w:eastAsia="仿宋" w:cs="宋体"/>
                <w:kern w:val="0"/>
                <w:sz w:val="24"/>
              </w:rPr>
              <w:t>HYA-0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振德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套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109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一次性使用无菌注射器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5ml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浙江京环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110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一次性使用无菌注射器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20ml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浙江京环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111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一次性使用吸痰管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SE141AG   14FR(4.7mm) ,60cm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优特格尔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112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一次性使用吸氧鼻塞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A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型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双侧软鼻塞（必须要能接鱼跃牌氧气表）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副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113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一次性使用胸腔闭式引流瓶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双瓶；</w:t>
            </w:r>
            <w:r>
              <w:rPr>
                <w:rFonts w:ascii="仿宋" w:hAnsi="仿宋" w:eastAsia="仿宋" w:cs="宋体"/>
                <w:kern w:val="0"/>
                <w:sz w:val="24"/>
              </w:rPr>
              <w:t>1600ml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114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一次性使用医用口罩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耳挂式带鼻部铝架，无菌包装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115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一次性使用医用收腹带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M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号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条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116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一次性使用治疗巾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40*60cm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</w:t>
            </w: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卫安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117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一次性塑料托盘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蓝色，上、下颌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副，中号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118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一次性无菌塑料培养皿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90mm,10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包，</w:t>
            </w: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箱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箱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119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一次性胸腔穿刺包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型号</w:t>
            </w:r>
            <w:r>
              <w:rPr>
                <w:rFonts w:ascii="仿宋" w:hAnsi="仿宋" w:eastAsia="仿宋" w:cs="宋体"/>
                <w:kern w:val="0"/>
                <w:sz w:val="24"/>
              </w:rPr>
              <w:t>16/12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120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一次性医用垫单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床垫型，加厚，有吸水层，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150*80cm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块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121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一次性医用灭菌脱脂棉签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10cm;50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岱美牌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122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一次性医用手术圆帽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只装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123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一次性医用无菌棉签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10cm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</w:t>
            </w: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124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医用碘伏棉签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碘伏棉签，双头，</w:t>
            </w:r>
            <w:r>
              <w:rPr>
                <w:rFonts w:ascii="仿宋" w:hAnsi="仿宋" w:eastAsia="仿宋" w:cs="宋体"/>
                <w:kern w:val="0"/>
                <w:sz w:val="24"/>
              </w:rPr>
              <w:t>8cm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，独立包装，</w:t>
            </w:r>
            <w:r>
              <w:rPr>
                <w:rFonts w:ascii="仿宋" w:hAnsi="仿宋" w:eastAsia="仿宋" w:cs="宋体"/>
                <w:kern w:val="0"/>
                <w:sz w:val="24"/>
              </w:rPr>
              <w:t>100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125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医用缝合针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圆；</w:t>
            </w:r>
            <w:r>
              <w:rPr>
                <w:rFonts w:ascii="仿宋" w:hAnsi="仿宋" w:eastAsia="仿宋" w:cs="宋体"/>
                <w:kern w:val="0"/>
                <w:sz w:val="24"/>
              </w:rPr>
              <w:t>3/8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弧；</w:t>
            </w:r>
            <w:r>
              <w:rPr>
                <w:rFonts w:ascii="仿宋" w:hAnsi="仿宋" w:eastAsia="仿宋" w:cs="宋体"/>
                <w:kern w:val="0"/>
                <w:sz w:val="24"/>
              </w:rPr>
              <w:t>8*20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；</w:t>
            </w: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  <w:r>
              <w:rPr>
                <w:rFonts w:ascii="仿宋" w:hAnsi="仿宋" w:eastAsia="仿宋" w:cs="宋体"/>
                <w:kern w:val="0"/>
                <w:sz w:val="24"/>
              </w:rPr>
              <w:t>*10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126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医用缝合针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非灭菌，圆</w:t>
            </w:r>
            <w:r>
              <w:rPr>
                <w:rFonts w:ascii="仿宋" w:hAnsi="仿宋" w:eastAsia="仿宋" w:cs="宋体"/>
                <w:kern w:val="0"/>
                <w:sz w:val="24"/>
              </w:rPr>
              <w:t>1/2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弧；</w:t>
            </w:r>
            <w:r>
              <w:rPr>
                <w:rFonts w:ascii="仿宋" w:hAnsi="仿宋" w:eastAsia="仿宋" w:cs="宋体"/>
                <w:kern w:val="0"/>
                <w:sz w:val="24"/>
              </w:rPr>
              <w:t>6*14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上海医菱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127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医用缝合针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非灭菌，圆</w:t>
            </w:r>
            <w:r>
              <w:rPr>
                <w:rFonts w:ascii="仿宋" w:hAnsi="仿宋" w:eastAsia="仿宋" w:cs="宋体"/>
                <w:kern w:val="0"/>
                <w:sz w:val="24"/>
              </w:rPr>
              <w:t>3/8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弧；</w:t>
            </w:r>
            <w:r>
              <w:rPr>
                <w:rFonts w:ascii="仿宋" w:hAnsi="仿宋" w:eastAsia="仿宋" w:cs="宋体"/>
                <w:kern w:val="0"/>
                <w:sz w:val="24"/>
              </w:rPr>
              <w:t>6*17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上海医菱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128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医用检查垫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蓝色无纺布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加厚型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60*45cm 20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129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医用酒精棉片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130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医用酒精消毒棉签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杭州朗索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贝加尔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131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医用乳胶止血带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5*7  40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米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盘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贝敦克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盘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132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医用纱布绷带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I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型；</w:t>
            </w:r>
            <w:r>
              <w:rPr>
                <w:rFonts w:ascii="仿宋" w:hAnsi="仿宋" w:eastAsia="仿宋" w:cs="宋体"/>
                <w:kern w:val="0"/>
                <w:sz w:val="24"/>
              </w:rPr>
              <w:t>8*600cm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；</w:t>
            </w: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卷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绍兴振德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133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医用纱布块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8*10cm*100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包、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绍兴振德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134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医用外科缝线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金环，不带针，蚕丝线团，</w:t>
            </w:r>
            <w:r>
              <w:rPr>
                <w:rFonts w:ascii="仿宋" w:hAnsi="仿宋" w:eastAsia="仿宋" w:cs="宋体"/>
                <w:kern w:val="0"/>
                <w:sz w:val="24"/>
              </w:rPr>
              <w:t>1#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</w:t>
            </w:r>
            <w:r>
              <w:rPr>
                <w:rFonts w:ascii="仿宋" w:hAnsi="仿宋" w:eastAsia="仿宋" w:cs="宋体"/>
                <w:kern w:val="0"/>
                <w:sz w:val="24"/>
              </w:rPr>
              <w:t>3.5m/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卷，</w:t>
            </w: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卷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135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医用外科灭菌橡胶手套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8#  50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副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金香牌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橡树牌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136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医用外科灭菌橡胶手套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7#  50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副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金香牌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橡树牌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137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医用外科灭菌橡胶手套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6.5#  50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副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金香牌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橡树牌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138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医用外科灭菌橡胶手套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7.5#  50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副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金香牌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橡树牌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139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医用外科灭菌橡胶手套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8.5#  50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副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金香牌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橡树牌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140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医用橡胶检查手套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灭菌，</w:t>
            </w: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只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双，，</w:t>
            </w: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副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盒，</w:t>
            </w:r>
            <w:r>
              <w:rPr>
                <w:rFonts w:ascii="仿宋" w:hAnsi="仿宋" w:eastAsia="仿宋" w:cs="宋体"/>
                <w:kern w:val="0"/>
                <w:sz w:val="24"/>
              </w:rPr>
              <w:t>#7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（中号）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江苏瑞京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141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医用橡胶检查手套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灭菌，</w:t>
            </w: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只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双，</w:t>
            </w: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副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盒，</w:t>
            </w:r>
            <w:r>
              <w:rPr>
                <w:rFonts w:ascii="仿宋" w:hAnsi="仿宋" w:eastAsia="仿宋" w:cs="宋体"/>
                <w:kern w:val="0"/>
                <w:sz w:val="24"/>
              </w:rPr>
              <w:t>#6.5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（小号）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江苏瑞京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142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医用橡胶检查手套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抽取式，非灭菌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麻面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有粉，</w:t>
            </w: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副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盒，</w:t>
            </w:r>
            <w:r>
              <w:rPr>
                <w:rFonts w:ascii="仿宋" w:hAnsi="仿宋" w:eastAsia="仿宋" w:cs="宋体"/>
                <w:kern w:val="0"/>
                <w:sz w:val="24"/>
              </w:rPr>
              <w:t>#6.5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（小号）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江苏瑞京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143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医用橡胶检查手套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抽取式，非灭菌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麻面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有粉，</w:t>
            </w: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副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盒，</w:t>
            </w:r>
            <w:r>
              <w:rPr>
                <w:rFonts w:ascii="仿宋" w:hAnsi="仿宋" w:eastAsia="仿宋" w:cs="宋体"/>
                <w:kern w:val="0"/>
                <w:sz w:val="24"/>
              </w:rPr>
              <w:t>#7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（中号）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江苏瑞京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144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医用橡胶手指套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M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号；乳白色；</w:t>
            </w:r>
            <w:r>
              <w:rPr>
                <w:rFonts w:ascii="仿宋" w:hAnsi="仿宋" w:eastAsia="仿宋" w:cs="宋体"/>
                <w:kern w:val="0"/>
                <w:sz w:val="24"/>
              </w:rPr>
              <w:t>200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只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145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医用压敏胶带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网纹易撕，纸质，</w:t>
            </w:r>
            <w:r>
              <w:rPr>
                <w:rFonts w:ascii="仿宋" w:hAnsi="仿宋" w:eastAsia="仿宋" w:cs="宋体"/>
                <w:kern w:val="0"/>
                <w:sz w:val="24"/>
              </w:rPr>
              <w:t>1.2cm*9.1m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</w:t>
            </w:r>
            <w:r>
              <w:rPr>
                <w:rFonts w:ascii="仿宋" w:hAnsi="仿宋" w:eastAsia="仿宋" w:cs="宋体"/>
                <w:kern w:val="0"/>
                <w:sz w:val="24"/>
              </w:rPr>
              <w:t>24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卷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盒，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146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医用折叠式擦手纸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230mm*225mm*1ply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；</w:t>
            </w:r>
            <w:r>
              <w:rPr>
                <w:rFonts w:ascii="仿宋" w:hAnsi="仿宋" w:eastAsia="仿宋" w:cs="宋体"/>
                <w:kern w:val="0"/>
                <w:sz w:val="24"/>
              </w:rPr>
              <w:t>200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抽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利康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147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引流管标签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T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管引流用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148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硬石膏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1Kg/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149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鱼跃低痛一次性采血针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支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瓶；</w:t>
            </w:r>
            <w:r>
              <w:rPr>
                <w:rFonts w:ascii="仿宋" w:hAnsi="仿宋" w:eastAsia="仿宋" w:cs="宋体"/>
                <w:kern w:val="0"/>
                <w:sz w:val="24"/>
              </w:rPr>
              <w:t>33G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鱼跃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盒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150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藻酸盐印模材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1KG/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桶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贺利氏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桶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151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纸冷冻管盒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格；翻盖冻存盒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连盖</w:t>
            </w:r>
            <w:r>
              <w:rPr>
                <w:rFonts w:ascii="仿宋" w:hAnsi="仿宋" w:eastAsia="仿宋" w:cs="宋体"/>
                <w:kern w:val="0"/>
                <w:sz w:val="24"/>
              </w:rPr>
              <w:t>81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孔纸盒防水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放</w:t>
            </w:r>
            <w:r>
              <w:rPr>
                <w:rFonts w:ascii="仿宋" w:hAnsi="仿宋" w:eastAsia="仿宋" w:cs="宋体"/>
                <w:kern w:val="0"/>
                <w:sz w:val="24"/>
              </w:rPr>
              <w:t>1.8ml/2ml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管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空白</w:t>
            </w:r>
            <w:r>
              <w:rPr>
                <w:rFonts w:ascii="仿宋" w:hAnsi="仿宋" w:eastAsia="仿宋" w:cs="宋体"/>
                <w:kern w:val="0"/>
                <w:sz w:val="24"/>
              </w:rPr>
              <w:t>)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152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自凝牙托水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国产；</w:t>
            </w:r>
            <w:r>
              <w:rPr>
                <w:rFonts w:ascii="仿宋" w:hAnsi="仿宋" w:eastAsia="仿宋" w:cs="宋体"/>
                <w:kern w:val="0"/>
                <w:sz w:val="24"/>
              </w:rPr>
              <w:t>500ml/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上海齿科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153</w:t>
            </w:r>
          </w:p>
        </w:tc>
        <w:tc>
          <w:tcPr>
            <w:tcW w:w="32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自凝造牙粉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国产；</w:t>
            </w:r>
            <w:r>
              <w:rPr>
                <w:rFonts w:ascii="仿宋" w:hAnsi="仿宋" w:eastAsia="仿宋" w:cs="宋体"/>
                <w:kern w:val="0"/>
                <w:sz w:val="24"/>
              </w:rPr>
              <w:t>100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克</w:t>
            </w:r>
            <w:r>
              <w:rPr>
                <w:rFonts w:ascii="仿宋" w:hAnsi="仿宋" w:eastAsia="仿宋" w:cs="宋体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上海齿科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瓶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</w:tr>
    </w:tbl>
    <w:p>
      <w:pPr>
        <w:rPr>
          <w:rFonts w:ascii="仿宋" w:hAnsi="仿宋" w:eastAsia="仿宋"/>
          <w:b/>
          <w:szCs w:val="21"/>
        </w:rPr>
      </w:pPr>
    </w:p>
    <w:p>
      <w:pPr>
        <w:ind w:firstLine="422" w:firstLineChars="200"/>
        <w:rPr>
          <w:rFonts w:ascii="仿宋" w:hAnsi="仿宋" w:eastAsia="仿宋" w:cs="仿宋_GB2312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注：</w:t>
      </w:r>
      <w:r>
        <w:rPr>
          <w:rFonts w:hint="eastAsia" w:ascii="仿宋" w:hAnsi="仿宋" w:eastAsia="仿宋" w:cs="仿宋_GB2312"/>
          <w:b/>
          <w:szCs w:val="21"/>
        </w:rPr>
        <w:t>1.投标人须响应或优于规格参数要求，可从推荐品牌中确认一个品牌作为投标品牌。</w:t>
      </w:r>
    </w:p>
    <w:p>
      <w:pPr>
        <w:ind w:firstLine="843" w:firstLineChars="400"/>
      </w:pPr>
      <w:r>
        <w:rPr>
          <w:rFonts w:hint="eastAsia" w:ascii="仿宋" w:hAnsi="仿宋" w:eastAsia="仿宋" w:cs="仿宋_GB2312"/>
          <w:b/>
          <w:szCs w:val="21"/>
        </w:rPr>
        <w:t>2.提供产品技术参数经判断与产品品牌型号不符的，作无效标处理。</w:t>
      </w:r>
    </w:p>
    <w:sectPr>
      <w:pgSz w:w="11906" w:h="16838"/>
      <w:pgMar w:top="1134" w:right="1020" w:bottom="1134" w:left="1020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YxZTU2YWI2YTE4ZDEyZmI1YjlmMmQ1NGUzNmUxMDkifQ=="/>
  </w:docVars>
  <w:rsids>
    <w:rsidRoot w:val="003021B3"/>
    <w:rsid w:val="0000054B"/>
    <w:rsid w:val="00004BC3"/>
    <w:rsid w:val="00016058"/>
    <w:rsid w:val="00017251"/>
    <w:rsid w:val="00033134"/>
    <w:rsid w:val="00045A57"/>
    <w:rsid w:val="000529EB"/>
    <w:rsid w:val="00053765"/>
    <w:rsid w:val="00053FAA"/>
    <w:rsid w:val="00067F57"/>
    <w:rsid w:val="00070C1A"/>
    <w:rsid w:val="00071969"/>
    <w:rsid w:val="00073DA5"/>
    <w:rsid w:val="00074A37"/>
    <w:rsid w:val="00083BE2"/>
    <w:rsid w:val="000918EC"/>
    <w:rsid w:val="00095BE3"/>
    <w:rsid w:val="000A2632"/>
    <w:rsid w:val="000A4D90"/>
    <w:rsid w:val="000A5271"/>
    <w:rsid w:val="000A5287"/>
    <w:rsid w:val="000A550F"/>
    <w:rsid w:val="000A636C"/>
    <w:rsid w:val="000A7397"/>
    <w:rsid w:val="000B37C1"/>
    <w:rsid w:val="000B4F60"/>
    <w:rsid w:val="000B5C26"/>
    <w:rsid w:val="000B7057"/>
    <w:rsid w:val="000B741E"/>
    <w:rsid w:val="000C5428"/>
    <w:rsid w:val="000D295B"/>
    <w:rsid w:val="000E36C4"/>
    <w:rsid w:val="000E5186"/>
    <w:rsid w:val="000F611C"/>
    <w:rsid w:val="00103DF6"/>
    <w:rsid w:val="00103E96"/>
    <w:rsid w:val="00107645"/>
    <w:rsid w:val="00114986"/>
    <w:rsid w:val="00124959"/>
    <w:rsid w:val="0013413B"/>
    <w:rsid w:val="00142043"/>
    <w:rsid w:val="001424F5"/>
    <w:rsid w:val="00164D28"/>
    <w:rsid w:val="00170EF8"/>
    <w:rsid w:val="001758ED"/>
    <w:rsid w:val="00181813"/>
    <w:rsid w:val="001871BA"/>
    <w:rsid w:val="00196958"/>
    <w:rsid w:val="0019725C"/>
    <w:rsid w:val="001B65C1"/>
    <w:rsid w:val="001B6CE3"/>
    <w:rsid w:val="001C604E"/>
    <w:rsid w:val="001D1CA6"/>
    <w:rsid w:val="001F0AE2"/>
    <w:rsid w:val="001F18CA"/>
    <w:rsid w:val="001F56B0"/>
    <w:rsid w:val="00200CBC"/>
    <w:rsid w:val="00206928"/>
    <w:rsid w:val="00206BE9"/>
    <w:rsid w:val="00211618"/>
    <w:rsid w:val="002222D6"/>
    <w:rsid w:val="002323B0"/>
    <w:rsid w:val="00235100"/>
    <w:rsid w:val="00235FE7"/>
    <w:rsid w:val="00236A7F"/>
    <w:rsid w:val="00236F5F"/>
    <w:rsid w:val="002458CA"/>
    <w:rsid w:val="002468BA"/>
    <w:rsid w:val="00255EE9"/>
    <w:rsid w:val="00260836"/>
    <w:rsid w:val="002670D9"/>
    <w:rsid w:val="00272ACA"/>
    <w:rsid w:val="00297367"/>
    <w:rsid w:val="002A4C53"/>
    <w:rsid w:val="002A6B23"/>
    <w:rsid w:val="002A7110"/>
    <w:rsid w:val="002B5C50"/>
    <w:rsid w:val="002C22FC"/>
    <w:rsid w:val="002C5B4A"/>
    <w:rsid w:val="002D47CE"/>
    <w:rsid w:val="002D47DD"/>
    <w:rsid w:val="002D5E52"/>
    <w:rsid w:val="002E558C"/>
    <w:rsid w:val="002F1D2C"/>
    <w:rsid w:val="003021B3"/>
    <w:rsid w:val="00312E86"/>
    <w:rsid w:val="003154AB"/>
    <w:rsid w:val="00316E95"/>
    <w:rsid w:val="00324436"/>
    <w:rsid w:val="003249F3"/>
    <w:rsid w:val="00331686"/>
    <w:rsid w:val="00342BB1"/>
    <w:rsid w:val="00354DFE"/>
    <w:rsid w:val="003674A5"/>
    <w:rsid w:val="00367BCF"/>
    <w:rsid w:val="003720F1"/>
    <w:rsid w:val="00384CBE"/>
    <w:rsid w:val="00385179"/>
    <w:rsid w:val="00387E0F"/>
    <w:rsid w:val="00390C90"/>
    <w:rsid w:val="00391C4B"/>
    <w:rsid w:val="00393E06"/>
    <w:rsid w:val="003B2A77"/>
    <w:rsid w:val="003B6995"/>
    <w:rsid w:val="003C19D7"/>
    <w:rsid w:val="003C2DA7"/>
    <w:rsid w:val="003E6487"/>
    <w:rsid w:val="00407F40"/>
    <w:rsid w:val="0041462C"/>
    <w:rsid w:val="00432D33"/>
    <w:rsid w:val="00433ED5"/>
    <w:rsid w:val="0043498D"/>
    <w:rsid w:val="004368C6"/>
    <w:rsid w:val="00441BE4"/>
    <w:rsid w:val="00460BD6"/>
    <w:rsid w:val="004749F2"/>
    <w:rsid w:val="004770CB"/>
    <w:rsid w:val="00483CE6"/>
    <w:rsid w:val="00485A07"/>
    <w:rsid w:val="00490B6F"/>
    <w:rsid w:val="00494C63"/>
    <w:rsid w:val="004A2667"/>
    <w:rsid w:val="004A56B6"/>
    <w:rsid w:val="004A758A"/>
    <w:rsid w:val="004B0ADF"/>
    <w:rsid w:val="004C1F18"/>
    <w:rsid w:val="004C72AD"/>
    <w:rsid w:val="004D1DF2"/>
    <w:rsid w:val="004E6DF2"/>
    <w:rsid w:val="004F36E3"/>
    <w:rsid w:val="00503C41"/>
    <w:rsid w:val="005269E8"/>
    <w:rsid w:val="00535608"/>
    <w:rsid w:val="00542203"/>
    <w:rsid w:val="00542BC8"/>
    <w:rsid w:val="0055543E"/>
    <w:rsid w:val="00566731"/>
    <w:rsid w:val="00572394"/>
    <w:rsid w:val="0058019E"/>
    <w:rsid w:val="0058789F"/>
    <w:rsid w:val="005930D7"/>
    <w:rsid w:val="00594E0A"/>
    <w:rsid w:val="005A1824"/>
    <w:rsid w:val="005A3E25"/>
    <w:rsid w:val="005B6575"/>
    <w:rsid w:val="005C1E82"/>
    <w:rsid w:val="005C3567"/>
    <w:rsid w:val="005C3D8C"/>
    <w:rsid w:val="005D04A6"/>
    <w:rsid w:val="005D553D"/>
    <w:rsid w:val="005D76A8"/>
    <w:rsid w:val="005E2BCB"/>
    <w:rsid w:val="005F005C"/>
    <w:rsid w:val="005F2C25"/>
    <w:rsid w:val="005F629A"/>
    <w:rsid w:val="005F62AB"/>
    <w:rsid w:val="005F6475"/>
    <w:rsid w:val="006003D1"/>
    <w:rsid w:val="00607785"/>
    <w:rsid w:val="00611B8C"/>
    <w:rsid w:val="00614DC6"/>
    <w:rsid w:val="00640E94"/>
    <w:rsid w:val="00646617"/>
    <w:rsid w:val="0066689D"/>
    <w:rsid w:val="00666CBF"/>
    <w:rsid w:val="00670E5E"/>
    <w:rsid w:val="00671345"/>
    <w:rsid w:val="0067278C"/>
    <w:rsid w:val="006727CA"/>
    <w:rsid w:val="00680592"/>
    <w:rsid w:val="006841CC"/>
    <w:rsid w:val="00686EBA"/>
    <w:rsid w:val="0069035B"/>
    <w:rsid w:val="00692B20"/>
    <w:rsid w:val="00696174"/>
    <w:rsid w:val="006A7822"/>
    <w:rsid w:val="006B62D4"/>
    <w:rsid w:val="006C1E8B"/>
    <w:rsid w:val="006C1EAD"/>
    <w:rsid w:val="006C48B4"/>
    <w:rsid w:val="006C4AEC"/>
    <w:rsid w:val="006C673A"/>
    <w:rsid w:val="006E4075"/>
    <w:rsid w:val="00704A2E"/>
    <w:rsid w:val="00707602"/>
    <w:rsid w:val="007128AE"/>
    <w:rsid w:val="007163A5"/>
    <w:rsid w:val="00720803"/>
    <w:rsid w:val="00732EF9"/>
    <w:rsid w:val="00735C38"/>
    <w:rsid w:val="00736AE9"/>
    <w:rsid w:val="00740808"/>
    <w:rsid w:val="00742BA7"/>
    <w:rsid w:val="00745CE3"/>
    <w:rsid w:val="007472C6"/>
    <w:rsid w:val="007502F8"/>
    <w:rsid w:val="00762744"/>
    <w:rsid w:val="00767AA4"/>
    <w:rsid w:val="0077285A"/>
    <w:rsid w:val="00776764"/>
    <w:rsid w:val="00777DF7"/>
    <w:rsid w:val="00792A46"/>
    <w:rsid w:val="00793139"/>
    <w:rsid w:val="007A360D"/>
    <w:rsid w:val="007B091D"/>
    <w:rsid w:val="007B12EB"/>
    <w:rsid w:val="007E1B1C"/>
    <w:rsid w:val="007E25CA"/>
    <w:rsid w:val="007E39F7"/>
    <w:rsid w:val="007E518B"/>
    <w:rsid w:val="007F358A"/>
    <w:rsid w:val="007F573C"/>
    <w:rsid w:val="007F6F3B"/>
    <w:rsid w:val="00817CF6"/>
    <w:rsid w:val="00821D13"/>
    <w:rsid w:val="0082407B"/>
    <w:rsid w:val="00833C37"/>
    <w:rsid w:val="0083698A"/>
    <w:rsid w:val="00844C36"/>
    <w:rsid w:val="00847624"/>
    <w:rsid w:val="00853385"/>
    <w:rsid w:val="00855F6E"/>
    <w:rsid w:val="00864C9B"/>
    <w:rsid w:val="00872B4B"/>
    <w:rsid w:val="008809F5"/>
    <w:rsid w:val="00896AD5"/>
    <w:rsid w:val="008A05B8"/>
    <w:rsid w:val="008A125F"/>
    <w:rsid w:val="008B6991"/>
    <w:rsid w:val="008C7B45"/>
    <w:rsid w:val="008D57C7"/>
    <w:rsid w:val="008D76CB"/>
    <w:rsid w:val="008E78EF"/>
    <w:rsid w:val="008F0A61"/>
    <w:rsid w:val="008F2A12"/>
    <w:rsid w:val="009021DC"/>
    <w:rsid w:val="00911A6E"/>
    <w:rsid w:val="0091390C"/>
    <w:rsid w:val="009142A2"/>
    <w:rsid w:val="00921322"/>
    <w:rsid w:val="009215E0"/>
    <w:rsid w:val="009218D7"/>
    <w:rsid w:val="00923F15"/>
    <w:rsid w:val="00931FB7"/>
    <w:rsid w:val="00931FE6"/>
    <w:rsid w:val="009325AD"/>
    <w:rsid w:val="009360BD"/>
    <w:rsid w:val="0094289E"/>
    <w:rsid w:val="009479F0"/>
    <w:rsid w:val="0095124F"/>
    <w:rsid w:val="009631C8"/>
    <w:rsid w:val="00966BDF"/>
    <w:rsid w:val="00981A82"/>
    <w:rsid w:val="00987EA8"/>
    <w:rsid w:val="00993F49"/>
    <w:rsid w:val="009A510E"/>
    <w:rsid w:val="009A6DB0"/>
    <w:rsid w:val="009A7962"/>
    <w:rsid w:val="009B02A9"/>
    <w:rsid w:val="009B2EAF"/>
    <w:rsid w:val="009B6DA6"/>
    <w:rsid w:val="009C1307"/>
    <w:rsid w:val="009C2C4C"/>
    <w:rsid w:val="009C72E0"/>
    <w:rsid w:val="009D2BF9"/>
    <w:rsid w:val="009D446B"/>
    <w:rsid w:val="009E20C0"/>
    <w:rsid w:val="009E2B7C"/>
    <w:rsid w:val="009E4658"/>
    <w:rsid w:val="009E5E8E"/>
    <w:rsid w:val="009F0D87"/>
    <w:rsid w:val="009F4AE8"/>
    <w:rsid w:val="00A36549"/>
    <w:rsid w:val="00A375C7"/>
    <w:rsid w:val="00A37B0D"/>
    <w:rsid w:val="00A42819"/>
    <w:rsid w:val="00A60C0E"/>
    <w:rsid w:val="00A6529F"/>
    <w:rsid w:val="00A66C3C"/>
    <w:rsid w:val="00A67D6C"/>
    <w:rsid w:val="00A714AC"/>
    <w:rsid w:val="00A767D7"/>
    <w:rsid w:val="00A85C38"/>
    <w:rsid w:val="00A8709D"/>
    <w:rsid w:val="00AA5D65"/>
    <w:rsid w:val="00AC513F"/>
    <w:rsid w:val="00AC57FC"/>
    <w:rsid w:val="00AD31DA"/>
    <w:rsid w:val="00AD439C"/>
    <w:rsid w:val="00AD6B82"/>
    <w:rsid w:val="00AE10F0"/>
    <w:rsid w:val="00AE3BD7"/>
    <w:rsid w:val="00AE3CAF"/>
    <w:rsid w:val="00AF122E"/>
    <w:rsid w:val="00AF2DAE"/>
    <w:rsid w:val="00B201AB"/>
    <w:rsid w:val="00B22246"/>
    <w:rsid w:val="00B22CE7"/>
    <w:rsid w:val="00B3627B"/>
    <w:rsid w:val="00B446D2"/>
    <w:rsid w:val="00B51E6F"/>
    <w:rsid w:val="00B60659"/>
    <w:rsid w:val="00B62EEC"/>
    <w:rsid w:val="00B64B62"/>
    <w:rsid w:val="00B67B3E"/>
    <w:rsid w:val="00B7454B"/>
    <w:rsid w:val="00B7490F"/>
    <w:rsid w:val="00B750AA"/>
    <w:rsid w:val="00B868CA"/>
    <w:rsid w:val="00B87935"/>
    <w:rsid w:val="00B94399"/>
    <w:rsid w:val="00BA05DE"/>
    <w:rsid w:val="00BA3BF8"/>
    <w:rsid w:val="00BB610A"/>
    <w:rsid w:val="00BB7733"/>
    <w:rsid w:val="00BC420C"/>
    <w:rsid w:val="00BD01BC"/>
    <w:rsid w:val="00BD115F"/>
    <w:rsid w:val="00BE1C15"/>
    <w:rsid w:val="00BE2CBE"/>
    <w:rsid w:val="00BF1298"/>
    <w:rsid w:val="00BF2C02"/>
    <w:rsid w:val="00BF650B"/>
    <w:rsid w:val="00C02326"/>
    <w:rsid w:val="00C0739F"/>
    <w:rsid w:val="00C113FC"/>
    <w:rsid w:val="00C1298A"/>
    <w:rsid w:val="00C1422E"/>
    <w:rsid w:val="00C142F6"/>
    <w:rsid w:val="00C2006F"/>
    <w:rsid w:val="00C234BB"/>
    <w:rsid w:val="00C238FB"/>
    <w:rsid w:val="00C4496D"/>
    <w:rsid w:val="00C45B1C"/>
    <w:rsid w:val="00C51B6C"/>
    <w:rsid w:val="00C51BFF"/>
    <w:rsid w:val="00C51ECD"/>
    <w:rsid w:val="00C555A3"/>
    <w:rsid w:val="00C64054"/>
    <w:rsid w:val="00C6760E"/>
    <w:rsid w:val="00C733FD"/>
    <w:rsid w:val="00C82125"/>
    <w:rsid w:val="00C85DA4"/>
    <w:rsid w:val="00C87338"/>
    <w:rsid w:val="00C91A67"/>
    <w:rsid w:val="00C9740E"/>
    <w:rsid w:val="00CA04EA"/>
    <w:rsid w:val="00CA0E12"/>
    <w:rsid w:val="00CB2B7F"/>
    <w:rsid w:val="00CB4182"/>
    <w:rsid w:val="00CB5A49"/>
    <w:rsid w:val="00CB6042"/>
    <w:rsid w:val="00CC2986"/>
    <w:rsid w:val="00CC66FE"/>
    <w:rsid w:val="00CC6A72"/>
    <w:rsid w:val="00CF4A13"/>
    <w:rsid w:val="00D115D0"/>
    <w:rsid w:val="00D14A54"/>
    <w:rsid w:val="00D24FB3"/>
    <w:rsid w:val="00D256F7"/>
    <w:rsid w:val="00D409C6"/>
    <w:rsid w:val="00D51646"/>
    <w:rsid w:val="00D5379A"/>
    <w:rsid w:val="00D56ED5"/>
    <w:rsid w:val="00D80D92"/>
    <w:rsid w:val="00D8779A"/>
    <w:rsid w:val="00DA5F78"/>
    <w:rsid w:val="00DA600B"/>
    <w:rsid w:val="00DA686E"/>
    <w:rsid w:val="00DB25AF"/>
    <w:rsid w:val="00DD4903"/>
    <w:rsid w:val="00DE0174"/>
    <w:rsid w:val="00DE0995"/>
    <w:rsid w:val="00DE3AF7"/>
    <w:rsid w:val="00DF48F9"/>
    <w:rsid w:val="00DF5FCF"/>
    <w:rsid w:val="00E02889"/>
    <w:rsid w:val="00E15D8A"/>
    <w:rsid w:val="00E16462"/>
    <w:rsid w:val="00E2416C"/>
    <w:rsid w:val="00E305F3"/>
    <w:rsid w:val="00E36285"/>
    <w:rsid w:val="00E467F1"/>
    <w:rsid w:val="00E61303"/>
    <w:rsid w:val="00E7387F"/>
    <w:rsid w:val="00E75EB9"/>
    <w:rsid w:val="00E81BA5"/>
    <w:rsid w:val="00E869AE"/>
    <w:rsid w:val="00E87AD0"/>
    <w:rsid w:val="00E94157"/>
    <w:rsid w:val="00E97897"/>
    <w:rsid w:val="00EA5ED5"/>
    <w:rsid w:val="00EA7D91"/>
    <w:rsid w:val="00EB032C"/>
    <w:rsid w:val="00EB0927"/>
    <w:rsid w:val="00EB298B"/>
    <w:rsid w:val="00EB321A"/>
    <w:rsid w:val="00EB4381"/>
    <w:rsid w:val="00EB6A0B"/>
    <w:rsid w:val="00EC14E2"/>
    <w:rsid w:val="00EC722D"/>
    <w:rsid w:val="00EC79EE"/>
    <w:rsid w:val="00ED111E"/>
    <w:rsid w:val="00ED2BB4"/>
    <w:rsid w:val="00EF738E"/>
    <w:rsid w:val="00F11988"/>
    <w:rsid w:val="00F2641B"/>
    <w:rsid w:val="00F26BB2"/>
    <w:rsid w:val="00F32C48"/>
    <w:rsid w:val="00F54AD8"/>
    <w:rsid w:val="00F66634"/>
    <w:rsid w:val="00F83187"/>
    <w:rsid w:val="00FA3255"/>
    <w:rsid w:val="00FA410B"/>
    <w:rsid w:val="00FA5BA2"/>
    <w:rsid w:val="00FA7ECF"/>
    <w:rsid w:val="00FB1E64"/>
    <w:rsid w:val="00FB5C19"/>
    <w:rsid w:val="00FB6783"/>
    <w:rsid w:val="00FC379E"/>
    <w:rsid w:val="00FC4D9D"/>
    <w:rsid w:val="00FD1507"/>
    <w:rsid w:val="00FD1F04"/>
    <w:rsid w:val="00FF654E"/>
    <w:rsid w:val="00FF76BD"/>
    <w:rsid w:val="0194449E"/>
    <w:rsid w:val="02291B0C"/>
    <w:rsid w:val="033E16C0"/>
    <w:rsid w:val="03635531"/>
    <w:rsid w:val="041C05BB"/>
    <w:rsid w:val="04554790"/>
    <w:rsid w:val="04856475"/>
    <w:rsid w:val="083258FA"/>
    <w:rsid w:val="0CB23EC2"/>
    <w:rsid w:val="0D8D05D5"/>
    <w:rsid w:val="0E704CDD"/>
    <w:rsid w:val="0EDE3359"/>
    <w:rsid w:val="111C745A"/>
    <w:rsid w:val="11721FDD"/>
    <w:rsid w:val="1190647B"/>
    <w:rsid w:val="133A347D"/>
    <w:rsid w:val="13A21851"/>
    <w:rsid w:val="143C2E54"/>
    <w:rsid w:val="14DE5154"/>
    <w:rsid w:val="14F90DB5"/>
    <w:rsid w:val="161A7DAE"/>
    <w:rsid w:val="17DF0739"/>
    <w:rsid w:val="180E5252"/>
    <w:rsid w:val="19257662"/>
    <w:rsid w:val="195A0741"/>
    <w:rsid w:val="1C642F39"/>
    <w:rsid w:val="1D126DCC"/>
    <w:rsid w:val="1D3C5034"/>
    <w:rsid w:val="1F4633B6"/>
    <w:rsid w:val="1FDD1DEC"/>
    <w:rsid w:val="22AE5EF6"/>
    <w:rsid w:val="25823B8B"/>
    <w:rsid w:val="2658485C"/>
    <w:rsid w:val="273267AE"/>
    <w:rsid w:val="28312778"/>
    <w:rsid w:val="2A0C39C4"/>
    <w:rsid w:val="2A5C6402"/>
    <w:rsid w:val="2D885BE3"/>
    <w:rsid w:val="3080083E"/>
    <w:rsid w:val="30CF63E4"/>
    <w:rsid w:val="31104361"/>
    <w:rsid w:val="325651D2"/>
    <w:rsid w:val="33E82472"/>
    <w:rsid w:val="34CA09B9"/>
    <w:rsid w:val="35E957AA"/>
    <w:rsid w:val="365F59E0"/>
    <w:rsid w:val="38206741"/>
    <w:rsid w:val="38687442"/>
    <w:rsid w:val="395E1740"/>
    <w:rsid w:val="3B233FB1"/>
    <w:rsid w:val="3C1C5C1D"/>
    <w:rsid w:val="3E3901C8"/>
    <w:rsid w:val="430943F2"/>
    <w:rsid w:val="44AF77AE"/>
    <w:rsid w:val="47C15E0F"/>
    <w:rsid w:val="488976ED"/>
    <w:rsid w:val="48E61849"/>
    <w:rsid w:val="48F57FE5"/>
    <w:rsid w:val="4925491A"/>
    <w:rsid w:val="4A7E5397"/>
    <w:rsid w:val="4D496342"/>
    <w:rsid w:val="4EFF0C80"/>
    <w:rsid w:val="51120FA7"/>
    <w:rsid w:val="51935DFF"/>
    <w:rsid w:val="51E729F4"/>
    <w:rsid w:val="52290DE8"/>
    <w:rsid w:val="5510702B"/>
    <w:rsid w:val="56FD7D23"/>
    <w:rsid w:val="5A4C6962"/>
    <w:rsid w:val="5A6D5DB8"/>
    <w:rsid w:val="5B0028D0"/>
    <w:rsid w:val="5C317C44"/>
    <w:rsid w:val="5C4F69D3"/>
    <w:rsid w:val="5D4C51B4"/>
    <w:rsid w:val="5E5643D0"/>
    <w:rsid w:val="60655C70"/>
    <w:rsid w:val="61026C5E"/>
    <w:rsid w:val="614E25DE"/>
    <w:rsid w:val="61981217"/>
    <w:rsid w:val="6354294F"/>
    <w:rsid w:val="63753E82"/>
    <w:rsid w:val="63D70224"/>
    <w:rsid w:val="64061022"/>
    <w:rsid w:val="673B45A6"/>
    <w:rsid w:val="685271EB"/>
    <w:rsid w:val="6AB20490"/>
    <w:rsid w:val="6B223264"/>
    <w:rsid w:val="6B936C40"/>
    <w:rsid w:val="6BE33577"/>
    <w:rsid w:val="6C1902DF"/>
    <w:rsid w:val="6D491B4B"/>
    <w:rsid w:val="6D4B3F62"/>
    <w:rsid w:val="6FE21E08"/>
    <w:rsid w:val="711A6DEF"/>
    <w:rsid w:val="71E2193F"/>
    <w:rsid w:val="727260AA"/>
    <w:rsid w:val="73315FFB"/>
    <w:rsid w:val="73C0648F"/>
    <w:rsid w:val="74DC0DB8"/>
    <w:rsid w:val="76D52313"/>
    <w:rsid w:val="7716637C"/>
    <w:rsid w:val="77572FC9"/>
    <w:rsid w:val="79A25F21"/>
    <w:rsid w:val="79EA4484"/>
    <w:rsid w:val="7ADC497B"/>
    <w:rsid w:val="7B56228A"/>
    <w:rsid w:val="7CE74AAA"/>
    <w:rsid w:val="7F954407"/>
    <w:rsid w:val="7FAB23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 Indent 2"/>
    <w:basedOn w:val="1"/>
    <w:link w:val="17"/>
    <w:qFormat/>
    <w:uiPriority w:val="99"/>
    <w:pPr>
      <w:spacing w:after="120" w:line="480" w:lineRule="auto"/>
      <w:ind w:left="420" w:leftChars="200"/>
    </w:pPr>
    <w:rPr>
      <w:rFonts w:ascii="Calibri" w:hAnsi="Calibri"/>
      <w:kern w:val="0"/>
      <w:sz w:val="20"/>
    </w:rPr>
  </w:style>
  <w:style w:type="paragraph" w:styleId="5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9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0"/>
    <w:rPr>
      <w:b/>
    </w:rPr>
  </w:style>
  <w:style w:type="character" w:styleId="13">
    <w:name w:val="FollowedHyperlink"/>
    <w:basedOn w:val="11"/>
    <w:autoRedefine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autoRedefine/>
    <w:semiHidden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6">
    <w:name w:val="标题 1 Char"/>
    <w:basedOn w:val="11"/>
    <w:link w:val="2"/>
    <w:autoRedefine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正文文本缩进 2 Char1"/>
    <w:basedOn w:val="11"/>
    <w:link w:val="4"/>
    <w:autoRedefine/>
    <w:qFormat/>
    <w:locked/>
    <w:uiPriority w:val="99"/>
    <w:rPr>
      <w:rFonts w:ascii="Calibri" w:hAnsi="Calibri" w:eastAsia="宋体"/>
      <w:sz w:val="24"/>
    </w:rPr>
  </w:style>
  <w:style w:type="character" w:customStyle="1" w:styleId="18">
    <w:name w:val="批注框文本 Char"/>
    <w:basedOn w:val="11"/>
    <w:link w:val="5"/>
    <w:autoRedefine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1"/>
    <w:link w:val="6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页眉 Char"/>
    <w:basedOn w:val="11"/>
    <w:link w:val="7"/>
    <w:autoRedefine/>
    <w:semiHidden/>
    <w:qFormat/>
    <w:locked/>
    <w:uiPriority w:val="99"/>
    <w:rPr>
      <w:rFonts w:cs="Times New Roman"/>
      <w:sz w:val="18"/>
      <w:szCs w:val="18"/>
    </w:rPr>
  </w:style>
  <w:style w:type="paragraph" w:styleId="21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2">
    <w:name w:val="正文文本缩进 2 Char"/>
    <w:basedOn w:val="11"/>
    <w:autoRedefine/>
    <w:semiHidden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3">
    <w:name w:val="font31"/>
    <w:basedOn w:val="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11"/>
    <w:basedOn w:val="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5">
    <w:name w:val="修订1"/>
    <w:autoRedefine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xl8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7">
    <w:name w:val="xl8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">
    <w:name w:val="xl8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">
    <w:name w:val="xl8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0">
    <w:name w:val="xl86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1">
    <w:name w:val="xl8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2">
    <w:name w:val="xl8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3">
    <w:name w:val="xl8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4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5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6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7">
    <w:name w:val="xl9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8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39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0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1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2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3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4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5">
    <w:name w:val="xl10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6">
    <w:name w:val="xl10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7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8">
    <w:name w:val="xl10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9">
    <w:name w:val="xl10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0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1">
    <w:name w:val="xl10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2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53">
    <w:name w:val="font41"/>
    <w:basedOn w:val="11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54">
    <w:name w:val="font21"/>
    <w:basedOn w:val="11"/>
    <w:qFormat/>
    <w:uiPriority w:val="0"/>
    <w:rPr>
      <w:rFonts w:hint="eastAsia" w:ascii="黑体" w:hAnsi="宋体" w:eastAsia="黑体" w:cs="黑体"/>
      <w:b/>
      <w:bCs/>
      <w:color w:val="000000"/>
      <w:sz w:val="28"/>
      <w:szCs w:val="28"/>
      <w:u w:val="none"/>
    </w:rPr>
  </w:style>
  <w:style w:type="character" w:customStyle="1" w:styleId="55">
    <w:name w:val="font6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6">
    <w:name w:val="font5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7">
    <w:name w:val="font71"/>
    <w:basedOn w:val="11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CFFA-C4B8-4382-80B2-94C19A68A4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1611</Words>
  <Characters>9188</Characters>
  <Lines>76</Lines>
  <Paragraphs>21</Paragraphs>
  <TotalTime>18</TotalTime>
  <ScaleCrop>false</ScaleCrop>
  <LinksUpToDate>false</LinksUpToDate>
  <CharactersWithSpaces>10778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2022-11-29T04:17:00Z</dcterms:created>
  <dc:creator>admin</dc:creator>
  <cp:lastModifiedBy>叫我小强好了</cp:lastModifiedBy>
  <cp:lastPrinted>2023-05-29T02:19:00Z</cp:lastPrinted>
  <dcterms:modified xsi:type="dcterms:W3CDTF">2024-02-28T08:01:01Z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F06CE336E78D4865A818CC6B09C3C8A7</vt:lpwstr>
  </property>
</Properties>
</file>